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FE6F3" w14:textId="0C99EC7C" w:rsidR="00FF0127" w:rsidRPr="00FF0127" w:rsidRDefault="00FF0127" w:rsidP="00FF0127">
      <w:pPr>
        <w:jc w:val="right"/>
        <w:rPr>
          <w:b/>
          <w:szCs w:val="24"/>
        </w:rPr>
      </w:pPr>
      <w:r>
        <w:rPr>
          <w:b/>
          <w:szCs w:val="24"/>
        </w:rPr>
        <w:t>IV.</w:t>
      </w:r>
    </w:p>
    <w:p w14:paraId="1F6ACDEC" w14:textId="77777777" w:rsidR="00A1107B" w:rsidRDefault="00A1107B" w:rsidP="00832BE6">
      <w:pPr>
        <w:jc w:val="center"/>
        <w:rPr>
          <w:b/>
          <w:sz w:val="32"/>
          <w:szCs w:val="32"/>
        </w:rPr>
      </w:pPr>
    </w:p>
    <w:p w14:paraId="4CE19267" w14:textId="2A22B8AE" w:rsidR="00832BE6" w:rsidRPr="00DA3521" w:rsidRDefault="00832BE6" w:rsidP="00832BE6">
      <w:pPr>
        <w:jc w:val="center"/>
        <w:rPr>
          <w:b/>
          <w:sz w:val="32"/>
          <w:szCs w:val="32"/>
        </w:rPr>
      </w:pPr>
      <w:r w:rsidRPr="00DA3521">
        <w:rPr>
          <w:b/>
          <w:sz w:val="32"/>
          <w:szCs w:val="32"/>
        </w:rPr>
        <w:t>DŮVODOVÁ ZPRÁVA</w:t>
      </w:r>
    </w:p>
    <w:p w14:paraId="04BA4B8B" w14:textId="77777777" w:rsidR="00832BE6" w:rsidRPr="00DA3521" w:rsidRDefault="00832BE6" w:rsidP="00832BE6"/>
    <w:p w14:paraId="79F0C9F7" w14:textId="5E9DC7A4" w:rsidR="00832BE6" w:rsidRPr="00DA3521" w:rsidRDefault="00832BE6" w:rsidP="00832BE6">
      <w:pPr>
        <w:jc w:val="center"/>
        <w:rPr>
          <w:b/>
        </w:rPr>
      </w:pPr>
      <w:r w:rsidRPr="00DA3521">
        <w:rPr>
          <w:b/>
        </w:rPr>
        <w:t xml:space="preserve">k zákonu, </w:t>
      </w:r>
      <w:r w:rsidR="003C00EF" w:rsidRPr="00DA3521">
        <w:rPr>
          <w:b/>
        </w:rPr>
        <w:t>kterým se mění zákon č. 300/2013 Sb., o Vojenské policii a o změně některých zákonů (zákon o Vojenské policii), ve znění pozdějších předpisů, a některé další zákony</w:t>
      </w:r>
      <w:r w:rsidR="007A2D1D">
        <w:rPr>
          <w:b/>
        </w:rPr>
        <w:t xml:space="preserve"> </w:t>
      </w:r>
    </w:p>
    <w:p w14:paraId="25810AF5" w14:textId="77777777" w:rsidR="00832BE6" w:rsidRPr="00DA3521" w:rsidRDefault="00832BE6" w:rsidP="00832BE6">
      <w:pPr>
        <w:pStyle w:val="1nadpis"/>
        <w:numPr>
          <w:ilvl w:val="0"/>
          <w:numId w:val="0"/>
        </w:numPr>
      </w:pPr>
      <w:r w:rsidRPr="00DA3521">
        <w:t>OBECNÁ ČÁST</w:t>
      </w:r>
    </w:p>
    <w:p w14:paraId="617265D3" w14:textId="04ECFDBF" w:rsidR="001A4A6A" w:rsidRPr="00A372CF" w:rsidRDefault="00264C65" w:rsidP="00A372CF">
      <w:pPr>
        <w:widowControl w:val="0"/>
        <w:rPr>
          <w:b/>
          <w:szCs w:val="24"/>
          <w:u w:val="single"/>
        </w:rPr>
      </w:pPr>
      <w:r w:rsidRPr="00A372CF">
        <w:rPr>
          <w:b/>
          <w:szCs w:val="24"/>
          <w:u w:val="single"/>
        </w:rPr>
        <w:t>A</w:t>
      </w:r>
      <w:r w:rsidR="001A4A6A" w:rsidRPr="00A372CF">
        <w:rPr>
          <w:b/>
          <w:szCs w:val="24"/>
          <w:u w:val="single"/>
        </w:rPr>
        <w:t xml:space="preserve">. Zhodnocení platného právního stavu, </w:t>
      </w:r>
      <w:r w:rsidR="00886629">
        <w:rPr>
          <w:b/>
          <w:szCs w:val="24"/>
          <w:u w:val="single"/>
        </w:rPr>
        <w:t xml:space="preserve">včetně zhodnocení současného stavu </w:t>
      </w:r>
      <w:r w:rsidR="001A4A6A" w:rsidRPr="00A372CF">
        <w:rPr>
          <w:b/>
          <w:szCs w:val="24"/>
          <w:u w:val="single"/>
        </w:rPr>
        <w:t xml:space="preserve">ve vztahu k zákazu diskriminace a ve vztahu k rovnosti mužů a žen  </w:t>
      </w:r>
    </w:p>
    <w:p w14:paraId="0779D3AE" w14:textId="77777777" w:rsidR="00986EDF" w:rsidRPr="00390FF8" w:rsidRDefault="00986EDF" w:rsidP="00390FF8">
      <w:pPr>
        <w:widowControl w:val="0"/>
        <w:rPr>
          <w:b/>
          <w:szCs w:val="24"/>
        </w:rPr>
      </w:pPr>
    </w:p>
    <w:p w14:paraId="31CEC68D" w14:textId="77777777" w:rsidR="005172FA" w:rsidRPr="005172FA" w:rsidRDefault="001A4A6A" w:rsidP="00433949">
      <w:pPr>
        <w:widowControl w:val="0"/>
        <w:autoSpaceDE w:val="0"/>
        <w:autoSpaceDN w:val="0"/>
        <w:adjustRightInd w:val="0"/>
        <w:rPr>
          <w:b/>
          <w:szCs w:val="24"/>
        </w:rPr>
      </w:pPr>
      <w:r w:rsidRPr="005172FA">
        <w:rPr>
          <w:b/>
          <w:i/>
          <w:szCs w:val="24"/>
        </w:rPr>
        <w:t xml:space="preserve">Zhodnocení platného právního stavu </w:t>
      </w:r>
    </w:p>
    <w:p w14:paraId="28799F92" w14:textId="77777777" w:rsidR="005172FA" w:rsidRDefault="005172FA" w:rsidP="00433949">
      <w:pPr>
        <w:widowControl w:val="0"/>
        <w:autoSpaceDE w:val="0"/>
        <w:autoSpaceDN w:val="0"/>
        <w:adjustRightInd w:val="0"/>
        <w:rPr>
          <w:szCs w:val="24"/>
        </w:rPr>
      </w:pPr>
    </w:p>
    <w:p w14:paraId="74DBEDAC" w14:textId="69DE1A18" w:rsidR="001A4A6A" w:rsidRPr="00390FF8" w:rsidRDefault="005172FA" w:rsidP="00433949">
      <w:pPr>
        <w:widowControl w:val="0"/>
        <w:autoSpaceDE w:val="0"/>
        <w:autoSpaceDN w:val="0"/>
        <w:adjustRightInd w:val="0"/>
        <w:rPr>
          <w:szCs w:val="24"/>
        </w:rPr>
      </w:pPr>
      <w:r>
        <w:rPr>
          <w:szCs w:val="24"/>
        </w:rPr>
        <w:t xml:space="preserve">Zhodnocení platné právní úpravy je </w:t>
      </w:r>
      <w:r w:rsidR="001A4A6A" w:rsidRPr="00390FF8">
        <w:rPr>
          <w:szCs w:val="24"/>
        </w:rPr>
        <w:t>východisk</w:t>
      </w:r>
      <w:r>
        <w:rPr>
          <w:szCs w:val="24"/>
        </w:rPr>
        <w:t>em</w:t>
      </w:r>
      <w:r w:rsidR="001A4A6A" w:rsidRPr="00390FF8">
        <w:rPr>
          <w:szCs w:val="24"/>
        </w:rPr>
        <w:t xml:space="preserve"> pro přípravu návrhu zákona, kterým se mění zákon č.</w:t>
      </w:r>
      <w:r>
        <w:rPr>
          <w:szCs w:val="24"/>
        </w:rPr>
        <w:t> </w:t>
      </w:r>
      <w:r w:rsidR="001A4A6A" w:rsidRPr="00390FF8">
        <w:rPr>
          <w:szCs w:val="24"/>
        </w:rPr>
        <w:t>300/2013 Sb., o Vojenské policii a o změně některých zákonů (zákon</w:t>
      </w:r>
      <w:r w:rsidR="001A4A6A" w:rsidRPr="00390FF8">
        <w:rPr>
          <w:szCs w:val="24"/>
        </w:rPr>
        <w:br/>
        <w:t xml:space="preserve">o Vojenské policii), ve znění pozdějších předpisů (dále jen „návrh zákona“), je provedeno Závěrečnou zprávou z hodnocení dopadů regulace, která je součástí návrhu zákona. </w:t>
      </w:r>
    </w:p>
    <w:p w14:paraId="3439CCA8" w14:textId="77777777" w:rsidR="001A4A6A" w:rsidRPr="00390FF8" w:rsidRDefault="001A4A6A" w:rsidP="00390FF8">
      <w:pPr>
        <w:widowControl w:val="0"/>
        <w:autoSpaceDE w:val="0"/>
        <w:autoSpaceDN w:val="0"/>
        <w:adjustRightInd w:val="0"/>
        <w:rPr>
          <w:szCs w:val="24"/>
        </w:rPr>
      </w:pPr>
    </w:p>
    <w:p w14:paraId="7BDFEDB3" w14:textId="4266576B" w:rsidR="001A4A6A" w:rsidRPr="00390FF8" w:rsidRDefault="001A4A6A" w:rsidP="00433949">
      <w:pPr>
        <w:widowControl w:val="0"/>
        <w:autoSpaceDE w:val="0"/>
        <w:autoSpaceDN w:val="0"/>
        <w:adjustRightInd w:val="0"/>
        <w:rPr>
          <w:bCs/>
          <w:szCs w:val="24"/>
        </w:rPr>
      </w:pPr>
      <w:r w:rsidRPr="00390FF8">
        <w:rPr>
          <w:szCs w:val="24"/>
        </w:rPr>
        <w:t>Současná právní úprava působnosti</w:t>
      </w:r>
      <w:r w:rsidR="007A51B3">
        <w:rPr>
          <w:szCs w:val="24"/>
        </w:rPr>
        <w:t xml:space="preserve"> Vojenské policie</w:t>
      </w:r>
      <w:r w:rsidRPr="00390FF8">
        <w:rPr>
          <w:szCs w:val="24"/>
        </w:rPr>
        <w:t xml:space="preserve"> a podmínek jejího výkonu Vojenskou policií je obsažena především v již zmíněném zákoně o Vojenské policii. Úpravu některých souvisejících dílčích problematik obsahuje vyhláška č. 301/2013 Sb., </w:t>
      </w:r>
      <w:r w:rsidRPr="00390FF8">
        <w:rPr>
          <w:bCs/>
          <w:szCs w:val="24"/>
        </w:rPr>
        <w:t>o stanovení způsobu zevního označení Vojenské policie a vojenských policistů, vzoru služebního průkazu a barevného provedení a označení dopravních a speciálních prostředků Vojenské policie, ve znění</w:t>
      </w:r>
      <w:r w:rsidR="00E86ACA">
        <w:rPr>
          <w:bCs/>
          <w:szCs w:val="24"/>
        </w:rPr>
        <w:t xml:space="preserve"> pozdějších předpisů</w:t>
      </w:r>
      <w:r w:rsidRPr="00390FF8">
        <w:rPr>
          <w:bCs/>
          <w:szCs w:val="24"/>
        </w:rPr>
        <w:t xml:space="preserve">, </w:t>
      </w:r>
      <w:r w:rsidRPr="00390FF8">
        <w:rPr>
          <w:szCs w:val="24"/>
        </w:rPr>
        <w:t>vydaná k provedení zákona o Vojenské policii</w:t>
      </w:r>
      <w:r w:rsidRPr="00390FF8">
        <w:rPr>
          <w:bCs/>
          <w:szCs w:val="24"/>
        </w:rPr>
        <w:t xml:space="preserve">. </w:t>
      </w:r>
      <w:r w:rsidR="0041674D" w:rsidRPr="00390FF8">
        <w:rPr>
          <w:bCs/>
          <w:szCs w:val="24"/>
        </w:rPr>
        <w:t>Právní úpravu schvalování technické způsobilosti vojenských vozidel a</w:t>
      </w:r>
      <w:r w:rsidR="007A51B3">
        <w:rPr>
          <w:bCs/>
          <w:szCs w:val="24"/>
        </w:rPr>
        <w:t> </w:t>
      </w:r>
      <w:r w:rsidR="0041674D" w:rsidRPr="00390FF8">
        <w:rPr>
          <w:bCs/>
          <w:szCs w:val="24"/>
        </w:rPr>
        <w:t>provádění jejich technických prohlídek obsahuje vyhláška č. 100/2018 Sb., o technické způsobilosti a pravidelných technických prohlídkách vojenských vozidel, ve znění vyhlášky č.</w:t>
      </w:r>
      <w:r w:rsidR="007A51B3">
        <w:rPr>
          <w:bCs/>
          <w:szCs w:val="24"/>
        </w:rPr>
        <w:t> </w:t>
      </w:r>
      <w:r w:rsidR="0041674D" w:rsidRPr="00390FF8">
        <w:rPr>
          <w:bCs/>
          <w:szCs w:val="24"/>
        </w:rPr>
        <w:t>82/2022 Sb.</w:t>
      </w:r>
    </w:p>
    <w:p w14:paraId="58AEF06D" w14:textId="77777777" w:rsidR="001A4A6A" w:rsidRPr="00390FF8" w:rsidRDefault="001A4A6A" w:rsidP="00390FF8">
      <w:pPr>
        <w:widowControl w:val="0"/>
        <w:autoSpaceDE w:val="0"/>
        <w:autoSpaceDN w:val="0"/>
        <w:adjustRightInd w:val="0"/>
        <w:rPr>
          <w:bCs/>
          <w:szCs w:val="24"/>
        </w:rPr>
      </w:pPr>
    </w:p>
    <w:p w14:paraId="4A4A5DF0" w14:textId="415493E1" w:rsidR="001A4A6A" w:rsidRPr="00390FF8" w:rsidRDefault="001A4A6A" w:rsidP="00433949">
      <w:pPr>
        <w:widowControl w:val="0"/>
        <w:autoSpaceDE w:val="0"/>
        <w:autoSpaceDN w:val="0"/>
        <w:adjustRightInd w:val="0"/>
        <w:rPr>
          <w:szCs w:val="24"/>
        </w:rPr>
      </w:pPr>
      <w:r w:rsidRPr="00390FF8">
        <w:rPr>
          <w:bCs/>
          <w:szCs w:val="24"/>
        </w:rPr>
        <w:t xml:space="preserve">Některé okruhy právních vztahů vznikajících při činnosti Vojenské policie jsou upraveny také </w:t>
      </w:r>
      <w:r w:rsidR="00CE1525" w:rsidRPr="00390FF8">
        <w:rPr>
          <w:bCs/>
          <w:szCs w:val="24"/>
        </w:rPr>
        <w:t>v zákoně č.</w:t>
      </w:r>
      <w:r w:rsidR="00CE1525">
        <w:rPr>
          <w:bCs/>
          <w:szCs w:val="24"/>
        </w:rPr>
        <w:t> </w:t>
      </w:r>
      <w:r w:rsidR="00CE1525" w:rsidRPr="00390FF8">
        <w:rPr>
          <w:bCs/>
          <w:szCs w:val="24"/>
        </w:rPr>
        <w:t>141/1961 Sb., o trestním řízení soudním (trestní řád), ve znění pozdějších předpisů,</w:t>
      </w:r>
      <w:r w:rsidR="00CE1525">
        <w:rPr>
          <w:bCs/>
          <w:szCs w:val="24"/>
        </w:rPr>
        <w:t xml:space="preserve"> </w:t>
      </w:r>
      <w:r w:rsidRPr="00390FF8">
        <w:rPr>
          <w:bCs/>
          <w:szCs w:val="24"/>
        </w:rPr>
        <w:t xml:space="preserve">v zákoně č. 250/2016 Sb., o odpovědnosti za přestupky a řízení o nich, ve znění pozdějších předpisů, </w:t>
      </w:r>
      <w:r w:rsidR="00C062C1">
        <w:rPr>
          <w:bCs/>
          <w:szCs w:val="24"/>
        </w:rPr>
        <w:t xml:space="preserve">(dále jen „zákon o odpovědnosti </w:t>
      </w:r>
      <w:r w:rsidR="00C062C1" w:rsidRPr="00C062C1">
        <w:rPr>
          <w:bCs/>
          <w:szCs w:val="24"/>
        </w:rPr>
        <w:t>za přestupky a řízení o nich</w:t>
      </w:r>
      <w:r w:rsidR="00C062C1">
        <w:rPr>
          <w:bCs/>
          <w:szCs w:val="24"/>
        </w:rPr>
        <w:t xml:space="preserve">“), </w:t>
      </w:r>
      <w:r w:rsidRPr="00390FF8">
        <w:rPr>
          <w:bCs/>
          <w:szCs w:val="24"/>
        </w:rPr>
        <w:t>v zákoně č. 168/1999 Sb., o pojištění odpovědnosti za újmu způsobenou provozem vozidla a o změně některých souvisejících zákonů (zákon o pojištění odpovědnosti z provozu vozidla), ve znění</w:t>
      </w:r>
      <w:r w:rsidRPr="00390FF8">
        <w:rPr>
          <w:szCs w:val="24"/>
        </w:rPr>
        <w:t xml:space="preserve"> pozdějších předpisů, v zákoně č. 361/2000 Sb., o provozu na pozemních komunik</w:t>
      </w:r>
      <w:r w:rsidRPr="004449E5">
        <w:rPr>
          <w:szCs w:val="24"/>
        </w:rPr>
        <w:t>acích a o změnách některých zákonů (zákon o silničním provozu), ve znění pozdějších předpisů.</w:t>
      </w:r>
      <w:r w:rsidRPr="00390FF8">
        <w:rPr>
          <w:szCs w:val="24"/>
        </w:rPr>
        <w:t xml:space="preserve"> </w:t>
      </w:r>
    </w:p>
    <w:p w14:paraId="22029FF3" w14:textId="77777777" w:rsidR="001A4A6A" w:rsidRPr="00390FF8" w:rsidRDefault="001A4A6A" w:rsidP="00390FF8">
      <w:pPr>
        <w:widowControl w:val="0"/>
        <w:autoSpaceDE w:val="0"/>
        <w:autoSpaceDN w:val="0"/>
        <w:adjustRightInd w:val="0"/>
        <w:rPr>
          <w:szCs w:val="24"/>
        </w:rPr>
      </w:pPr>
    </w:p>
    <w:p w14:paraId="7CE9E34B" w14:textId="0A8D9D64" w:rsidR="001A4A6A" w:rsidRPr="00390FF8" w:rsidRDefault="00881755" w:rsidP="00433949">
      <w:pPr>
        <w:widowControl w:val="0"/>
        <w:autoSpaceDE w:val="0"/>
        <w:autoSpaceDN w:val="0"/>
        <w:adjustRightInd w:val="0"/>
        <w:rPr>
          <w:szCs w:val="24"/>
        </w:rPr>
      </w:pPr>
      <w:r>
        <w:rPr>
          <w:szCs w:val="24"/>
        </w:rPr>
        <w:t xml:space="preserve">V některých právních předpisech, které se dotýkají působnosti Vojenské policie, </w:t>
      </w:r>
      <w:r w:rsidRPr="00390FF8">
        <w:rPr>
          <w:szCs w:val="24"/>
        </w:rPr>
        <w:t xml:space="preserve">byla identifikována nefunkčnost právní úpravy vzhledem k absenci ustanovení, které by opravňovalo Vojenskou policii projednávat </w:t>
      </w:r>
      <w:r>
        <w:rPr>
          <w:szCs w:val="24"/>
        </w:rPr>
        <w:t xml:space="preserve">přestupky </w:t>
      </w:r>
      <w:r w:rsidRPr="00390FF8">
        <w:rPr>
          <w:szCs w:val="24"/>
        </w:rPr>
        <w:t>příkazem na místě</w:t>
      </w:r>
      <w:r w:rsidR="001706D8">
        <w:rPr>
          <w:szCs w:val="24"/>
        </w:rPr>
        <w:t>. Jedná se o</w:t>
      </w:r>
      <w:r w:rsidR="00830148" w:rsidRPr="00390FF8">
        <w:rPr>
          <w:szCs w:val="24"/>
        </w:rPr>
        <w:t xml:space="preserve"> přestupk</w:t>
      </w:r>
      <w:r w:rsidR="001706D8">
        <w:rPr>
          <w:szCs w:val="24"/>
        </w:rPr>
        <w:t>y</w:t>
      </w:r>
      <w:r w:rsidR="00830148" w:rsidRPr="00390FF8">
        <w:rPr>
          <w:szCs w:val="24"/>
        </w:rPr>
        <w:t>, se kterými se vojenští policisté při výkonu služb</w:t>
      </w:r>
      <w:r w:rsidR="006C3E15">
        <w:rPr>
          <w:szCs w:val="24"/>
        </w:rPr>
        <w:t>y</w:t>
      </w:r>
      <w:r w:rsidR="00830148" w:rsidRPr="00390FF8">
        <w:rPr>
          <w:szCs w:val="24"/>
        </w:rPr>
        <w:t xml:space="preserve"> běžně setkávají</w:t>
      </w:r>
      <w:r w:rsidR="001706D8">
        <w:rPr>
          <w:szCs w:val="24"/>
        </w:rPr>
        <w:t>, například jde</w:t>
      </w:r>
      <w:r w:rsidR="00830148" w:rsidRPr="00390FF8">
        <w:rPr>
          <w:szCs w:val="24"/>
        </w:rPr>
        <w:t xml:space="preserve"> o porušování povinností nebo zákazů v zákoně o lesích, </w:t>
      </w:r>
      <w:r w:rsidR="001706D8">
        <w:rPr>
          <w:szCs w:val="24"/>
        </w:rPr>
        <w:t xml:space="preserve">v </w:t>
      </w:r>
      <w:r w:rsidR="00830148" w:rsidRPr="00390FF8">
        <w:rPr>
          <w:szCs w:val="24"/>
        </w:rPr>
        <w:t>zákoně o návykových látkách, zákoně o pojištění odpovědnosti z provozu vozidl</w:t>
      </w:r>
      <w:r w:rsidR="00F05918">
        <w:rPr>
          <w:szCs w:val="24"/>
        </w:rPr>
        <w:t>a</w:t>
      </w:r>
      <w:r w:rsidR="00830148" w:rsidRPr="00390FF8">
        <w:rPr>
          <w:szCs w:val="24"/>
        </w:rPr>
        <w:t xml:space="preserve">, zákoně </w:t>
      </w:r>
      <w:r w:rsidR="000F7858" w:rsidRPr="00DA3521">
        <w:rPr>
          <w:szCs w:val="24"/>
        </w:rPr>
        <w:t xml:space="preserve">č. 222/1999 Sb., </w:t>
      </w:r>
      <w:r w:rsidR="00830148" w:rsidRPr="00390FF8">
        <w:rPr>
          <w:szCs w:val="24"/>
        </w:rPr>
        <w:t>o zajišťování obrany České republiky</w:t>
      </w:r>
      <w:r w:rsidR="000F7858">
        <w:rPr>
          <w:szCs w:val="24"/>
        </w:rPr>
        <w:t>, ve znění pozdějších předpisů, (dále jen „zákon o</w:t>
      </w:r>
      <w:r w:rsidR="003F136F" w:rsidRPr="00390FF8">
        <w:rPr>
          <w:szCs w:val="24"/>
        </w:rPr>
        <w:t xml:space="preserve"> </w:t>
      </w:r>
      <w:r w:rsidR="000F7858" w:rsidRPr="000F7858">
        <w:rPr>
          <w:szCs w:val="24"/>
        </w:rPr>
        <w:t>zajišťování obrany České republiky</w:t>
      </w:r>
      <w:r w:rsidR="000F7858">
        <w:rPr>
          <w:szCs w:val="24"/>
        </w:rPr>
        <w:t xml:space="preserve">“) </w:t>
      </w:r>
      <w:r w:rsidR="003F136F" w:rsidRPr="00390FF8">
        <w:rPr>
          <w:szCs w:val="24"/>
        </w:rPr>
        <w:t xml:space="preserve">a </w:t>
      </w:r>
      <w:r w:rsidR="000F7858">
        <w:rPr>
          <w:szCs w:val="24"/>
        </w:rPr>
        <w:t xml:space="preserve">v </w:t>
      </w:r>
      <w:r w:rsidR="003F136F" w:rsidRPr="00390FF8">
        <w:rPr>
          <w:szCs w:val="24"/>
        </w:rPr>
        <w:t xml:space="preserve">zákoně </w:t>
      </w:r>
      <w:r w:rsidR="000F7858">
        <w:rPr>
          <w:szCs w:val="24"/>
        </w:rPr>
        <w:t xml:space="preserve">č. 65/2017 Sb., </w:t>
      </w:r>
      <w:r w:rsidR="003F136F" w:rsidRPr="00390FF8">
        <w:rPr>
          <w:szCs w:val="24"/>
        </w:rPr>
        <w:t>o</w:t>
      </w:r>
      <w:r w:rsidR="008C7A21">
        <w:rPr>
          <w:szCs w:val="24"/>
        </w:rPr>
        <w:t> </w:t>
      </w:r>
      <w:r w:rsidR="003F136F" w:rsidRPr="00390FF8">
        <w:rPr>
          <w:szCs w:val="24"/>
        </w:rPr>
        <w:t>ochraně zdraví před škodlivými účinky návykových látek</w:t>
      </w:r>
      <w:r w:rsidR="000F7858">
        <w:rPr>
          <w:szCs w:val="24"/>
        </w:rPr>
        <w:t>,</w:t>
      </w:r>
      <w:r w:rsidR="000F7858" w:rsidRPr="000F7858">
        <w:rPr>
          <w:szCs w:val="24"/>
        </w:rPr>
        <w:t xml:space="preserve"> ve znění pozdějších předpisů</w:t>
      </w:r>
      <w:r w:rsidR="003F136F" w:rsidRPr="00390FF8">
        <w:rPr>
          <w:szCs w:val="24"/>
        </w:rPr>
        <w:t>.</w:t>
      </w:r>
      <w:r w:rsidR="000F7858" w:rsidRPr="000F7858">
        <w:rPr>
          <w:szCs w:val="24"/>
        </w:rPr>
        <w:t xml:space="preserve"> </w:t>
      </w:r>
    </w:p>
    <w:p w14:paraId="33C1B859" w14:textId="77777777" w:rsidR="00F81732" w:rsidRPr="00390FF8" w:rsidRDefault="00F81732" w:rsidP="00390FF8">
      <w:pPr>
        <w:widowControl w:val="0"/>
        <w:autoSpaceDE w:val="0"/>
        <w:autoSpaceDN w:val="0"/>
        <w:adjustRightInd w:val="0"/>
        <w:ind w:firstLine="708"/>
        <w:rPr>
          <w:szCs w:val="24"/>
        </w:rPr>
      </w:pPr>
    </w:p>
    <w:p w14:paraId="517CE3AB" w14:textId="52D06EAE" w:rsidR="00483FF3" w:rsidRDefault="001A4A6A" w:rsidP="00390FF8">
      <w:pPr>
        <w:widowControl w:val="0"/>
        <w:rPr>
          <w:szCs w:val="24"/>
        </w:rPr>
      </w:pPr>
      <w:r w:rsidRPr="00390FF8">
        <w:rPr>
          <w:szCs w:val="24"/>
        </w:rPr>
        <w:t xml:space="preserve">Výraznější nefunkčnosti právní úpravy však byly identifikovány přímo v zákoně o Vojenské </w:t>
      </w:r>
      <w:r w:rsidRPr="00390FF8">
        <w:rPr>
          <w:szCs w:val="24"/>
        </w:rPr>
        <w:lastRenderedPageBreak/>
        <w:t>policii, a to především v</w:t>
      </w:r>
      <w:r w:rsidR="009601BA">
        <w:rPr>
          <w:szCs w:val="24"/>
        </w:rPr>
        <w:t> přetrvávající absenci definování Vojenské policie jako policejní</w:t>
      </w:r>
      <w:r w:rsidR="008D1121">
        <w:rPr>
          <w:szCs w:val="24"/>
        </w:rPr>
        <w:t>ho</w:t>
      </w:r>
      <w:r w:rsidR="009601BA">
        <w:rPr>
          <w:szCs w:val="24"/>
        </w:rPr>
        <w:t xml:space="preserve"> s</w:t>
      </w:r>
      <w:r w:rsidR="008D1121">
        <w:rPr>
          <w:szCs w:val="24"/>
        </w:rPr>
        <w:t>boru</w:t>
      </w:r>
      <w:r w:rsidR="009601BA">
        <w:rPr>
          <w:szCs w:val="24"/>
        </w:rPr>
        <w:t xml:space="preserve"> v Ministerstvu obrany a také v ne</w:t>
      </w:r>
      <w:r w:rsidRPr="00390FF8">
        <w:rPr>
          <w:szCs w:val="24"/>
        </w:rPr>
        <w:t xml:space="preserve">úplném definování </w:t>
      </w:r>
      <w:r w:rsidR="00483FF3">
        <w:rPr>
          <w:szCs w:val="24"/>
        </w:rPr>
        <w:t xml:space="preserve">povinností a </w:t>
      </w:r>
      <w:r w:rsidR="00244058">
        <w:rPr>
          <w:szCs w:val="24"/>
        </w:rPr>
        <w:t>oprávnění</w:t>
      </w:r>
      <w:r w:rsidR="00483FF3">
        <w:rPr>
          <w:szCs w:val="24"/>
        </w:rPr>
        <w:t xml:space="preserve"> Vojenské policie a vojenských policistů</w:t>
      </w:r>
      <w:r w:rsidRPr="00390FF8">
        <w:rPr>
          <w:szCs w:val="24"/>
        </w:rPr>
        <w:t>. S tím pak také souvisí potřeba upravit podmínky jej</w:t>
      </w:r>
      <w:r w:rsidR="006C3E15">
        <w:rPr>
          <w:szCs w:val="24"/>
        </w:rPr>
        <w:t>ich</w:t>
      </w:r>
      <w:r w:rsidRPr="00390FF8">
        <w:rPr>
          <w:szCs w:val="24"/>
        </w:rPr>
        <w:t xml:space="preserve"> výkonu, přičemž již dosavadní znění zákona o Vojenské policii nedostatečně zohledňuje nezbytnost upravit podmínky výkonu </w:t>
      </w:r>
      <w:r w:rsidR="008C7A21">
        <w:rPr>
          <w:szCs w:val="24"/>
        </w:rPr>
        <w:t xml:space="preserve">některých </w:t>
      </w:r>
      <w:r w:rsidRPr="00390FF8">
        <w:rPr>
          <w:szCs w:val="24"/>
        </w:rPr>
        <w:t>shodných činností u Policie České republiky</w:t>
      </w:r>
      <w:r w:rsidR="0092004F">
        <w:rPr>
          <w:szCs w:val="24"/>
        </w:rPr>
        <w:t xml:space="preserve"> </w:t>
      </w:r>
      <w:r w:rsidRPr="00390FF8">
        <w:rPr>
          <w:szCs w:val="24"/>
        </w:rPr>
        <w:t xml:space="preserve">a Vojenské policie obdobně tak, aby jednak bylo možné dosahovat předpokládaných cílů (účinků) za shodných podmínek u obou uvedených subjektů (tedy bez znevýhodnění jednoho z nich), jednak aby předmětnou úpravu bylo možné považovat za ústavně konformní vzhledem k zásadě zachovávat </w:t>
      </w:r>
      <w:r w:rsidR="00703D29">
        <w:rPr>
          <w:szCs w:val="24"/>
        </w:rPr>
        <w:t xml:space="preserve">obdobnou </w:t>
      </w:r>
      <w:r w:rsidRPr="00390FF8">
        <w:rPr>
          <w:szCs w:val="24"/>
        </w:rPr>
        <w:t>právní úpravu pro výkon obdobných právních vztahů</w:t>
      </w:r>
      <w:r w:rsidR="00703D29">
        <w:rPr>
          <w:szCs w:val="24"/>
        </w:rPr>
        <w:t>, není-li pro  úpravu odlišnou relevantní zdůvodnění</w:t>
      </w:r>
      <w:r w:rsidRPr="00390FF8">
        <w:rPr>
          <w:szCs w:val="24"/>
        </w:rPr>
        <w:t xml:space="preserve"> (</w:t>
      </w:r>
      <w:r w:rsidRPr="00390FF8">
        <w:rPr>
          <w:i/>
          <w:szCs w:val="24"/>
        </w:rPr>
        <w:t>ke konkrétnímu rozsahu úprav viz dále</w:t>
      </w:r>
      <w:r w:rsidRPr="00390FF8">
        <w:rPr>
          <w:szCs w:val="24"/>
        </w:rPr>
        <w:t>).</w:t>
      </w:r>
    </w:p>
    <w:p w14:paraId="6C55C18E" w14:textId="77777777" w:rsidR="000F090A" w:rsidRDefault="000F090A" w:rsidP="00886629">
      <w:pPr>
        <w:widowControl w:val="0"/>
        <w:autoSpaceDE w:val="0"/>
        <w:autoSpaceDN w:val="0"/>
        <w:adjustRightInd w:val="0"/>
        <w:rPr>
          <w:b/>
          <w:i/>
          <w:szCs w:val="24"/>
        </w:rPr>
      </w:pPr>
    </w:p>
    <w:p w14:paraId="1CD5BC69" w14:textId="5E6BE5A5" w:rsidR="00886629" w:rsidRPr="00225530" w:rsidRDefault="00460971" w:rsidP="00886629">
      <w:pPr>
        <w:widowControl w:val="0"/>
        <w:autoSpaceDE w:val="0"/>
        <w:autoSpaceDN w:val="0"/>
        <w:adjustRightInd w:val="0"/>
        <w:rPr>
          <w:b/>
          <w:i/>
          <w:szCs w:val="24"/>
        </w:rPr>
      </w:pPr>
      <w:r w:rsidRPr="00225530">
        <w:rPr>
          <w:b/>
          <w:i/>
          <w:szCs w:val="24"/>
        </w:rPr>
        <w:t>Zhodnocení současného stavu ve v</w:t>
      </w:r>
      <w:r w:rsidR="00886629" w:rsidRPr="00225530">
        <w:rPr>
          <w:b/>
          <w:i/>
          <w:szCs w:val="24"/>
        </w:rPr>
        <w:t>ztah</w:t>
      </w:r>
      <w:r w:rsidRPr="00225530">
        <w:rPr>
          <w:b/>
          <w:i/>
          <w:szCs w:val="24"/>
        </w:rPr>
        <w:t>u</w:t>
      </w:r>
      <w:r w:rsidR="00886629" w:rsidRPr="00225530">
        <w:rPr>
          <w:b/>
          <w:i/>
          <w:szCs w:val="24"/>
        </w:rPr>
        <w:t xml:space="preserve"> k zákazu diskriminace   </w:t>
      </w:r>
    </w:p>
    <w:p w14:paraId="4EA9C270" w14:textId="77777777" w:rsidR="00886629" w:rsidRPr="00225530" w:rsidRDefault="00886629" w:rsidP="00886629">
      <w:pPr>
        <w:widowControl w:val="0"/>
        <w:autoSpaceDE w:val="0"/>
        <w:autoSpaceDN w:val="0"/>
        <w:adjustRightInd w:val="0"/>
        <w:rPr>
          <w:szCs w:val="24"/>
        </w:rPr>
      </w:pPr>
    </w:p>
    <w:p w14:paraId="3E3FA028" w14:textId="1E6A0D15" w:rsidR="00886629" w:rsidRPr="00225530" w:rsidRDefault="00225530" w:rsidP="00886629">
      <w:pPr>
        <w:widowControl w:val="0"/>
        <w:autoSpaceDE w:val="0"/>
        <w:autoSpaceDN w:val="0"/>
        <w:adjustRightInd w:val="0"/>
        <w:rPr>
          <w:szCs w:val="24"/>
        </w:rPr>
      </w:pPr>
      <w:r>
        <w:rPr>
          <w:szCs w:val="24"/>
        </w:rPr>
        <w:t>Platná právní úprava</w:t>
      </w:r>
      <w:r w:rsidR="00886629" w:rsidRPr="00225530">
        <w:rPr>
          <w:szCs w:val="24"/>
        </w:rPr>
        <w:t xml:space="preserve"> neobsahuje žádná ustanovení, která by narušovala právo na rovné zacházení nebo vedla k diskriminaci. Povinnosti jsou stanoveny pro všechny občany (fyzické osoby) bez rozdílu pohlaví, náboženské či politické příslušnosti. </w:t>
      </w:r>
    </w:p>
    <w:p w14:paraId="77B333B0" w14:textId="77777777" w:rsidR="00886629" w:rsidRPr="00225530" w:rsidRDefault="00886629" w:rsidP="00886629">
      <w:pPr>
        <w:widowControl w:val="0"/>
        <w:rPr>
          <w:b/>
          <w:szCs w:val="24"/>
        </w:rPr>
      </w:pPr>
    </w:p>
    <w:p w14:paraId="30D2D8D4" w14:textId="079CDC2F" w:rsidR="00886629" w:rsidRPr="00225530" w:rsidRDefault="00A70291" w:rsidP="00886629">
      <w:pPr>
        <w:widowControl w:val="0"/>
        <w:autoSpaceDE w:val="0"/>
        <w:autoSpaceDN w:val="0"/>
        <w:adjustRightInd w:val="0"/>
        <w:ind w:left="567" w:hanging="567"/>
        <w:rPr>
          <w:b/>
          <w:i/>
          <w:szCs w:val="24"/>
        </w:rPr>
      </w:pPr>
      <w:r w:rsidRPr="00225530">
        <w:rPr>
          <w:b/>
          <w:i/>
          <w:szCs w:val="24"/>
        </w:rPr>
        <w:t xml:space="preserve">Zhodnocení současného stavu </w:t>
      </w:r>
      <w:r w:rsidR="00225530" w:rsidRPr="00225530">
        <w:rPr>
          <w:b/>
          <w:i/>
          <w:szCs w:val="24"/>
        </w:rPr>
        <w:t>ve v</w:t>
      </w:r>
      <w:r w:rsidR="00886629" w:rsidRPr="00225530">
        <w:rPr>
          <w:b/>
          <w:i/>
          <w:szCs w:val="24"/>
        </w:rPr>
        <w:t>ztah</w:t>
      </w:r>
      <w:r w:rsidR="00225530" w:rsidRPr="00225530">
        <w:rPr>
          <w:b/>
          <w:i/>
          <w:szCs w:val="24"/>
        </w:rPr>
        <w:t xml:space="preserve">u </w:t>
      </w:r>
      <w:r w:rsidR="00886629" w:rsidRPr="00225530">
        <w:rPr>
          <w:b/>
          <w:i/>
          <w:szCs w:val="24"/>
        </w:rPr>
        <w:t xml:space="preserve">k rovnosti žen a mužů    </w:t>
      </w:r>
    </w:p>
    <w:p w14:paraId="23D51A74" w14:textId="77777777" w:rsidR="00886629" w:rsidRPr="00225530" w:rsidRDefault="00886629" w:rsidP="00886629">
      <w:pPr>
        <w:widowControl w:val="0"/>
        <w:autoSpaceDE w:val="0"/>
        <w:autoSpaceDN w:val="0"/>
        <w:adjustRightInd w:val="0"/>
        <w:rPr>
          <w:szCs w:val="24"/>
        </w:rPr>
      </w:pPr>
    </w:p>
    <w:p w14:paraId="3C01CF9C" w14:textId="216AC6AD" w:rsidR="00886629" w:rsidRPr="00390FF8" w:rsidRDefault="00886629" w:rsidP="00886629">
      <w:pPr>
        <w:widowControl w:val="0"/>
        <w:autoSpaceDE w:val="0"/>
        <w:autoSpaceDN w:val="0"/>
        <w:adjustRightInd w:val="0"/>
        <w:rPr>
          <w:szCs w:val="24"/>
        </w:rPr>
      </w:pPr>
      <w:r w:rsidRPr="00225530">
        <w:rPr>
          <w:szCs w:val="24"/>
        </w:rPr>
        <w:t xml:space="preserve">Z hlediska principu rovnosti žen a mužů je </w:t>
      </w:r>
      <w:r w:rsidR="00225530">
        <w:rPr>
          <w:szCs w:val="24"/>
        </w:rPr>
        <w:t xml:space="preserve">zákon o Vojenské policii </w:t>
      </w:r>
      <w:r w:rsidRPr="00225530">
        <w:rPr>
          <w:szCs w:val="24"/>
        </w:rPr>
        <w:t>neutrální</w:t>
      </w:r>
      <w:r w:rsidR="00225530">
        <w:rPr>
          <w:szCs w:val="24"/>
        </w:rPr>
        <w:t xml:space="preserve">. </w:t>
      </w:r>
      <w:r w:rsidRPr="00225530">
        <w:rPr>
          <w:szCs w:val="24"/>
        </w:rPr>
        <w:t>Případné rozdíly ve specifických případech (jak co do postavení vojenského policisty, tak co do shodného účelu úkonů vykonávaných vůči mužům nebo ženám) vycházejí z fyziologických rozdílů mužů a žen a zajištění jejich specifických práv; v těchto případech naopak úprava zohledňuje objektivní předpoklady vyvolávající rozdílnou právní úpravu nebo přístup k tomu kterému pohlaví právě při respektování jeho odlišností a ochrany jeho specifických práv (např. požadavek na způsob provedení prohlídek u žen nebo odebírání biometrických údajů u nich).</w:t>
      </w:r>
    </w:p>
    <w:p w14:paraId="2C867634" w14:textId="77777777" w:rsidR="00886629" w:rsidRDefault="00886629" w:rsidP="00886629">
      <w:pPr>
        <w:widowControl w:val="0"/>
        <w:rPr>
          <w:szCs w:val="24"/>
        </w:rPr>
      </w:pPr>
    </w:p>
    <w:p w14:paraId="3E4757FF" w14:textId="77777777" w:rsidR="001A4A6A" w:rsidRPr="00390FF8" w:rsidRDefault="001A4A6A" w:rsidP="00390FF8">
      <w:pPr>
        <w:widowControl w:val="0"/>
        <w:rPr>
          <w:b/>
          <w:szCs w:val="24"/>
        </w:rPr>
      </w:pPr>
    </w:p>
    <w:p w14:paraId="68F157CC" w14:textId="05C4A706" w:rsidR="001A4A6A" w:rsidRPr="00886629" w:rsidRDefault="00886629" w:rsidP="00390FF8">
      <w:pPr>
        <w:widowControl w:val="0"/>
        <w:autoSpaceDE w:val="0"/>
        <w:autoSpaceDN w:val="0"/>
        <w:adjustRightInd w:val="0"/>
        <w:rPr>
          <w:b/>
          <w:szCs w:val="24"/>
          <w:u w:val="single"/>
        </w:rPr>
      </w:pPr>
      <w:r w:rsidRPr="00886629">
        <w:rPr>
          <w:b/>
          <w:szCs w:val="24"/>
          <w:u w:val="single"/>
        </w:rPr>
        <w:t xml:space="preserve">B. </w:t>
      </w:r>
      <w:r w:rsidR="001A4A6A" w:rsidRPr="00886629">
        <w:rPr>
          <w:b/>
          <w:szCs w:val="24"/>
          <w:u w:val="single"/>
        </w:rPr>
        <w:t>Odůvodnění hlavních principů navrhované úpravy</w:t>
      </w:r>
      <w:r w:rsidRPr="00886629">
        <w:rPr>
          <w:b/>
          <w:szCs w:val="24"/>
          <w:u w:val="single"/>
        </w:rPr>
        <w:t>, včetně dopadů navrhovaného řešení ve vztahu k zákazu diskriminace a ve vztahu k rovnosti mužů a žen</w:t>
      </w:r>
      <w:r w:rsidR="001A4A6A" w:rsidRPr="00886629">
        <w:rPr>
          <w:b/>
          <w:szCs w:val="24"/>
          <w:u w:val="single"/>
        </w:rPr>
        <w:t xml:space="preserve"> </w:t>
      </w:r>
    </w:p>
    <w:p w14:paraId="6AA94E9A" w14:textId="77777777" w:rsidR="005172FA" w:rsidRDefault="005172FA" w:rsidP="005172FA">
      <w:pPr>
        <w:widowControl w:val="0"/>
        <w:rPr>
          <w:noProof/>
          <w:szCs w:val="24"/>
        </w:rPr>
      </w:pPr>
    </w:p>
    <w:p w14:paraId="0DC21E7B" w14:textId="0998F691" w:rsidR="001A4A6A" w:rsidRPr="00390FF8" w:rsidRDefault="001A4A6A" w:rsidP="005172FA">
      <w:pPr>
        <w:widowControl w:val="0"/>
        <w:rPr>
          <w:noProof/>
          <w:szCs w:val="24"/>
        </w:rPr>
      </w:pPr>
      <w:r w:rsidRPr="00390FF8">
        <w:rPr>
          <w:noProof/>
          <w:szCs w:val="24"/>
        </w:rPr>
        <w:t xml:space="preserve">Základním cílem předkládaného návrhu zákona je zefektivnit činnost Vojenské policie, zajistit jí skutečně účelné a účinné podmínky pro plnění jí svěřených úkolů a tam, kde je to důvodné, </w:t>
      </w:r>
      <w:r w:rsidR="00244058">
        <w:rPr>
          <w:noProof/>
          <w:szCs w:val="24"/>
        </w:rPr>
        <w:t>upravit</w:t>
      </w:r>
      <w:r w:rsidRPr="00390FF8">
        <w:rPr>
          <w:noProof/>
          <w:szCs w:val="24"/>
        </w:rPr>
        <w:t xml:space="preserve"> tyto podmínky pro shodné případy s jejich normativním řešením v zákoně</w:t>
      </w:r>
      <w:r w:rsidR="00C062C1" w:rsidRPr="00C062C1">
        <w:rPr>
          <w:szCs w:val="24"/>
        </w:rPr>
        <w:t xml:space="preserve"> </w:t>
      </w:r>
      <w:r w:rsidR="00C062C1">
        <w:rPr>
          <w:szCs w:val="24"/>
        </w:rPr>
        <w:t>č. 273/2008 Sb.,</w:t>
      </w:r>
      <w:r w:rsidRPr="00390FF8">
        <w:rPr>
          <w:noProof/>
          <w:szCs w:val="24"/>
        </w:rPr>
        <w:t xml:space="preserve"> o Policii České republiky</w:t>
      </w:r>
      <w:r w:rsidR="00C062C1">
        <w:rPr>
          <w:noProof/>
          <w:szCs w:val="24"/>
        </w:rPr>
        <w:t>, ve znění pozdějších předpisů, (dále jen „zákon</w:t>
      </w:r>
      <w:r w:rsidRPr="00390FF8">
        <w:rPr>
          <w:noProof/>
          <w:szCs w:val="24"/>
        </w:rPr>
        <w:t xml:space="preserve"> </w:t>
      </w:r>
      <w:r w:rsidR="00C062C1">
        <w:rPr>
          <w:szCs w:val="24"/>
        </w:rPr>
        <w:t>o Policii České republiky“),</w:t>
      </w:r>
      <w:r w:rsidR="00C062C1" w:rsidRPr="00390FF8">
        <w:rPr>
          <w:noProof/>
          <w:szCs w:val="24"/>
        </w:rPr>
        <w:t xml:space="preserve"> </w:t>
      </w:r>
      <w:r w:rsidRPr="00390FF8">
        <w:rPr>
          <w:noProof/>
          <w:szCs w:val="24"/>
        </w:rPr>
        <w:t>a současně dílčími změnani zajistit soulad  zákona o Vojenské policii s právním řádem a jeho změnami, ke kterým došlo od přijetí zákona o Vojenské policii, resp. od data nabytí jeho účinnosti dne 1. 10. 2013</w:t>
      </w:r>
      <w:r w:rsidR="00525A6B">
        <w:rPr>
          <w:noProof/>
          <w:szCs w:val="24"/>
        </w:rPr>
        <w:t>. K</w:t>
      </w:r>
      <w:r w:rsidRPr="00390FF8">
        <w:rPr>
          <w:noProof/>
          <w:szCs w:val="24"/>
        </w:rPr>
        <w:t xml:space="preserve"> takové harmonizaci </w:t>
      </w:r>
      <w:r w:rsidR="006C3E15">
        <w:rPr>
          <w:noProof/>
          <w:szCs w:val="24"/>
        </w:rPr>
        <w:t xml:space="preserve">již </w:t>
      </w:r>
      <w:r w:rsidRPr="00390FF8">
        <w:rPr>
          <w:noProof/>
          <w:szCs w:val="24"/>
        </w:rPr>
        <w:t>došlo v oblasti ochrany osobních údajů v souvislosti s adaptací GDPR do právního řádu České republiky (viz</w:t>
      </w:r>
      <w:r w:rsidR="00E57755">
        <w:rPr>
          <w:noProof/>
          <w:szCs w:val="24"/>
        </w:rPr>
        <w:t xml:space="preserve"> </w:t>
      </w:r>
      <w:r w:rsidRPr="00390FF8">
        <w:rPr>
          <w:noProof/>
          <w:szCs w:val="24"/>
        </w:rPr>
        <w:t>novela zákona o Vojenské policii provedená s účinností od 24. 4. 2019 zákonem  č. 111/2019 Sb., kterým se mění některé zákony v souvislosti s přijetím zákona o zpracování osobních údajů)</w:t>
      </w:r>
      <w:r w:rsidR="003F65F3" w:rsidRPr="00390FF8">
        <w:rPr>
          <w:noProof/>
          <w:szCs w:val="24"/>
        </w:rPr>
        <w:t xml:space="preserve"> a</w:t>
      </w:r>
      <w:r w:rsidR="008C7A21">
        <w:rPr>
          <w:noProof/>
          <w:szCs w:val="24"/>
        </w:rPr>
        <w:t> </w:t>
      </w:r>
      <w:r w:rsidR="003F65F3" w:rsidRPr="00390FF8">
        <w:rPr>
          <w:noProof/>
          <w:szCs w:val="24"/>
        </w:rPr>
        <w:t xml:space="preserve">v oblasti posílení </w:t>
      </w:r>
      <w:r w:rsidR="003F65F3" w:rsidRPr="00390FF8">
        <w:rPr>
          <w:szCs w:val="24"/>
        </w:rPr>
        <w:t>přeshraniční spolupráce, zejména v boji proti terorismu a</w:t>
      </w:r>
      <w:r w:rsidR="00C062C1">
        <w:rPr>
          <w:szCs w:val="24"/>
        </w:rPr>
        <w:t> </w:t>
      </w:r>
      <w:r w:rsidR="003F65F3" w:rsidRPr="00390FF8">
        <w:rPr>
          <w:szCs w:val="24"/>
        </w:rPr>
        <w:t>přeshraniční trestné činnosti</w:t>
      </w:r>
      <w:r w:rsidR="003F65F3" w:rsidRPr="00390FF8">
        <w:rPr>
          <w:bCs/>
          <w:szCs w:val="24"/>
        </w:rPr>
        <w:t xml:space="preserve"> ve vztahu k </w:t>
      </w:r>
      <w:r w:rsidR="001706D8">
        <w:rPr>
          <w:bCs/>
          <w:szCs w:val="24"/>
        </w:rPr>
        <w:t>u</w:t>
      </w:r>
      <w:r w:rsidR="003F65F3" w:rsidRPr="00390FF8">
        <w:rPr>
          <w:bCs/>
          <w:szCs w:val="24"/>
        </w:rPr>
        <w:t xml:space="preserve">stanovení § 2, </w:t>
      </w:r>
      <w:r w:rsidR="001706D8">
        <w:rPr>
          <w:bCs/>
          <w:szCs w:val="24"/>
        </w:rPr>
        <w:t>podle p</w:t>
      </w:r>
      <w:r w:rsidR="006C3E15">
        <w:rPr>
          <w:bCs/>
          <w:szCs w:val="24"/>
        </w:rPr>
        <w:t>oslední</w:t>
      </w:r>
      <w:r w:rsidR="001706D8">
        <w:rPr>
          <w:bCs/>
          <w:szCs w:val="24"/>
        </w:rPr>
        <w:t xml:space="preserve"> novely zákona o</w:t>
      </w:r>
      <w:r w:rsidR="00C062C1">
        <w:rPr>
          <w:bCs/>
          <w:szCs w:val="24"/>
        </w:rPr>
        <w:t> </w:t>
      </w:r>
      <w:r w:rsidR="001706D8">
        <w:rPr>
          <w:bCs/>
          <w:szCs w:val="24"/>
        </w:rPr>
        <w:t xml:space="preserve">Vojenské policii, </w:t>
      </w:r>
      <w:r w:rsidR="003F65F3" w:rsidRPr="00390FF8">
        <w:rPr>
          <w:bCs/>
          <w:szCs w:val="24"/>
        </w:rPr>
        <w:t>který</w:t>
      </w:r>
      <w:r w:rsidR="00074956" w:rsidRPr="00390FF8">
        <w:rPr>
          <w:bCs/>
          <w:szCs w:val="24"/>
        </w:rPr>
        <w:t>m</w:t>
      </w:r>
      <w:r w:rsidR="003F65F3" w:rsidRPr="00390FF8">
        <w:rPr>
          <w:bCs/>
          <w:szCs w:val="24"/>
        </w:rPr>
        <w:t xml:space="preserve"> byly transponovány části Rozhodnutí Rady 2008/615/SVV.</w:t>
      </w:r>
    </w:p>
    <w:p w14:paraId="6B180157" w14:textId="77777777" w:rsidR="001A4A6A" w:rsidRPr="00390FF8" w:rsidRDefault="001A4A6A" w:rsidP="00390FF8">
      <w:pPr>
        <w:widowControl w:val="0"/>
        <w:ind w:firstLine="708"/>
        <w:rPr>
          <w:noProof/>
          <w:szCs w:val="24"/>
        </w:rPr>
      </w:pPr>
    </w:p>
    <w:p w14:paraId="5A489617" w14:textId="5F6A8B7B" w:rsidR="001A4A6A" w:rsidRPr="00390FF8" w:rsidRDefault="001A4A6A" w:rsidP="00390FF8">
      <w:pPr>
        <w:widowControl w:val="0"/>
        <w:rPr>
          <w:noProof/>
          <w:szCs w:val="24"/>
        </w:rPr>
      </w:pPr>
      <w:r w:rsidRPr="00390FF8">
        <w:rPr>
          <w:noProof/>
          <w:szCs w:val="24"/>
        </w:rPr>
        <w:t xml:space="preserve">Návrh zákona se věnuje normativní úpravě oblastí (principů), kde dosavadní praxe dlouhodobě pociťuje absenci zákonné úpravy jako překážku pro výkon nezbytných, zásadních a logicky </w:t>
      </w:r>
      <w:r w:rsidR="0041674D" w:rsidRPr="00390FF8">
        <w:rPr>
          <w:noProof/>
          <w:szCs w:val="24"/>
        </w:rPr>
        <w:t xml:space="preserve">předpokládaných </w:t>
      </w:r>
      <w:r w:rsidRPr="00390FF8">
        <w:rPr>
          <w:noProof/>
          <w:szCs w:val="24"/>
        </w:rPr>
        <w:t xml:space="preserve">činností. </w:t>
      </w:r>
      <w:r w:rsidR="008C7A21">
        <w:rPr>
          <w:noProof/>
          <w:szCs w:val="24"/>
        </w:rPr>
        <w:t>Z posouzení</w:t>
      </w:r>
      <w:r w:rsidRPr="00390FF8">
        <w:rPr>
          <w:noProof/>
          <w:szCs w:val="24"/>
        </w:rPr>
        <w:t xml:space="preserve"> právního a skutkového stavu </w:t>
      </w:r>
      <w:r w:rsidR="008C7A21">
        <w:rPr>
          <w:noProof/>
          <w:szCs w:val="24"/>
        </w:rPr>
        <w:t>vyplývá</w:t>
      </w:r>
      <w:r w:rsidRPr="00390FF8">
        <w:rPr>
          <w:noProof/>
          <w:szCs w:val="24"/>
        </w:rPr>
        <w:t>, že situaci není možné řešit mimonormativní cestou, natož pak zvykovým výkonem specifických odborných činností.</w:t>
      </w:r>
      <w:r w:rsidRPr="00390FF8">
        <w:rPr>
          <w:noProof/>
          <w:szCs w:val="24"/>
        </w:rPr>
        <w:tab/>
      </w:r>
    </w:p>
    <w:p w14:paraId="7AD6F0A1" w14:textId="677BF769" w:rsidR="00F43275" w:rsidRDefault="001A4A6A" w:rsidP="00D575A2">
      <w:pPr>
        <w:pStyle w:val="Zkladntext"/>
        <w:widowControl w:val="0"/>
        <w:rPr>
          <w:szCs w:val="24"/>
        </w:rPr>
      </w:pPr>
      <w:r w:rsidRPr="00390FF8">
        <w:rPr>
          <w:szCs w:val="24"/>
        </w:rPr>
        <w:lastRenderedPageBreak/>
        <w:t xml:space="preserve">Na základě provedení analýzy právního a skutkového stavu oblastí, jimiž mají být právně zajištěny řádné podmínky plnění úkolů Vojenské policie, byly stanoveny </w:t>
      </w:r>
      <w:r w:rsidR="009D0D99" w:rsidRPr="00390FF8">
        <w:rPr>
          <w:szCs w:val="24"/>
        </w:rPr>
        <w:t xml:space="preserve">dále uvedené </w:t>
      </w:r>
      <w:r w:rsidRPr="00390FF8">
        <w:rPr>
          <w:szCs w:val="24"/>
        </w:rPr>
        <w:t>oblasti vyžadující provedení legislativních úprav v zákoně o Vojenské poli</w:t>
      </w:r>
      <w:r w:rsidR="00A1107B">
        <w:rPr>
          <w:szCs w:val="24"/>
        </w:rPr>
        <w:t>cii, popřípadě dalších zákonech.</w:t>
      </w:r>
    </w:p>
    <w:p w14:paraId="42E7AEE2" w14:textId="77777777" w:rsidR="00D575A2" w:rsidRPr="00390FF8" w:rsidRDefault="00D575A2" w:rsidP="00D575A2">
      <w:pPr>
        <w:pStyle w:val="Zkladntext"/>
        <w:widowControl w:val="0"/>
        <w:rPr>
          <w:szCs w:val="24"/>
        </w:rPr>
      </w:pPr>
    </w:p>
    <w:p w14:paraId="42A11235" w14:textId="158889F9" w:rsidR="00AD30B9" w:rsidRPr="00390FF8" w:rsidRDefault="00AD30B9" w:rsidP="00AD30B9">
      <w:pPr>
        <w:pStyle w:val="Zkladntext21"/>
        <w:widowControl w:val="0"/>
        <w:numPr>
          <w:ilvl w:val="0"/>
          <w:numId w:val="14"/>
        </w:numPr>
        <w:spacing w:after="0"/>
        <w:ind w:left="426" w:hanging="426"/>
        <w:rPr>
          <w:b/>
          <w:szCs w:val="24"/>
        </w:rPr>
      </w:pPr>
      <w:r>
        <w:rPr>
          <w:b/>
          <w:szCs w:val="24"/>
        </w:rPr>
        <w:t xml:space="preserve">Definování </w:t>
      </w:r>
      <w:r w:rsidRPr="00390FF8">
        <w:rPr>
          <w:b/>
          <w:szCs w:val="24"/>
        </w:rPr>
        <w:t>Vojenské policie</w:t>
      </w:r>
      <w:r>
        <w:rPr>
          <w:b/>
          <w:szCs w:val="24"/>
        </w:rPr>
        <w:t xml:space="preserve"> jako </w:t>
      </w:r>
      <w:r w:rsidR="008D1121">
        <w:rPr>
          <w:b/>
          <w:szCs w:val="24"/>
        </w:rPr>
        <w:t xml:space="preserve">jednotného ozbrojeného </w:t>
      </w:r>
      <w:r>
        <w:rPr>
          <w:b/>
          <w:szCs w:val="24"/>
        </w:rPr>
        <w:t>policejní</w:t>
      </w:r>
      <w:r w:rsidR="008D1121">
        <w:rPr>
          <w:b/>
          <w:szCs w:val="24"/>
        </w:rPr>
        <w:t>ho</w:t>
      </w:r>
      <w:r>
        <w:rPr>
          <w:b/>
          <w:szCs w:val="24"/>
        </w:rPr>
        <w:t xml:space="preserve"> sb</w:t>
      </w:r>
      <w:r w:rsidR="008D1121">
        <w:rPr>
          <w:b/>
          <w:szCs w:val="24"/>
        </w:rPr>
        <w:t>oru</w:t>
      </w:r>
      <w:r>
        <w:rPr>
          <w:b/>
          <w:szCs w:val="24"/>
        </w:rPr>
        <w:t xml:space="preserve"> v Ministerstvu obrany</w:t>
      </w:r>
    </w:p>
    <w:p w14:paraId="0AC6FC38" w14:textId="42686E75" w:rsidR="00AD30B9" w:rsidRDefault="00AD30B9" w:rsidP="00B004B5">
      <w:pPr>
        <w:pStyle w:val="Zkladntext21"/>
        <w:widowControl w:val="0"/>
        <w:spacing w:after="0"/>
        <w:ind w:firstLine="0"/>
        <w:rPr>
          <w:szCs w:val="24"/>
        </w:rPr>
      </w:pPr>
      <w:r w:rsidRPr="00390FF8">
        <w:rPr>
          <w:szCs w:val="24"/>
        </w:rPr>
        <w:t>Vojenská policie plní</w:t>
      </w:r>
      <w:r w:rsidR="00285748">
        <w:rPr>
          <w:szCs w:val="24"/>
        </w:rPr>
        <w:t xml:space="preserve"> úkoly policejní ochrany objektů definovaných zákonem. Z dikce § 1 je zřejmé, že Vojenská policie je součástí orgánu veřejné správy Ministerstva obrany, tedy </w:t>
      </w:r>
      <w:r w:rsidR="00973DB2">
        <w:rPr>
          <w:szCs w:val="24"/>
        </w:rPr>
        <w:t xml:space="preserve">na ni lze pohlížet jako na </w:t>
      </w:r>
      <w:r w:rsidR="00285748">
        <w:rPr>
          <w:szCs w:val="24"/>
        </w:rPr>
        <w:t>orgán veřejné správy</w:t>
      </w:r>
      <w:r w:rsidR="006C3E15" w:rsidRPr="006C3E15">
        <w:rPr>
          <w:szCs w:val="24"/>
        </w:rPr>
        <w:t xml:space="preserve"> </w:t>
      </w:r>
      <w:proofErr w:type="spellStart"/>
      <w:r w:rsidR="006C3E15">
        <w:rPr>
          <w:szCs w:val="24"/>
        </w:rPr>
        <w:t>sui</w:t>
      </w:r>
      <w:proofErr w:type="spellEnd"/>
      <w:r w:rsidR="006C3E15">
        <w:rPr>
          <w:szCs w:val="24"/>
        </w:rPr>
        <w:t xml:space="preserve"> </w:t>
      </w:r>
      <w:proofErr w:type="spellStart"/>
      <w:r w:rsidR="006C3E15">
        <w:rPr>
          <w:szCs w:val="24"/>
        </w:rPr>
        <w:t>generis</w:t>
      </w:r>
      <w:proofErr w:type="spellEnd"/>
      <w:r w:rsidR="00285748">
        <w:rPr>
          <w:szCs w:val="24"/>
        </w:rPr>
        <w:t>. V zákoně však dlouhodobě chybí podrobnější definice pojmu Vojenská policie a jejího začlenění v rámci orgánů zabezpečující</w:t>
      </w:r>
      <w:r w:rsidR="006C3E15">
        <w:rPr>
          <w:szCs w:val="24"/>
        </w:rPr>
        <w:t>ch</w:t>
      </w:r>
      <w:r w:rsidR="00285748">
        <w:rPr>
          <w:szCs w:val="24"/>
        </w:rPr>
        <w:t xml:space="preserve"> ochranu veřejného zájmu definovaného právními předpisy. Jako potřebné se tak jeví uvést v zákoně definici Vojenské policie.</w:t>
      </w:r>
      <w:r>
        <w:rPr>
          <w:szCs w:val="24"/>
        </w:rPr>
        <w:t xml:space="preserve"> </w:t>
      </w:r>
    </w:p>
    <w:p w14:paraId="540CAE2C" w14:textId="77777777" w:rsidR="008D1121" w:rsidRPr="00AD30B9" w:rsidRDefault="008D1121" w:rsidP="00AD30B9">
      <w:pPr>
        <w:pStyle w:val="Zkladntext21"/>
        <w:widowControl w:val="0"/>
        <w:spacing w:after="0"/>
        <w:ind w:left="426" w:firstLine="283"/>
        <w:rPr>
          <w:b/>
          <w:szCs w:val="24"/>
        </w:rPr>
      </w:pPr>
    </w:p>
    <w:p w14:paraId="1B04C511" w14:textId="1E6090AE" w:rsidR="001A4A6A" w:rsidRPr="00390FF8" w:rsidRDefault="008D1121" w:rsidP="00AD30B9">
      <w:pPr>
        <w:pStyle w:val="Zkladntext21"/>
        <w:widowControl w:val="0"/>
        <w:numPr>
          <w:ilvl w:val="0"/>
          <w:numId w:val="14"/>
        </w:numPr>
        <w:spacing w:after="0"/>
        <w:ind w:left="426" w:hanging="426"/>
        <w:rPr>
          <w:b/>
          <w:szCs w:val="24"/>
        </w:rPr>
      </w:pPr>
      <w:bookmarkStart w:id="0" w:name="_Hlk167436303"/>
      <w:r>
        <w:rPr>
          <w:b/>
          <w:szCs w:val="24"/>
        </w:rPr>
        <w:t>Plnění ú</w:t>
      </w:r>
      <w:r w:rsidR="001A4A6A" w:rsidRPr="00390FF8">
        <w:rPr>
          <w:b/>
          <w:szCs w:val="24"/>
        </w:rPr>
        <w:t>kol</w:t>
      </w:r>
      <w:r>
        <w:rPr>
          <w:b/>
          <w:szCs w:val="24"/>
        </w:rPr>
        <w:t>ů</w:t>
      </w:r>
      <w:r w:rsidR="001A4A6A" w:rsidRPr="00390FF8">
        <w:rPr>
          <w:b/>
          <w:szCs w:val="24"/>
        </w:rPr>
        <w:t xml:space="preserve"> Vojenské policie</w:t>
      </w:r>
    </w:p>
    <w:p w14:paraId="64ED57BA" w14:textId="700004B4" w:rsidR="008D0AC4" w:rsidRDefault="008D0AC4" w:rsidP="00B004B5">
      <w:pPr>
        <w:pStyle w:val="Zkladntext21"/>
        <w:widowControl w:val="0"/>
        <w:spacing w:after="0"/>
        <w:ind w:firstLine="0"/>
        <w:rPr>
          <w:szCs w:val="24"/>
        </w:rPr>
      </w:pPr>
      <w:r w:rsidRPr="00390FF8">
        <w:rPr>
          <w:szCs w:val="24"/>
        </w:rPr>
        <w:t xml:space="preserve">Úkoly, které Vojenská policie plní, je potřebné v návaznosti na </w:t>
      </w:r>
      <w:r>
        <w:rPr>
          <w:szCs w:val="24"/>
        </w:rPr>
        <w:t xml:space="preserve">nové potřeby a zkušenosti z výkonu policejní ochrany </w:t>
      </w:r>
      <w:r w:rsidRPr="00390FF8">
        <w:rPr>
          <w:szCs w:val="24"/>
        </w:rPr>
        <w:t xml:space="preserve">zpřesnit a doplnit. </w:t>
      </w:r>
      <w:r w:rsidR="00CC533C">
        <w:rPr>
          <w:szCs w:val="24"/>
        </w:rPr>
        <w:t>Jde např. o úkol</w:t>
      </w:r>
      <w:r w:rsidR="00525A6B">
        <w:rPr>
          <w:szCs w:val="24"/>
        </w:rPr>
        <w:t>y</w:t>
      </w:r>
      <w:r w:rsidR="00CC533C">
        <w:rPr>
          <w:szCs w:val="24"/>
        </w:rPr>
        <w:t xml:space="preserve"> k dohledu na</w:t>
      </w:r>
      <w:r w:rsidR="00946320">
        <w:rPr>
          <w:szCs w:val="24"/>
        </w:rPr>
        <w:t>d</w:t>
      </w:r>
      <w:r w:rsidR="00CC533C">
        <w:rPr>
          <w:szCs w:val="24"/>
        </w:rPr>
        <w:t xml:space="preserve"> dodržování</w:t>
      </w:r>
      <w:r w:rsidR="00E57755">
        <w:rPr>
          <w:szCs w:val="24"/>
        </w:rPr>
        <w:t>m</w:t>
      </w:r>
      <w:r w:rsidR="00CC533C">
        <w:rPr>
          <w:szCs w:val="24"/>
        </w:rPr>
        <w:t xml:space="preserve"> zákazu fotografování vojenských objektů, likvidac</w:t>
      </w:r>
      <w:r w:rsidR="00946320">
        <w:rPr>
          <w:szCs w:val="24"/>
        </w:rPr>
        <w:t>e</w:t>
      </w:r>
      <w:r w:rsidR="00CC533C">
        <w:rPr>
          <w:szCs w:val="24"/>
        </w:rPr>
        <w:t xml:space="preserve"> nástražných výbušných systémů nebo dohled nad bezpečností provozu vozidel provozovaných </w:t>
      </w:r>
      <w:r w:rsidR="008E632E">
        <w:rPr>
          <w:szCs w:val="24"/>
        </w:rPr>
        <w:t>M</w:t>
      </w:r>
      <w:r w:rsidR="00CC533C">
        <w:rPr>
          <w:szCs w:val="24"/>
        </w:rPr>
        <w:t>inisterstvem</w:t>
      </w:r>
      <w:r w:rsidR="008E632E">
        <w:rPr>
          <w:szCs w:val="24"/>
        </w:rPr>
        <w:t xml:space="preserve"> obrany</w:t>
      </w:r>
      <w:r w:rsidR="00CC533C">
        <w:rPr>
          <w:szCs w:val="24"/>
        </w:rPr>
        <w:t>.</w:t>
      </w:r>
      <w:r w:rsidR="00951F82">
        <w:rPr>
          <w:szCs w:val="24"/>
        </w:rPr>
        <w:t xml:space="preserve"> Rovněž se jeví potřebné v zákoně doplnit </w:t>
      </w:r>
      <w:r w:rsidR="00D91CCB">
        <w:rPr>
          <w:szCs w:val="24"/>
        </w:rPr>
        <w:t>způsob stanovení</w:t>
      </w:r>
      <w:r w:rsidR="00951F82">
        <w:rPr>
          <w:szCs w:val="24"/>
        </w:rPr>
        <w:t xml:space="preserve"> úkol</w:t>
      </w:r>
      <w:r w:rsidR="00D91CCB">
        <w:rPr>
          <w:szCs w:val="24"/>
        </w:rPr>
        <w:t>ů</w:t>
      </w:r>
      <w:r w:rsidR="00951F82">
        <w:rPr>
          <w:szCs w:val="24"/>
        </w:rPr>
        <w:t xml:space="preserve"> Vojenské policie pro stav ohrožení státu a</w:t>
      </w:r>
      <w:r w:rsidR="00A1107B">
        <w:rPr>
          <w:szCs w:val="24"/>
        </w:rPr>
        <w:t> </w:t>
      </w:r>
      <w:r w:rsidR="00951F82">
        <w:rPr>
          <w:szCs w:val="24"/>
        </w:rPr>
        <w:t>válečný stav</w:t>
      </w:r>
      <w:r w:rsidR="00A1107B">
        <w:rPr>
          <w:szCs w:val="24"/>
        </w:rPr>
        <w:t>.</w:t>
      </w:r>
      <w:r w:rsidR="00951F82">
        <w:rPr>
          <w:szCs w:val="24"/>
        </w:rPr>
        <w:t xml:space="preserve"> </w:t>
      </w:r>
    </w:p>
    <w:p w14:paraId="6B0B3EE6" w14:textId="717A6479" w:rsidR="001A4A6A" w:rsidRDefault="001A4A6A" w:rsidP="00390FF8">
      <w:pPr>
        <w:pStyle w:val="Zkladntext21"/>
        <w:widowControl w:val="0"/>
        <w:spacing w:after="0"/>
        <w:ind w:firstLine="0"/>
        <w:rPr>
          <w:szCs w:val="24"/>
        </w:rPr>
      </w:pPr>
    </w:p>
    <w:bookmarkEnd w:id="0"/>
    <w:p w14:paraId="7F6D612D" w14:textId="052435CE" w:rsidR="00491F46" w:rsidRPr="00390FF8" w:rsidRDefault="00491F46" w:rsidP="00491F46">
      <w:pPr>
        <w:pStyle w:val="Zkladntext21"/>
        <w:widowControl w:val="0"/>
        <w:numPr>
          <w:ilvl w:val="0"/>
          <w:numId w:val="14"/>
        </w:numPr>
        <w:spacing w:after="0"/>
        <w:ind w:left="426" w:hanging="426"/>
        <w:rPr>
          <w:szCs w:val="24"/>
        </w:rPr>
      </w:pPr>
      <w:r>
        <w:rPr>
          <w:b/>
          <w:szCs w:val="24"/>
        </w:rPr>
        <w:t>Umožnit použití v</w:t>
      </w:r>
      <w:r w:rsidRPr="00390FF8">
        <w:rPr>
          <w:b/>
          <w:szCs w:val="24"/>
        </w:rPr>
        <w:t>ojensk</w:t>
      </w:r>
      <w:r>
        <w:rPr>
          <w:b/>
          <w:szCs w:val="24"/>
        </w:rPr>
        <w:t>ých</w:t>
      </w:r>
      <w:r w:rsidRPr="00390FF8">
        <w:rPr>
          <w:b/>
          <w:szCs w:val="24"/>
        </w:rPr>
        <w:t xml:space="preserve"> polici</w:t>
      </w:r>
      <w:r>
        <w:rPr>
          <w:b/>
          <w:szCs w:val="24"/>
        </w:rPr>
        <w:t>stů k plnění úkolů Policie České republiky</w:t>
      </w:r>
    </w:p>
    <w:p w14:paraId="2978DD04" w14:textId="25C6425F" w:rsidR="00074956" w:rsidRPr="00390FF8" w:rsidRDefault="00074956" w:rsidP="00390FF8">
      <w:pPr>
        <w:pStyle w:val="Zkladntext21"/>
        <w:widowControl w:val="0"/>
        <w:spacing w:after="0"/>
        <w:ind w:firstLine="0"/>
        <w:rPr>
          <w:szCs w:val="24"/>
        </w:rPr>
      </w:pPr>
      <w:r w:rsidRPr="00390FF8">
        <w:rPr>
          <w:szCs w:val="24"/>
        </w:rPr>
        <w:t xml:space="preserve">V návaznosti na potřeby zajišťování </w:t>
      </w:r>
      <w:r w:rsidR="00946320">
        <w:rPr>
          <w:szCs w:val="24"/>
        </w:rPr>
        <w:t xml:space="preserve">vnitřního pořádku a </w:t>
      </w:r>
      <w:r w:rsidRPr="00390FF8">
        <w:rPr>
          <w:szCs w:val="24"/>
        </w:rPr>
        <w:t xml:space="preserve">bezpečnosti České republiky, pokud síly a prostředky Policie České republiky </w:t>
      </w:r>
      <w:r w:rsidR="00711999" w:rsidRPr="00390FF8">
        <w:rPr>
          <w:szCs w:val="24"/>
        </w:rPr>
        <w:t>nebudou dostatečné, umožnit povolávání vojenských policistů k plnění úkolů Policie České republiky.</w:t>
      </w:r>
    </w:p>
    <w:p w14:paraId="1CC3A5D1" w14:textId="77777777" w:rsidR="00074956" w:rsidRDefault="00074956" w:rsidP="00390FF8">
      <w:pPr>
        <w:pStyle w:val="Zkladntext21"/>
        <w:widowControl w:val="0"/>
        <w:spacing w:after="0"/>
        <w:ind w:firstLine="0"/>
        <w:rPr>
          <w:szCs w:val="24"/>
        </w:rPr>
      </w:pPr>
    </w:p>
    <w:p w14:paraId="300EA4A7" w14:textId="77777777" w:rsidR="00D97D18" w:rsidRDefault="001A4A6A" w:rsidP="00390FF8">
      <w:pPr>
        <w:pStyle w:val="Zkladntext21"/>
        <w:widowControl w:val="0"/>
        <w:numPr>
          <w:ilvl w:val="0"/>
          <w:numId w:val="14"/>
        </w:numPr>
        <w:spacing w:after="0"/>
        <w:ind w:left="426" w:hanging="426"/>
        <w:rPr>
          <w:b/>
          <w:szCs w:val="24"/>
        </w:rPr>
      </w:pPr>
      <w:r w:rsidRPr="00390FF8">
        <w:rPr>
          <w:b/>
          <w:szCs w:val="24"/>
        </w:rPr>
        <w:t xml:space="preserve">Oprávnění </w:t>
      </w:r>
      <w:r w:rsidR="00D97D18">
        <w:rPr>
          <w:b/>
          <w:szCs w:val="24"/>
        </w:rPr>
        <w:t>Vojenské policie</w:t>
      </w:r>
    </w:p>
    <w:p w14:paraId="13751BFB" w14:textId="77777777" w:rsidR="00D97D18" w:rsidRDefault="00D97D18" w:rsidP="00D97D18">
      <w:pPr>
        <w:pStyle w:val="Zkladntext21"/>
        <w:widowControl w:val="0"/>
        <w:spacing w:after="0"/>
        <w:ind w:left="426" w:firstLine="0"/>
        <w:rPr>
          <w:b/>
          <w:szCs w:val="24"/>
        </w:rPr>
      </w:pPr>
    </w:p>
    <w:p w14:paraId="18BD01B8" w14:textId="6747815D" w:rsidR="001A4A6A" w:rsidRPr="00390FF8" w:rsidRDefault="00D97D18" w:rsidP="00D97D18">
      <w:pPr>
        <w:pStyle w:val="Zkladntext21"/>
        <w:widowControl w:val="0"/>
        <w:numPr>
          <w:ilvl w:val="1"/>
          <w:numId w:val="14"/>
        </w:numPr>
        <w:spacing w:after="0"/>
        <w:ind w:left="709" w:hanging="283"/>
        <w:rPr>
          <w:b/>
          <w:szCs w:val="24"/>
        </w:rPr>
      </w:pPr>
      <w:r>
        <w:rPr>
          <w:b/>
          <w:szCs w:val="24"/>
        </w:rPr>
        <w:t xml:space="preserve">Oprávnění </w:t>
      </w:r>
      <w:r w:rsidR="001A4A6A" w:rsidRPr="00390FF8">
        <w:rPr>
          <w:b/>
          <w:szCs w:val="24"/>
        </w:rPr>
        <w:t xml:space="preserve">k zajištění, odstranění nebo zničení věci </w:t>
      </w:r>
    </w:p>
    <w:p w14:paraId="3A92D9B4" w14:textId="77777777" w:rsidR="00D97D18" w:rsidRDefault="001A4A6A" w:rsidP="00B004B5">
      <w:pPr>
        <w:pStyle w:val="Zkladntext21"/>
        <w:widowControl w:val="0"/>
        <w:spacing w:after="0"/>
        <w:ind w:firstLine="0"/>
        <w:rPr>
          <w:szCs w:val="24"/>
        </w:rPr>
      </w:pPr>
      <w:r w:rsidRPr="00390FF8">
        <w:rPr>
          <w:szCs w:val="24"/>
        </w:rPr>
        <w:t xml:space="preserve">Toto oprávnění by mělo umožnit Vojenské policii přiměřeným způsobem reagovat na případy zjištění závažného bezprostředního ohrožení života, zdraví, majetku nebo životního prostředí, kdy ohrožení nelze odstranit jinak než zajištěním či odstraněním věci nebo v krajním případě jejím zničením. </w:t>
      </w:r>
    </w:p>
    <w:p w14:paraId="2FCE17B4" w14:textId="77777777" w:rsidR="00D97D18" w:rsidRDefault="00D97D18" w:rsidP="00D97D18">
      <w:pPr>
        <w:pStyle w:val="Zkladntext21"/>
        <w:widowControl w:val="0"/>
        <w:spacing w:after="0"/>
        <w:ind w:firstLine="709"/>
        <w:rPr>
          <w:szCs w:val="24"/>
        </w:rPr>
      </w:pPr>
    </w:p>
    <w:p w14:paraId="4F46D23B" w14:textId="2EB6A469" w:rsidR="001A4A6A" w:rsidRPr="00D97D18" w:rsidRDefault="00CC533C" w:rsidP="00CB2FB9">
      <w:pPr>
        <w:pStyle w:val="Zkladntext21"/>
        <w:widowControl w:val="0"/>
        <w:numPr>
          <w:ilvl w:val="1"/>
          <w:numId w:val="14"/>
        </w:numPr>
        <w:spacing w:after="0"/>
        <w:ind w:left="709" w:hanging="283"/>
        <w:rPr>
          <w:szCs w:val="24"/>
        </w:rPr>
      </w:pPr>
      <w:r>
        <w:rPr>
          <w:b/>
          <w:szCs w:val="24"/>
        </w:rPr>
        <w:t xml:space="preserve">Oprávnění k odstranění </w:t>
      </w:r>
      <w:r w:rsidR="001A4A6A" w:rsidRPr="00390FF8">
        <w:rPr>
          <w:b/>
          <w:szCs w:val="24"/>
        </w:rPr>
        <w:t xml:space="preserve">bezpečnostních hrozeb </w:t>
      </w:r>
      <w:r>
        <w:rPr>
          <w:b/>
          <w:szCs w:val="24"/>
        </w:rPr>
        <w:t xml:space="preserve">plynoucích ze </w:t>
      </w:r>
      <w:r w:rsidR="001A4A6A" w:rsidRPr="00390FF8">
        <w:rPr>
          <w:b/>
          <w:szCs w:val="24"/>
        </w:rPr>
        <w:t xml:space="preserve">zneužívání dálkově radiově řízených zařízení   </w:t>
      </w:r>
    </w:p>
    <w:p w14:paraId="6AFBF281" w14:textId="77777777" w:rsidR="001A4A6A" w:rsidRPr="00390FF8" w:rsidRDefault="001A4A6A" w:rsidP="00B004B5">
      <w:pPr>
        <w:pStyle w:val="Zkladntext21"/>
        <w:widowControl w:val="0"/>
        <w:spacing w:after="0"/>
        <w:ind w:firstLine="0"/>
        <w:rPr>
          <w:szCs w:val="24"/>
        </w:rPr>
      </w:pPr>
      <w:r w:rsidRPr="00390FF8">
        <w:rPr>
          <w:szCs w:val="24"/>
        </w:rPr>
        <w:t>Identifikování této oblasti potřeby legislativních úprav je vyvoláno masivním používáním nových technologií, které vedle svého primárního účelu užití jsou zneužívány také k činnostem nesoucím znaky skutkových podstat přestupků nebo trestných činů; současně je reagováno na skutečnost, že shodně byla hrozba zneužití dálkově radiově řízených zařízení vyhodnocena také Ministerstvem vnitra</w:t>
      </w:r>
      <w:r w:rsidR="00717B1A" w:rsidRPr="00390FF8">
        <w:rPr>
          <w:szCs w:val="24"/>
        </w:rPr>
        <w:t xml:space="preserve"> a řešena </w:t>
      </w:r>
      <w:r w:rsidRPr="00390FF8">
        <w:rPr>
          <w:szCs w:val="24"/>
        </w:rPr>
        <w:t>novelou zákona o Policii České republiky</w:t>
      </w:r>
      <w:r w:rsidR="00717B1A" w:rsidRPr="00390FF8">
        <w:rPr>
          <w:szCs w:val="24"/>
        </w:rPr>
        <w:t xml:space="preserve">, která </w:t>
      </w:r>
      <w:r w:rsidRPr="00390FF8">
        <w:rPr>
          <w:szCs w:val="24"/>
        </w:rPr>
        <w:t xml:space="preserve">upravuje oprávnění Policie České republiky odstranit takové zařízení v případě, že je využíváno k vyvolání bezpečnostní hrozby nebo jiné aktivitě ohrožující veřejný nebo jiný zákonem chráněný zájem.                      </w:t>
      </w:r>
    </w:p>
    <w:p w14:paraId="5E932D3B" w14:textId="77777777" w:rsidR="001A4A6A" w:rsidRPr="00390FF8" w:rsidRDefault="001A4A6A" w:rsidP="00390FF8">
      <w:pPr>
        <w:pStyle w:val="Zkladntext21"/>
        <w:widowControl w:val="0"/>
        <w:spacing w:after="0"/>
        <w:ind w:firstLine="0"/>
        <w:rPr>
          <w:szCs w:val="24"/>
        </w:rPr>
      </w:pPr>
    </w:p>
    <w:p w14:paraId="2A3C0C1E" w14:textId="4BC1558A" w:rsidR="001A4A6A" w:rsidRDefault="001A4A6A" w:rsidP="00390FF8">
      <w:pPr>
        <w:pStyle w:val="Zkladntext21"/>
        <w:widowControl w:val="0"/>
        <w:spacing w:after="0"/>
        <w:ind w:firstLine="0"/>
        <w:rPr>
          <w:color w:val="000000"/>
          <w:szCs w:val="24"/>
        </w:rPr>
      </w:pPr>
      <w:r w:rsidRPr="00390FF8">
        <w:rPr>
          <w:szCs w:val="24"/>
        </w:rPr>
        <w:t xml:space="preserve">Shodně je proto důležité, aby také </w:t>
      </w:r>
      <w:r w:rsidRPr="00390FF8">
        <w:rPr>
          <w:color w:val="000000"/>
          <w:szCs w:val="24"/>
        </w:rPr>
        <w:t xml:space="preserve">Vojenské policii bylo umožněno čelit zejména závažným bezpečnostním hrozbám vyplývajícím ze zneužívání dálkově radiově řízených zařízení (dálková iniciace výbušných zařízení, ochrana proti odposlechům). Rušení těchto elektronických zařízení by Vojenská policie aplikovala pouze v nezbytném rozsahu zejména </w:t>
      </w:r>
      <w:r w:rsidRPr="00390FF8">
        <w:rPr>
          <w:color w:val="000000"/>
          <w:szCs w:val="24"/>
        </w:rPr>
        <w:lastRenderedPageBreak/>
        <w:t>při výkonu ochranné služby, pyrotechnické služby, kriminální služby a služby ochrany objektů, a to s primárním cílem chránit životy a zdraví občanů a majetkové hodnoty velké</w:t>
      </w:r>
      <w:r w:rsidR="006C3E15">
        <w:rPr>
          <w:color w:val="000000"/>
          <w:szCs w:val="24"/>
        </w:rPr>
        <w:t>ho</w:t>
      </w:r>
      <w:r w:rsidRPr="00390FF8">
        <w:rPr>
          <w:color w:val="000000"/>
          <w:szCs w:val="24"/>
        </w:rPr>
        <w:t xml:space="preserve"> rozsahu.</w:t>
      </w:r>
      <w:r w:rsidR="00D91CCB" w:rsidRPr="00D91CCB">
        <w:rPr>
          <w:color w:val="000000"/>
          <w:szCs w:val="24"/>
        </w:rPr>
        <w:t xml:space="preserve"> V každém případě bude při aplikaci rušení brán ohled na maximální ochranu životů a zdraví osob a zajištění bezpečnosti. V této souvislosti bude brán v úvahu také oprávněný zájem např. na zajištění bezpečnosti leteckého provozu, zejména na řízených letištích.</w:t>
      </w:r>
    </w:p>
    <w:p w14:paraId="52FB7B8E" w14:textId="77777777" w:rsidR="00A1107B" w:rsidRPr="00390FF8" w:rsidRDefault="00A1107B" w:rsidP="00390FF8">
      <w:pPr>
        <w:pStyle w:val="Zkladntext21"/>
        <w:widowControl w:val="0"/>
        <w:spacing w:after="0"/>
        <w:ind w:firstLine="0"/>
        <w:rPr>
          <w:szCs w:val="24"/>
        </w:rPr>
      </w:pPr>
    </w:p>
    <w:p w14:paraId="5CA99890" w14:textId="1CB76244" w:rsidR="001A4A6A" w:rsidRPr="00390FF8" w:rsidRDefault="001A4A6A" w:rsidP="00B004B5">
      <w:pPr>
        <w:pStyle w:val="Zkladntext21"/>
        <w:widowControl w:val="0"/>
        <w:spacing w:after="0"/>
        <w:ind w:firstLine="0"/>
        <w:rPr>
          <w:szCs w:val="24"/>
        </w:rPr>
      </w:pPr>
      <w:r w:rsidRPr="00390FF8">
        <w:rPr>
          <w:szCs w:val="24"/>
        </w:rPr>
        <w:t xml:space="preserve">S uvedeným oprávněním úzce souvisí také možnost zamezení provozu bezpilotního </w:t>
      </w:r>
      <w:r w:rsidR="006462E5">
        <w:rPr>
          <w:szCs w:val="24"/>
        </w:rPr>
        <w:t>systému,</w:t>
      </w:r>
      <w:r w:rsidRPr="00390FF8">
        <w:rPr>
          <w:szCs w:val="24"/>
        </w:rPr>
        <w:t xml:space="preserve"> kter</w:t>
      </w:r>
      <w:r w:rsidR="00946320">
        <w:rPr>
          <w:szCs w:val="24"/>
        </w:rPr>
        <w:t>é</w:t>
      </w:r>
      <w:r w:rsidRPr="00390FF8">
        <w:rPr>
          <w:szCs w:val="24"/>
        </w:rPr>
        <w:t xml:space="preserve"> je, jak zřetelně ukazují zahraniční zkušenosti, způsobil</w:t>
      </w:r>
      <w:r w:rsidR="00946320">
        <w:rPr>
          <w:szCs w:val="24"/>
        </w:rPr>
        <w:t>é</w:t>
      </w:r>
      <w:r w:rsidRPr="00390FF8">
        <w:rPr>
          <w:szCs w:val="24"/>
        </w:rPr>
        <w:t xml:space="preserve"> ohrozit životy a zdraví osob</w:t>
      </w:r>
      <w:r w:rsidR="00DD3224">
        <w:rPr>
          <w:szCs w:val="24"/>
        </w:rPr>
        <w:t>,</w:t>
      </w:r>
      <w:r w:rsidRPr="00390FF8">
        <w:rPr>
          <w:szCs w:val="24"/>
        </w:rPr>
        <w:t> bezpečnost chráněných objektů</w:t>
      </w:r>
      <w:r w:rsidR="00DD3224">
        <w:rPr>
          <w:szCs w:val="24"/>
        </w:rPr>
        <w:t xml:space="preserve"> a působit značné materiální škody</w:t>
      </w:r>
      <w:r w:rsidRPr="00390FF8">
        <w:rPr>
          <w:szCs w:val="24"/>
        </w:rPr>
        <w:t>.</w:t>
      </w:r>
    </w:p>
    <w:p w14:paraId="714EB8F5" w14:textId="77777777" w:rsidR="001A4A6A" w:rsidRPr="00390FF8" w:rsidRDefault="001A4A6A" w:rsidP="00390FF8">
      <w:pPr>
        <w:pStyle w:val="Zkladntext21"/>
        <w:widowControl w:val="0"/>
        <w:spacing w:after="0"/>
        <w:ind w:firstLine="0"/>
        <w:rPr>
          <w:b/>
          <w:szCs w:val="24"/>
        </w:rPr>
      </w:pPr>
    </w:p>
    <w:p w14:paraId="741A7760" w14:textId="77777777" w:rsidR="00711999" w:rsidRPr="00390FF8" w:rsidRDefault="00711999" w:rsidP="00D97D18">
      <w:pPr>
        <w:pStyle w:val="Zkladntext21"/>
        <w:widowControl w:val="0"/>
        <w:numPr>
          <w:ilvl w:val="1"/>
          <w:numId w:val="14"/>
        </w:numPr>
        <w:spacing w:after="0"/>
        <w:ind w:left="709" w:hanging="283"/>
        <w:rPr>
          <w:b/>
          <w:szCs w:val="24"/>
        </w:rPr>
      </w:pPr>
      <w:r w:rsidRPr="00390FF8">
        <w:rPr>
          <w:b/>
          <w:szCs w:val="24"/>
        </w:rPr>
        <w:t xml:space="preserve">Oprávnění při dohledu nad bezpečností a plynulostí provozu vozidel </w:t>
      </w:r>
    </w:p>
    <w:p w14:paraId="36629F21" w14:textId="7D156CB4" w:rsidR="00711999" w:rsidRPr="00390FF8" w:rsidRDefault="000313DC" w:rsidP="00B004B5">
      <w:pPr>
        <w:pStyle w:val="Zkladntext21"/>
        <w:widowControl w:val="0"/>
        <w:spacing w:after="0"/>
        <w:ind w:firstLine="0"/>
        <w:rPr>
          <w:szCs w:val="24"/>
        </w:rPr>
      </w:pPr>
      <w:r w:rsidRPr="00390FF8">
        <w:rPr>
          <w:szCs w:val="24"/>
        </w:rPr>
        <w:t>V rámci dohledu nad bezpečností a plynulostí provozu vozidel se projevuje nedostatečnost oprávnění Vojenské policie vyzvat v chráněném objektu řidiče vozidla k podrobení se</w:t>
      </w:r>
      <w:r w:rsidR="008C7A21">
        <w:rPr>
          <w:szCs w:val="24"/>
        </w:rPr>
        <w:t> </w:t>
      </w:r>
      <w:r w:rsidRPr="00390FF8">
        <w:rPr>
          <w:szCs w:val="24"/>
        </w:rPr>
        <w:t>vyšetření, zda není ovlivněn alkoholem nebo jinou návykovou látkou.</w:t>
      </w:r>
      <w:r w:rsidR="00711999" w:rsidRPr="00390FF8">
        <w:rPr>
          <w:szCs w:val="24"/>
        </w:rPr>
        <w:t> </w:t>
      </w:r>
      <w:r w:rsidR="00877621" w:rsidRPr="00A67AC2">
        <w:rPr>
          <w:szCs w:val="24"/>
        </w:rPr>
        <w:t xml:space="preserve">K zajištění komplexnosti úpravy dohledu nad bezpečností a plynulostí provozu vozidel v chráněných objektech je potřebné oprávnit Vojenskou policii také ke kontrole pojištění odpovědnosti z provozu vozidla. </w:t>
      </w:r>
      <w:r w:rsidRPr="00A67AC2">
        <w:rPr>
          <w:szCs w:val="24"/>
        </w:rPr>
        <w:t>Vzhledem k nutnosti posilování principu vymahatelnosti práva se jako potřebné jeví oprávnit Vojenskou policii k zadržení řidičského průkazu</w:t>
      </w:r>
      <w:r w:rsidR="009050F3" w:rsidRPr="00A67AC2">
        <w:rPr>
          <w:szCs w:val="24"/>
        </w:rPr>
        <w:t xml:space="preserve"> v případě</w:t>
      </w:r>
      <w:r w:rsidR="009050F3" w:rsidRPr="00390FF8">
        <w:rPr>
          <w:szCs w:val="24"/>
        </w:rPr>
        <w:t xml:space="preserve"> naplnění okolnost</w:t>
      </w:r>
      <w:r w:rsidR="006C3E15">
        <w:rPr>
          <w:szCs w:val="24"/>
        </w:rPr>
        <w:t>í</w:t>
      </w:r>
      <w:r w:rsidR="009050F3" w:rsidRPr="00390FF8">
        <w:rPr>
          <w:szCs w:val="24"/>
        </w:rPr>
        <w:t xml:space="preserve"> předpokládaných zákonem o</w:t>
      </w:r>
      <w:r w:rsidR="008C7A21">
        <w:rPr>
          <w:szCs w:val="24"/>
        </w:rPr>
        <w:t> </w:t>
      </w:r>
      <w:r w:rsidR="009050F3" w:rsidRPr="00390FF8">
        <w:rPr>
          <w:szCs w:val="24"/>
        </w:rPr>
        <w:t>silničním provozu</w:t>
      </w:r>
      <w:r w:rsidR="00DD3224">
        <w:rPr>
          <w:szCs w:val="24"/>
        </w:rPr>
        <w:t xml:space="preserve"> a případně také zadržet osvědčení o technické způsobilosti vozidla ozbrojených sil</w:t>
      </w:r>
      <w:r w:rsidR="009050F3" w:rsidRPr="00390FF8">
        <w:rPr>
          <w:szCs w:val="24"/>
        </w:rPr>
        <w:t>.</w:t>
      </w:r>
      <w:r w:rsidRPr="00390FF8">
        <w:rPr>
          <w:szCs w:val="24"/>
        </w:rPr>
        <w:t xml:space="preserve"> </w:t>
      </w:r>
    </w:p>
    <w:p w14:paraId="007F7535" w14:textId="77777777" w:rsidR="00711999" w:rsidRPr="00390FF8" w:rsidRDefault="00711999" w:rsidP="00390FF8">
      <w:pPr>
        <w:pStyle w:val="Zkladntext21"/>
        <w:widowControl w:val="0"/>
        <w:spacing w:after="0"/>
        <w:ind w:firstLine="0"/>
        <w:rPr>
          <w:b/>
          <w:szCs w:val="24"/>
        </w:rPr>
      </w:pPr>
    </w:p>
    <w:p w14:paraId="34C018EB" w14:textId="77777777" w:rsidR="001A4A6A" w:rsidRPr="00390FF8" w:rsidRDefault="001A4A6A" w:rsidP="00D97D18">
      <w:pPr>
        <w:pStyle w:val="Zkladntext21"/>
        <w:widowControl w:val="0"/>
        <w:numPr>
          <w:ilvl w:val="1"/>
          <w:numId w:val="14"/>
        </w:numPr>
        <w:spacing w:after="0"/>
        <w:ind w:left="709" w:hanging="283"/>
        <w:rPr>
          <w:b/>
          <w:szCs w:val="24"/>
        </w:rPr>
      </w:pPr>
      <w:r w:rsidRPr="00390FF8">
        <w:rPr>
          <w:b/>
          <w:szCs w:val="24"/>
        </w:rPr>
        <w:t xml:space="preserve">Schvalování technické způsobilosti vojenských vozidel </w:t>
      </w:r>
    </w:p>
    <w:p w14:paraId="04A34B37" w14:textId="6D12E125" w:rsidR="001333F7" w:rsidRDefault="001A4A6A" w:rsidP="00B004B5">
      <w:pPr>
        <w:pStyle w:val="Zkladntext21"/>
        <w:widowControl w:val="0"/>
        <w:spacing w:after="0"/>
        <w:ind w:firstLine="0"/>
        <w:rPr>
          <w:szCs w:val="24"/>
        </w:rPr>
      </w:pPr>
      <w:r w:rsidRPr="00390FF8">
        <w:rPr>
          <w:szCs w:val="24"/>
        </w:rPr>
        <w:t>K naplňování úkolu schvalování technické způsobilosti vojenských vozidel</w:t>
      </w:r>
      <w:r w:rsidR="00DD3224">
        <w:rPr>
          <w:szCs w:val="24"/>
        </w:rPr>
        <w:t>, kter</w:t>
      </w:r>
      <w:r w:rsidR="00EE0340">
        <w:rPr>
          <w:szCs w:val="24"/>
        </w:rPr>
        <w:t>ý</w:t>
      </w:r>
      <w:r w:rsidR="00DD3224">
        <w:rPr>
          <w:szCs w:val="24"/>
        </w:rPr>
        <w:t xml:space="preserve"> vrcholí vydáním osvědčení o technické způsobilosti vojenského vozidla,</w:t>
      </w:r>
      <w:r w:rsidRPr="00390FF8">
        <w:rPr>
          <w:szCs w:val="24"/>
        </w:rPr>
        <w:t xml:space="preserve"> podle </w:t>
      </w:r>
      <w:r w:rsidR="00C57156" w:rsidRPr="00390FF8">
        <w:rPr>
          <w:szCs w:val="24"/>
        </w:rPr>
        <w:t xml:space="preserve">současné právní úpravy </w:t>
      </w:r>
      <w:r w:rsidRPr="00390FF8">
        <w:rPr>
          <w:szCs w:val="24"/>
        </w:rPr>
        <w:t>§ 4 odst. 1 písm. j) zákona o Vojenské policii nejsou dány některé důležité atributy, jako např.</w:t>
      </w:r>
      <w:r w:rsidR="000F7858">
        <w:rPr>
          <w:szCs w:val="24"/>
        </w:rPr>
        <w:t> </w:t>
      </w:r>
      <w:r w:rsidRPr="00390FF8">
        <w:rPr>
          <w:szCs w:val="24"/>
        </w:rPr>
        <w:t>obsah žádosti o schválení technické způsobilosti vojenských vozidel, určení zkušebny k provedení zkoušek, výjimka, kdy nemusí být zkoušky provedeny, ustanovení o nákladech za</w:t>
      </w:r>
      <w:r w:rsidR="000F7858">
        <w:rPr>
          <w:szCs w:val="24"/>
        </w:rPr>
        <w:t> </w:t>
      </w:r>
      <w:r w:rsidRPr="00390FF8">
        <w:rPr>
          <w:szCs w:val="24"/>
        </w:rPr>
        <w:t xml:space="preserve">provedení zkoušek nebo lhůta k jejímu vyřízení. Podle § 32 odst. 1 zákona č. 219/1999 Sb., o ozbrojených silách České republiky, </w:t>
      </w:r>
      <w:r w:rsidR="000F7858">
        <w:rPr>
          <w:szCs w:val="24"/>
        </w:rPr>
        <w:t>(dále jen „zákon</w:t>
      </w:r>
      <w:r w:rsidR="000F7858" w:rsidRPr="000F7858">
        <w:rPr>
          <w:szCs w:val="24"/>
        </w:rPr>
        <w:t xml:space="preserve"> </w:t>
      </w:r>
      <w:r w:rsidR="000F7858">
        <w:rPr>
          <w:szCs w:val="24"/>
        </w:rPr>
        <w:t>o</w:t>
      </w:r>
      <w:r w:rsidR="000F7858" w:rsidRPr="000F7858">
        <w:rPr>
          <w:szCs w:val="24"/>
        </w:rPr>
        <w:t> ozbrojených silách České republiky</w:t>
      </w:r>
      <w:r w:rsidR="000F7858">
        <w:rPr>
          <w:szCs w:val="24"/>
        </w:rPr>
        <w:t>“),</w:t>
      </w:r>
      <w:r w:rsidR="000F7858" w:rsidRPr="00390FF8">
        <w:rPr>
          <w:szCs w:val="24"/>
        </w:rPr>
        <w:t xml:space="preserve"> </w:t>
      </w:r>
      <w:r w:rsidRPr="00390FF8">
        <w:rPr>
          <w:szCs w:val="24"/>
        </w:rPr>
        <w:t>schvaluje technickou způsobilost vojenských vozidel Vojenská policie podle zákona o Vojenské policii; jak je uvedeno výše, v zákoně o Vojenské policii tato úprava není provedena v potřebném rozsahu, přičemž se nelze opřít ani o podrobnosti postupů při</w:t>
      </w:r>
      <w:r w:rsidR="000F7858">
        <w:rPr>
          <w:szCs w:val="24"/>
        </w:rPr>
        <w:t> </w:t>
      </w:r>
      <w:r w:rsidRPr="00390FF8">
        <w:rPr>
          <w:szCs w:val="24"/>
        </w:rPr>
        <w:t>schvalování technické způsobilosti vojenských vozidel stanovených vyhláškou č.</w:t>
      </w:r>
      <w:r w:rsidR="000F7858">
        <w:rPr>
          <w:szCs w:val="24"/>
        </w:rPr>
        <w:t> </w:t>
      </w:r>
      <w:r w:rsidRPr="00390FF8">
        <w:rPr>
          <w:szCs w:val="24"/>
        </w:rPr>
        <w:t>100/2018</w:t>
      </w:r>
      <w:r w:rsidR="000F7858">
        <w:rPr>
          <w:szCs w:val="24"/>
        </w:rPr>
        <w:t> </w:t>
      </w:r>
      <w:r w:rsidRPr="00390FF8">
        <w:rPr>
          <w:szCs w:val="24"/>
        </w:rPr>
        <w:t>Sb., o technické způsobilosti a pravidelných technických prohlídkách vojenských vozidel</w:t>
      </w:r>
      <w:r w:rsidR="00E23B31" w:rsidRPr="00390FF8">
        <w:rPr>
          <w:szCs w:val="24"/>
        </w:rPr>
        <w:t>, ve znění vyhlášky č.</w:t>
      </w:r>
      <w:r w:rsidR="009050F3" w:rsidRPr="00390FF8">
        <w:rPr>
          <w:szCs w:val="24"/>
        </w:rPr>
        <w:t> </w:t>
      </w:r>
      <w:r w:rsidR="00E23B31" w:rsidRPr="00390FF8">
        <w:rPr>
          <w:szCs w:val="24"/>
        </w:rPr>
        <w:t>82/2022 Sb.</w:t>
      </w:r>
      <w:r w:rsidRPr="00390FF8">
        <w:rPr>
          <w:szCs w:val="24"/>
        </w:rPr>
        <w:t xml:space="preserve"> </w:t>
      </w:r>
    </w:p>
    <w:p w14:paraId="35CCC1E6" w14:textId="77777777" w:rsidR="001333F7" w:rsidRDefault="001333F7" w:rsidP="00390FF8">
      <w:pPr>
        <w:pStyle w:val="Zkladntext21"/>
        <w:widowControl w:val="0"/>
        <w:spacing w:after="0"/>
        <w:ind w:firstLine="709"/>
        <w:rPr>
          <w:szCs w:val="24"/>
        </w:rPr>
      </w:pPr>
    </w:p>
    <w:p w14:paraId="4888BEB9" w14:textId="07893541" w:rsidR="001A4A6A" w:rsidRPr="00390FF8" w:rsidRDefault="001A4A6A" w:rsidP="00B004B5">
      <w:pPr>
        <w:pStyle w:val="Zkladntext21"/>
        <w:widowControl w:val="0"/>
        <w:spacing w:after="0"/>
        <w:ind w:firstLine="0"/>
        <w:rPr>
          <w:szCs w:val="24"/>
        </w:rPr>
      </w:pPr>
      <w:r w:rsidRPr="00390FF8">
        <w:rPr>
          <w:szCs w:val="24"/>
        </w:rPr>
        <w:t xml:space="preserve">Rozsah zmocnění pro právní úpravu provedenou citovanou vyhláškou umožňuje normativně regulovat právní vztahy v oblasti zakotvení: </w:t>
      </w:r>
    </w:p>
    <w:p w14:paraId="41098BE5" w14:textId="77777777" w:rsidR="001A4A6A" w:rsidRPr="00390FF8" w:rsidRDefault="001A4A6A" w:rsidP="00390FF8">
      <w:pPr>
        <w:pStyle w:val="Zkladntext21"/>
        <w:widowControl w:val="0"/>
        <w:numPr>
          <w:ilvl w:val="0"/>
          <w:numId w:val="22"/>
        </w:numPr>
        <w:spacing w:after="0"/>
        <w:ind w:left="567" w:hanging="283"/>
        <w:rPr>
          <w:szCs w:val="24"/>
        </w:rPr>
      </w:pPr>
      <w:r w:rsidRPr="00390FF8">
        <w:rPr>
          <w:szCs w:val="24"/>
        </w:rPr>
        <w:t>druhů a kategorií vojenských vozidel a vojenských pracovních strojů a způsobu schvalování jejich technické způsobilosti,</w:t>
      </w:r>
    </w:p>
    <w:p w14:paraId="2648B9B1" w14:textId="77777777" w:rsidR="001A4A6A" w:rsidRPr="00390FF8" w:rsidRDefault="001A4A6A" w:rsidP="00390FF8">
      <w:pPr>
        <w:pStyle w:val="Zkladntext21"/>
        <w:widowControl w:val="0"/>
        <w:numPr>
          <w:ilvl w:val="0"/>
          <w:numId w:val="22"/>
        </w:numPr>
        <w:spacing w:after="0"/>
        <w:ind w:left="567" w:hanging="283"/>
        <w:rPr>
          <w:szCs w:val="24"/>
        </w:rPr>
      </w:pPr>
      <w:r w:rsidRPr="00390FF8">
        <w:rPr>
          <w:szCs w:val="24"/>
        </w:rPr>
        <w:t>podmínek uznávání osvědčení o schválení typu vojenského vozidla vydaného jiným státem,</w:t>
      </w:r>
    </w:p>
    <w:p w14:paraId="4F088B8C" w14:textId="77777777" w:rsidR="001A4A6A" w:rsidRPr="00390FF8" w:rsidRDefault="001A4A6A" w:rsidP="00390FF8">
      <w:pPr>
        <w:pStyle w:val="Zkladntext21"/>
        <w:widowControl w:val="0"/>
        <w:numPr>
          <w:ilvl w:val="0"/>
          <w:numId w:val="22"/>
        </w:numPr>
        <w:spacing w:after="0"/>
        <w:ind w:left="567" w:hanging="283"/>
        <w:rPr>
          <w:szCs w:val="24"/>
        </w:rPr>
      </w:pPr>
      <w:r w:rsidRPr="00390FF8">
        <w:rPr>
          <w:szCs w:val="24"/>
        </w:rPr>
        <w:t>technických podmínek, konstrukce a provedení vojenských vozidel a možných výjimek,</w:t>
      </w:r>
    </w:p>
    <w:p w14:paraId="15DE684E" w14:textId="77777777" w:rsidR="001A4A6A" w:rsidRPr="00390FF8" w:rsidRDefault="001A4A6A" w:rsidP="00390FF8">
      <w:pPr>
        <w:pStyle w:val="Zkladntext21"/>
        <w:widowControl w:val="0"/>
        <w:numPr>
          <w:ilvl w:val="0"/>
          <w:numId w:val="22"/>
        </w:numPr>
        <w:spacing w:after="0"/>
        <w:ind w:left="567" w:hanging="283"/>
        <w:rPr>
          <w:szCs w:val="24"/>
        </w:rPr>
      </w:pPr>
      <w:r w:rsidRPr="00390FF8">
        <w:rPr>
          <w:szCs w:val="24"/>
        </w:rPr>
        <w:t>předpokladů technické nezpůsobilosti a zákazu provozu vojenských vozidel,</w:t>
      </w:r>
    </w:p>
    <w:p w14:paraId="10544823" w14:textId="77777777" w:rsidR="001A4A6A" w:rsidRPr="00390FF8" w:rsidRDefault="001A4A6A" w:rsidP="00390FF8">
      <w:pPr>
        <w:pStyle w:val="Zkladntext21"/>
        <w:widowControl w:val="0"/>
        <w:numPr>
          <w:ilvl w:val="0"/>
          <w:numId w:val="22"/>
        </w:numPr>
        <w:spacing w:after="0"/>
        <w:ind w:left="567" w:hanging="283"/>
        <w:rPr>
          <w:szCs w:val="24"/>
        </w:rPr>
      </w:pPr>
      <w:r w:rsidRPr="00390FF8">
        <w:rPr>
          <w:szCs w:val="24"/>
        </w:rPr>
        <w:t>doplňkové výstroje a vybavení vojenských vozidel a</w:t>
      </w:r>
    </w:p>
    <w:p w14:paraId="0C602B5A" w14:textId="77777777" w:rsidR="001A4A6A" w:rsidRPr="00390FF8" w:rsidRDefault="001A4A6A" w:rsidP="00390FF8">
      <w:pPr>
        <w:pStyle w:val="Zkladntext21"/>
        <w:widowControl w:val="0"/>
        <w:numPr>
          <w:ilvl w:val="0"/>
          <w:numId w:val="22"/>
        </w:numPr>
        <w:spacing w:after="0"/>
        <w:ind w:left="567" w:hanging="283"/>
        <w:rPr>
          <w:szCs w:val="24"/>
        </w:rPr>
      </w:pPr>
      <w:r w:rsidRPr="00390FF8">
        <w:rPr>
          <w:szCs w:val="24"/>
        </w:rPr>
        <w:t>způsobu a termínů provádění pravidelných technických prohlídek vojenských vozidel, měření emisí vojenských vozidel a zkoušek určených technických zařízení vojenských vozidel.</w:t>
      </w:r>
    </w:p>
    <w:p w14:paraId="606BDDDB" w14:textId="77777777" w:rsidR="001A4A6A" w:rsidRPr="00390FF8" w:rsidRDefault="001A4A6A" w:rsidP="00390FF8">
      <w:pPr>
        <w:pStyle w:val="Zkladntext21"/>
        <w:widowControl w:val="0"/>
        <w:spacing w:after="0"/>
        <w:ind w:left="714" w:firstLine="0"/>
        <w:rPr>
          <w:szCs w:val="24"/>
        </w:rPr>
      </w:pPr>
    </w:p>
    <w:p w14:paraId="6AD7ECAE" w14:textId="77777777" w:rsidR="000F090A" w:rsidRDefault="001A4A6A" w:rsidP="00B004B5">
      <w:pPr>
        <w:pStyle w:val="Zkladntext21"/>
        <w:widowControl w:val="0"/>
        <w:spacing w:after="0"/>
        <w:ind w:firstLine="0"/>
        <w:rPr>
          <w:szCs w:val="24"/>
        </w:rPr>
      </w:pPr>
      <w:r w:rsidRPr="00390FF8">
        <w:rPr>
          <w:szCs w:val="24"/>
        </w:rPr>
        <w:t xml:space="preserve">Z uvedeného je zřejmé, že provedení požadované úpravy ve vyhlášce č. 100/2018 Sb. brání </w:t>
      </w:r>
      <w:r w:rsidRPr="00390FF8">
        <w:rPr>
          <w:szCs w:val="24"/>
        </w:rPr>
        <w:lastRenderedPageBreak/>
        <w:t>nedostatek zákonného zmocnění, když navíc předmět této úpravy, tedy obsah žádosti o</w:t>
      </w:r>
      <w:r w:rsidR="008C7A21">
        <w:rPr>
          <w:szCs w:val="24"/>
        </w:rPr>
        <w:t> </w:t>
      </w:r>
      <w:r w:rsidRPr="00390FF8">
        <w:rPr>
          <w:szCs w:val="24"/>
        </w:rPr>
        <w:t>schválení technické způsobilosti vojenských vozidel, určení zkušebny k provedení zkoušek, výjimka, kdy nemusí být zkoušky provedeny, ustanovení o nákladech za provedení zkoušek a</w:t>
      </w:r>
      <w:r w:rsidR="008C7A21">
        <w:rPr>
          <w:szCs w:val="24"/>
        </w:rPr>
        <w:t> </w:t>
      </w:r>
      <w:r w:rsidRPr="00390FF8">
        <w:rPr>
          <w:szCs w:val="24"/>
        </w:rPr>
        <w:t xml:space="preserve">lhůta k vyřízení žádosti, svědčí pro nezbytnost úpravy zákonnou formou.    </w:t>
      </w:r>
    </w:p>
    <w:p w14:paraId="7E2AC4FD" w14:textId="7CD4E21F" w:rsidR="001A4A6A" w:rsidRPr="00052553" w:rsidRDefault="00052553" w:rsidP="00390FF8">
      <w:pPr>
        <w:pStyle w:val="Zkladntext21"/>
        <w:widowControl w:val="0"/>
        <w:spacing w:after="0"/>
        <w:ind w:firstLine="0"/>
        <w:rPr>
          <w:szCs w:val="24"/>
        </w:rPr>
      </w:pPr>
      <w:r>
        <w:rPr>
          <w:szCs w:val="24"/>
        </w:rPr>
        <w:t xml:space="preserve">    </w:t>
      </w:r>
    </w:p>
    <w:p w14:paraId="49D40F34" w14:textId="77777777" w:rsidR="009050F3" w:rsidRPr="00390FF8" w:rsidRDefault="009050F3" w:rsidP="00D97D18">
      <w:pPr>
        <w:pStyle w:val="Zkladntext21"/>
        <w:widowControl w:val="0"/>
        <w:numPr>
          <w:ilvl w:val="1"/>
          <w:numId w:val="14"/>
        </w:numPr>
        <w:spacing w:after="0"/>
        <w:ind w:left="709" w:hanging="283"/>
        <w:rPr>
          <w:b/>
          <w:szCs w:val="24"/>
        </w:rPr>
      </w:pPr>
      <w:r w:rsidRPr="00390FF8">
        <w:rPr>
          <w:b/>
          <w:szCs w:val="24"/>
        </w:rPr>
        <w:t xml:space="preserve">Oprávnění požadovat informace z informačních systémů </w:t>
      </w:r>
    </w:p>
    <w:p w14:paraId="22DA4FB8" w14:textId="2A3A5AA5" w:rsidR="00F43275" w:rsidRDefault="00A524C1" w:rsidP="00D575A2">
      <w:pPr>
        <w:pStyle w:val="Zkladntext21"/>
        <w:widowControl w:val="0"/>
        <w:spacing w:after="0"/>
        <w:ind w:firstLine="0"/>
        <w:rPr>
          <w:szCs w:val="24"/>
        </w:rPr>
      </w:pPr>
      <w:r>
        <w:rPr>
          <w:szCs w:val="24"/>
        </w:rPr>
        <w:t xml:space="preserve">Do zákona o Vojenské policii je nezbytné promítnout změny názvů </w:t>
      </w:r>
      <w:r w:rsidR="009050F3" w:rsidRPr="00390FF8">
        <w:rPr>
          <w:szCs w:val="24"/>
        </w:rPr>
        <w:t>některých informačních systémů a vznik, respektive možnosti využívání dalších evidencí informačních systémů veřejné správy</w:t>
      </w:r>
      <w:r>
        <w:rPr>
          <w:szCs w:val="24"/>
        </w:rPr>
        <w:t>, jako například oprávnění přistupovat do katastru nemovitostí</w:t>
      </w:r>
      <w:r w:rsidR="00C80AF2">
        <w:rPr>
          <w:szCs w:val="24"/>
        </w:rPr>
        <w:t>.</w:t>
      </w:r>
    </w:p>
    <w:p w14:paraId="2C3109CE" w14:textId="77777777" w:rsidR="00F43275" w:rsidRPr="00390FF8" w:rsidRDefault="00F43275" w:rsidP="00390FF8">
      <w:pPr>
        <w:pStyle w:val="Zkladntext21"/>
        <w:widowControl w:val="0"/>
        <w:spacing w:after="0"/>
        <w:ind w:firstLine="709"/>
        <w:rPr>
          <w:szCs w:val="24"/>
        </w:rPr>
      </w:pPr>
    </w:p>
    <w:p w14:paraId="7FC5A200" w14:textId="77777777" w:rsidR="00D97D18" w:rsidRDefault="00D97D18" w:rsidP="00390FF8">
      <w:pPr>
        <w:pStyle w:val="Zkladntext21"/>
        <w:widowControl w:val="0"/>
        <w:numPr>
          <w:ilvl w:val="0"/>
          <w:numId w:val="14"/>
        </w:numPr>
        <w:spacing w:after="0"/>
        <w:ind w:left="426" w:hanging="426"/>
        <w:rPr>
          <w:b/>
          <w:szCs w:val="24"/>
        </w:rPr>
      </w:pPr>
      <w:r>
        <w:rPr>
          <w:b/>
          <w:szCs w:val="24"/>
        </w:rPr>
        <w:t>Povinnosti vojenského policisty</w:t>
      </w:r>
    </w:p>
    <w:p w14:paraId="74A5394B" w14:textId="77777777" w:rsidR="00D97D18" w:rsidRDefault="00D97D18" w:rsidP="00D97D18">
      <w:pPr>
        <w:pStyle w:val="Zkladntext21"/>
        <w:widowControl w:val="0"/>
        <w:spacing w:after="0"/>
        <w:ind w:left="426" w:firstLine="0"/>
        <w:rPr>
          <w:b/>
          <w:szCs w:val="24"/>
        </w:rPr>
      </w:pPr>
    </w:p>
    <w:p w14:paraId="1C6D21D2" w14:textId="18E84E30" w:rsidR="001A4A6A" w:rsidRPr="00390FF8" w:rsidRDefault="001A4A6A" w:rsidP="00D97D18">
      <w:pPr>
        <w:pStyle w:val="Zkladntext21"/>
        <w:widowControl w:val="0"/>
        <w:numPr>
          <w:ilvl w:val="1"/>
          <w:numId w:val="14"/>
        </w:numPr>
        <w:spacing w:after="0"/>
        <w:ind w:left="709" w:hanging="283"/>
        <w:rPr>
          <w:b/>
          <w:szCs w:val="24"/>
        </w:rPr>
      </w:pPr>
      <w:r w:rsidRPr="00390FF8">
        <w:rPr>
          <w:b/>
          <w:szCs w:val="24"/>
        </w:rPr>
        <w:t xml:space="preserve">Okolnosti, </w:t>
      </w:r>
      <w:r w:rsidR="00D97D18">
        <w:rPr>
          <w:b/>
          <w:szCs w:val="24"/>
        </w:rPr>
        <w:t>za kterých</w:t>
      </w:r>
      <w:r w:rsidRPr="00390FF8">
        <w:rPr>
          <w:b/>
          <w:szCs w:val="24"/>
        </w:rPr>
        <w:t xml:space="preserve"> vojenský policista </w:t>
      </w:r>
      <w:r w:rsidR="00D97D18" w:rsidRPr="00390FF8">
        <w:rPr>
          <w:b/>
          <w:szCs w:val="24"/>
        </w:rPr>
        <w:t xml:space="preserve">není </w:t>
      </w:r>
      <w:r w:rsidRPr="00390FF8">
        <w:rPr>
          <w:b/>
          <w:szCs w:val="24"/>
        </w:rPr>
        <w:t xml:space="preserve">povinen provést úkon   </w:t>
      </w:r>
    </w:p>
    <w:p w14:paraId="21B724F2" w14:textId="31B1D9D9" w:rsidR="001A4A6A" w:rsidRPr="00390FF8" w:rsidRDefault="001A4A6A" w:rsidP="00B004B5">
      <w:pPr>
        <w:pStyle w:val="Zkladntext21"/>
        <w:widowControl w:val="0"/>
        <w:spacing w:after="0"/>
        <w:ind w:firstLine="0"/>
        <w:rPr>
          <w:szCs w:val="24"/>
        </w:rPr>
      </w:pPr>
      <w:r w:rsidRPr="00390FF8">
        <w:rPr>
          <w:szCs w:val="24"/>
        </w:rPr>
        <w:t>Další nedostatečnost právní úpravy byla shledána v oblasti stanovení výluk z plnění úkolů vojenským policistům, které jsou v současné době upraveny v § 23 zákona o Vojenské policii. Dosavadní praxe prokázala, že v případech, kdy je zřejmé, že svěřený úkol nemůže vojenský policista z objektivních důvodů úspěšně dokončit a že je tedy pouze formální snahou nebo naopak vysokým, nepřiměřeným rizikem v zahájených činnostech pokračovat, neexistuje právní jistota pro ukončení činnosti, tedy pro racionální a účelný postup. Stejný nedostatek je</w:t>
      </w:r>
      <w:r w:rsidR="008C7A21">
        <w:rPr>
          <w:szCs w:val="24"/>
        </w:rPr>
        <w:t> </w:t>
      </w:r>
      <w:r w:rsidRPr="00390FF8">
        <w:rPr>
          <w:szCs w:val="24"/>
        </w:rPr>
        <w:t>pak shledán pro případy, kdy vojenský policista plní úkoly při používání operativně pátracích prostředků</w:t>
      </w:r>
      <w:r w:rsidR="00CC533C">
        <w:rPr>
          <w:szCs w:val="24"/>
        </w:rPr>
        <w:t xml:space="preserve"> nebo</w:t>
      </w:r>
      <w:r w:rsidR="00705FE2">
        <w:rPr>
          <w:szCs w:val="24"/>
        </w:rPr>
        <w:t xml:space="preserve"> podpůrných operativně pátracích prostředků a</w:t>
      </w:r>
      <w:r w:rsidR="00CC533C">
        <w:rPr>
          <w:szCs w:val="24"/>
        </w:rPr>
        <w:t xml:space="preserve">nebo </w:t>
      </w:r>
      <w:r w:rsidR="00705FE2">
        <w:rPr>
          <w:szCs w:val="24"/>
        </w:rPr>
        <w:t>při výcviku k jejich využívání</w:t>
      </w:r>
      <w:r w:rsidRPr="00390FF8">
        <w:rPr>
          <w:szCs w:val="24"/>
        </w:rPr>
        <w:t xml:space="preserve">.    </w:t>
      </w:r>
    </w:p>
    <w:p w14:paraId="0A111F79" w14:textId="77777777" w:rsidR="001A4A6A" w:rsidRPr="00390FF8" w:rsidRDefault="001A4A6A" w:rsidP="00390FF8">
      <w:pPr>
        <w:pStyle w:val="Zkladntext21"/>
        <w:widowControl w:val="0"/>
        <w:spacing w:after="0"/>
        <w:ind w:firstLine="0"/>
        <w:rPr>
          <w:b/>
          <w:szCs w:val="24"/>
        </w:rPr>
      </w:pPr>
    </w:p>
    <w:p w14:paraId="4DF12A57" w14:textId="77777777" w:rsidR="001A4A6A" w:rsidRPr="00390FF8" w:rsidRDefault="001A4A6A" w:rsidP="007100A4">
      <w:pPr>
        <w:pStyle w:val="Zkladntext21"/>
        <w:widowControl w:val="0"/>
        <w:numPr>
          <w:ilvl w:val="1"/>
          <w:numId w:val="14"/>
        </w:numPr>
        <w:spacing w:after="0"/>
        <w:ind w:left="709" w:hanging="283"/>
        <w:rPr>
          <w:b/>
          <w:szCs w:val="24"/>
        </w:rPr>
      </w:pPr>
      <w:r w:rsidRPr="00390FF8">
        <w:rPr>
          <w:b/>
          <w:szCs w:val="24"/>
        </w:rPr>
        <w:t xml:space="preserve">Oprávněné zastírání příslušnosti vojenského policisty k Vojenské policii při plnění specifických úkolů   </w:t>
      </w:r>
    </w:p>
    <w:p w14:paraId="37F22D17" w14:textId="29D3B479" w:rsidR="001A4A6A" w:rsidRPr="00390FF8" w:rsidRDefault="001A4A6A" w:rsidP="00B004B5">
      <w:pPr>
        <w:pStyle w:val="Textdopisu"/>
        <w:widowControl w:val="0"/>
        <w:ind w:firstLine="0"/>
        <w:rPr>
          <w:szCs w:val="24"/>
        </w:rPr>
      </w:pPr>
      <w:r w:rsidRPr="00390FF8">
        <w:rPr>
          <w:szCs w:val="24"/>
        </w:rPr>
        <w:t>S cílem zefektivnit plnění úkolů v oblasti kriminální služby, a to zejména při šetření závažné trestné činnosti, je také nutno doplnit právní úpravu o oprávnění vojenského policisty zastírat příslušnost k Vojenské policii, kdy důvodem je plnění úkolů při používání operativně pátracích prostředků</w:t>
      </w:r>
      <w:r w:rsidR="00705FE2">
        <w:rPr>
          <w:szCs w:val="24"/>
        </w:rPr>
        <w:t xml:space="preserve"> a podpůrných operativně pátracích prostředků</w:t>
      </w:r>
      <w:r w:rsidRPr="00390FF8">
        <w:rPr>
          <w:szCs w:val="24"/>
        </w:rPr>
        <w:t xml:space="preserve">.    </w:t>
      </w:r>
    </w:p>
    <w:p w14:paraId="61EBA7FF" w14:textId="77777777" w:rsidR="00D575A2" w:rsidRPr="00390FF8" w:rsidRDefault="00D575A2" w:rsidP="00390FF8">
      <w:pPr>
        <w:pStyle w:val="Textdopisu"/>
        <w:widowControl w:val="0"/>
        <w:ind w:firstLine="0"/>
        <w:rPr>
          <w:color w:val="FF0000"/>
          <w:szCs w:val="24"/>
        </w:rPr>
      </w:pPr>
    </w:p>
    <w:p w14:paraId="04112914" w14:textId="38F5BAF6" w:rsidR="007100A4" w:rsidRPr="007100A4" w:rsidRDefault="007100A4" w:rsidP="00390FF8">
      <w:pPr>
        <w:pStyle w:val="Odstavecseseznamem"/>
        <w:widowControl w:val="0"/>
        <w:numPr>
          <w:ilvl w:val="0"/>
          <w:numId w:val="14"/>
        </w:numPr>
        <w:spacing w:after="0" w:line="240" w:lineRule="auto"/>
        <w:ind w:left="426" w:hanging="426"/>
        <w:rPr>
          <w:rFonts w:ascii="Times New Roman" w:hAnsi="Times New Roman"/>
          <w:b/>
          <w:sz w:val="24"/>
          <w:szCs w:val="24"/>
        </w:rPr>
      </w:pPr>
      <w:r>
        <w:rPr>
          <w:rFonts w:ascii="Times New Roman" w:hAnsi="Times New Roman"/>
          <w:b/>
          <w:sz w:val="24"/>
          <w:szCs w:val="24"/>
          <w:lang w:val="cs-CZ"/>
        </w:rPr>
        <w:t>Oprávnění vojenského policisty</w:t>
      </w:r>
    </w:p>
    <w:p w14:paraId="46F9A324" w14:textId="77777777" w:rsidR="007100A4" w:rsidRPr="007100A4" w:rsidRDefault="007100A4" w:rsidP="007100A4">
      <w:pPr>
        <w:pStyle w:val="Odstavecseseznamem"/>
        <w:widowControl w:val="0"/>
        <w:spacing w:after="0" w:line="240" w:lineRule="auto"/>
        <w:ind w:left="426"/>
        <w:rPr>
          <w:rFonts w:ascii="Times New Roman" w:hAnsi="Times New Roman"/>
          <w:b/>
          <w:sz w:val="24"/>
          <w:szCs w:val="24"/>
        </w:rPr>
      </w:pPr>
    </w:p>
    <w:p w14:paraId="22B54E3B" w14:textId="46124BFA" w:rsidR="001B26ED" w:rsidRPr="00390FF8" w:rsidRDefault="001B26ED" w:rsidP="007100A4">
      <w:pPr>
        <w:pStyle w:val="Odstavecseseznamem"/>
        <w:widowControl w:val="0"/>
        <w:numPr>
          <w:ilvl w:val="1"/>
          <w:numId w:val="14"/>
        </w:numPr>
        <w:spacing w:after="0" w:line="240" w:lineRule="auto"/>
        <w:ind w:left="709" w:hanging="283"/>
        <w:rPr>
          <w:rFonts w:ascii="Times New Roman" w:hAnsi="Times New Roman"/>
          <w:b/>
          <w:sz w:val="24"/>
          <w:szCs w:val="24"/>
        </w:rPr>
      </w:pPr>
      <w:r w:rsidRPr="00390FF8">
        <w:rPr>
          <w:rFonts w:ascii="Times New Roman" w:hAnsi="Times New Roman"/>
          <w:b/>
          <w:sz w:val="24"/>
          <w:szCs w:val="24"/>
        </w:rPr>
        <w:t>Oprávnění požadovat vysvětlení</w:t>
      </w:r>
    </w:p>
    <w:p w14:paraId="2086FB83" w14:textId="44410AD3" w:rsidR="003A121D" w:rsidRPr="00390FF8" w:rsidRDefault="00533537" w:rsidP="00B004B5">
      <w:pPr>
        <w:widowControl w:val="0"/>
        <w:rPr>
          <w:szCs w:val="24"/>
        </w:rPr>
      </w:pPr>
      <w:r w:rsidRPr="00390FF8">
        <w:rPr>
          <w:szCs w:val="24"/>
        </w:rPr>
        <w:t xml:space="preserve">Platné ustanovení zákona </w:t>
      </w:r>
      <w:r w:rsidR="00C062C1" w:rsidRPr="00390FF8">
        <w:rPr>
          <w:szCs w:val="24"/>
        </w:rPr>
        <w:t xml:space="preserve">o Vojenské policii </w:t>
      </w:r>
      <w:r w:rsidRPr="00390FF8">
        <w:rPr>
          <w:szCs w:val="24"/>
        </w:rPr>
        <w:t xml:space="preserve">opravňuje požadovat vysvětlení z důvodu objasnění skutečností potřebných k odhalení protiprávního jednání, vypátrání osoby nebo věci, ale postrádá oprávnění </w:t>
      </w:r>
      <w:r w:rsidR="003A121D" w:rsidRPr="00390FF8">
        <w:rPr>
          <w:szCs w:val="24"/>
        </w:rPr>
        <w:t xml:space="preserve">požadovat vysvětlení </w:t>
      </w:r>
      <w:r w:rsidRPr="00390FF8">
        <w:rPr>
          <w:szCs w:val="24"/>
        </w:rPr>
        <w:t xml:space="preserve">z </w:t>
      </w:r>
      <w:r w:rsidR="003A121D" w:rsidRPr="00390FF8">
        <w:rPr>
          <w:szCs w:val="24"/>
        </w:rPr>
        <w:t>důvod</w:t>
      </w:r>
      <w:r w:rsidRPr="00390FF8">
        <w:rPr>
          <w:szCs w:val="24"/>
        </w:rPr>
        <w:t>u</w:t>
      </w:r>
      <w:r w:rsidR="003A121D" w:rsidRPr="00390FF8">
        <w:rPr>
          <w:szCs w:val="24"/>
        </w:rPr>
        <w:t xml:space="preserve"> zajišťování bezpečnosti chráněného objektu. </w:t>
      </w:r>
    </w:p>
    <w:p w14:paraId="756B8E67" w14:textId="77777777" w:rsidR="003A121D" w:rsidRPr="00390FF8" w:rsidRDefault="003A121D" w:rsidP="00390FF8">
      <w:pPr>
        <w:widowControl w:val="0"/>
        <w:rPr>
          <w:szCs w:val="24"/>
        </w:rPr>
      </w:pPr>
    </w:p>
    <w:p w14:paraId="3A430000" w14:textId="77777777" w:rsidR="001B26ED" w:rsidRPr="00390FF8" w:rsidRDefault="001B26ED" w:rsidP="007100A4">
      <w:pPr>
        <w:pStyle w:val="Odstavecseseznamem"/>
        <w:widowControl w:val="0"/>
        <w:numPr>
          <w:ilvl w:val="1"/>
          <w:numId w:val="18"/>
        </w:numPr>
        <w:spacing w:after="0" w:line="240" w:lineRule="auto"/>
        <w:ind w:left="709" w:hanging="283"/>
        <w:rPr>
          <w:rFonts w:ascii="Times New Roman" w:hAnsi="Times New Roman"/>
          <w:b/>
          <w:sz w:val="24"/>
          <w:szCs w:val="24"/>
        </w:rPr>
      </w:pPr>
      <w:r w:rsidRPr="00390FF8">
        <w:rPr>
          <w:rFonts w:ascii="Times New Roman" w:hAnsi="Times New Roman"/>
          <w:b/>
          <w:sz w:val="24"/>
          <w:szCs w:val="24"/>
        </w:rPr>
        <w:t>Vydání a odebrání zbraně a prohlídka osoby</w:t>
      </w:r>
    </w:p>
    <w:p w14:paraId="3763E022" w14:textId="4D2BE8AA" w:rsidR="001B26ED" w:rsidRPr="00390FF8" w:rsidRDefault="00165563" w:rsidP="00B004B5">
      <w:pPr>
        <w:widowControl w:val="0"/>
        <w:rPr>
          <w:szCs w:val="24"/>
        </w:rPr>
      </w:pPr>
      <w:r w:rsidRPr="00390FF8">
        <w:rPr>
          <w:szCs w:val="24"/>
        </w:rPr>
        <w:t xml:space="preserve">Z důvodů zákonem </w:t>
      </w:r>
      <w:r w:rsidR="00C062C1" w:rsidRPr="00390FF8">
        <w:rPr>
          <w:szCs w:val="24"/>
        </w:rPr>
        <w:t xml:space="preserve">o Vojenské policii </w:t>
      </w:r>
      <w:r w:rsidRPr="00390FF8">
        <w:rPr>
          <w:szCs w:val="24"/>
        </w:rPr>
        <w:t>předpokládaných je vojenský policista oprávněn vyzvat osobu k vydání zbraně, a pokud nebude výzvy uposlechnuto, je oprávněn zbraň odebrat. Zákon</w:t>
      </w:r>
      <w:r w:rsidR="00C062C1" w:rsidRPr="00C062C1">
        <w:rPr>
          <w:szCs w:val="24"/>
        </w:rPr>
        <w:t xml:space="preserve"> </w:t>
      </w:r>
      <w:r w:rsidR="00C062C1" w:rsidRPr="00390FF8">
        <w:rPr>
          <w:szCs w:val="24"/>
        </w:rPr>
        <w:t>o Vojenské policii</w:t>
      </w:r>
      <w:r w:rsidRPr="00390FF8">
        <w:rPr>
          <w:szCs w:val="24"/>
        </w:rPr>
        <w:t xml:space="preserve"> také stanoví podmínky, za kterých je vojenský policista oprávněn přesvědčit se prohlídkou, zda osoba </w:t>
      </w:r>
      <w:r w:rsidR="00474533">
        <w:rPr>
          <w:szCs w:val="24"/>
        </w:rPr>
        <w:t xml:space="preserve">není </w:t>
      </w:r>
      <w:r w:rsidRPr="00390FF8">
        <w:rPr>
          <w:szCs w:val="24"/>
        </w:rPr>
        <w:t xml:space="preserve">ozbrojena. Tyto důvody je potřebné upřesnit. </w:t>
      </w:r>
    </w:p>
    <w:p w14:paraId="0D9A53EB" w14:textId="77777777" w:rsidR="007955A5" w:rsidRPr="00390FF8" w:rsidRDefault="007955A5" w:rsidP="00390FF8">
      <w:pPr>
        <w:widowControl w:val="0"/>
        <w:ind w:firstLine="709"/>
        <w:rPr>
          <w:szCs w:val="24"/>
        </w:rPr>
      </w:pPr>
    </w:p>
    <w:p w14:paraId="7492107F" w14:textId="6526F393" w:rsidR="001B26ED" w:rsidRPr="00390FF8" w:rsidRDefault="001B26ED" w:rsidP="007100A4">
      <w:pPr>
        <w:pStyle w:val="Odstavecseseznamem"/>
        <w:widowControl w:val="0"/>
        <w:numPr>
          <w:ilvl w:val="1"/>
          <w:numId w:val="18"/>
        </w:numPr>
        <w:spacing w:after="0" w:line="240" w:lineRule="auto"/>
        <w:ind w:left="709" w:hanging="283"/>
        <w:jc w:val="both"/>
        <w:rPr>
          <w:rFonts w:ascii="Times New Roman" w:hAnsi="Times New Roman"/>
          <w:b/>
          <w:sz w:val="24"/>
          <w:szCs w:val="24"/>
        </w:rPr>
      </w:pPr>
      <w:r w:rsidRPr="00390FF8">
        <w:rPr>
          <w:rFonts w:ascii="Times New Roman" w:hAnsi="Times New Roman"/>
          <w:b/>
          <w:sz w:val="24"/>
          <w:szCs w:val="24"/>
        </w:rPr>
        <w:t>Vstup do obydlí, jiného prostoru nebo na pozemek</w:t>
      </w:r>
    </w:p>
    <w:p w14:paraId="228FC5D5" w14:textId="746B7769" w:rsidR="006721C1" w:rsidRPr="00390FF8" w:rsidRDefault="00216EE7" w:rsidP="00B004B5">
      <w:pPr>
        <w:pStyle w:val="Textdopisu"/>
        <w:ind w:firstLine="0"/>
        <w:rPr>
          <w:szCs w:val="24"/>
        </w:rPr>
      </w:pPr>
      <w:r w:rsidRPr="00390FF8">
        <w:rPr>
          <w:noProof/>
          <w:szCs w:val="24"/>
        </w:rPr>
        <w:t>A</w:t>
      </w:r>
      <w:r w:rsidR="00A427E6" w:rsidRPr="00390FF8">
        <w:rPr>
          <w:noProof/>
          <w:szCs w:val="24"/>
        </w:rPr>
        <w:t>bsenc</w:t>
      </w:r>
      <w:r w:rsidRPr="00390FF8">
        <w:rPr>
          <w:noProof/>
          <w:szCs w:val="24"/>
        </w:rPr>
        <w:t>e</w:t>
      </w:r>
      <w:r w:rsidR="00A427E6" w:rsidRPr="00390FF8">
        <w:rPr>
          <w:noProof/>
          <w:szCs w:val="24"/>
        </w:rPr>
        <w:t xml:space="preserve"> zákonné úpravy </w:t>
      </w:r>
      <w:r w:rsidRPr="00390FF8">
        <w:rPr>
          <w:noProof/>
          <w:szCs w:val="24"/>
        </w:rPr>
        <w:t xml:space="preserve">této oblasti je dlouhodobě pociťována </w:t>
      </w:r>
      <w:r w:rsidR="00A427E6" w:rsidRPr="00390FF8">
        <w:rPr>
          <w:noProof/>
          <w:szCs w:val="24"/>
        </w:rPr>
        <w:t>jako překážk</w:t>
      </w:r>
      <w:r w:rsidRPr="00390FF8">
        <w:rPr>
          <w:noProof/>
          <w:szCs w:val="24"/>
        </w:rPr>
        <w:t>a</w:t>
      </w:r>
      <w:r w:rsidR="00A427E6" w:rsidRPr="00390FF8">
        <w:rPr>
          <w:noProof/>
          <w:szCs w:val="24"/>
        </w:rPr>
        <w:t xml:space="preserve"> pro výkon nezbytných, zásadních a logicky předpokládaných činností</w:t>
      </w:r>
      <w:r w:rsidRPr="00390FF8">
        <w:rPr>
          <w:noProof/>
          <w:szCs w:val="24"/>
        </w:rPr>
        <w:t xml:space="preserve"> Vojenské policie</w:t>
      </w:r>
      <w:r w:rsidR="005F4A94">
        <w:rPr>
          <w:noProof/>
          <w:szCs w:val="24"/>
        </w:rPr>
        <w:t xml:space="preserve"> zejména v případě, že je takový úkon nezbytný pro ochranu života nebo zdraví osob.</w:t>
      </w:r>
      <w:r w:rsidR="00A427E6" w:rsidRPr="00390FF8">
        <w:rPr>
          <w:noProof/>
          <w:szCs w:val="24"/>
        </w:rPr>
        <w:t xml:space="preserve"> </w:t>
      </w:r>
    </w:p>
    <w:p w14:paraId="00A5533A" w14:textId="77777777" w:rsidR="006721C1" w:rsidRPr="00390FF8" w:rsidRDefault="006721C1" w:rsidP="00390FF8">
      <w:pPr>
        <w:pStyle w:val="Zkladntext22"/>
        <w:keepNext/>
        <w:spacing w:after="0"/>
        <w:ind w:firstLine="709"/>
        <w:rPr>
          <w:szCs w:val="24"/>
        </w:rPr>
      </w:pPr>
    </w:p>
    <w:p w14:paraId="61767930" w14:textId="77777777" w:rsidR="001B26ED" w:rsidRPr="00390FF8" w:rsidRDefault="001B26ED" w:rsidP="007100A4">
      <w:pPr>
        <w:pStyle w:val="Odstavecseseznamem"/>
        <w:widowControl w:val="0"/>
        <w:numPr>
          <w:ilvl w:val="1"/>
          <w:numId w:val="18"/>
        </w:numPr>
        <w:spacing w:after="0" w:line="240" w:lineRule="auto"/>
        <w:ind w:left="709" w:hanging="283"/>
        <w:jc w:val="both"/>
        <w:rPr>
          <w:rFonts w:ascii="Times New Roman" w:hAnsi="Times New Roman"/>
          <w:b/>
          <w:sz w:val="24"/>
          <w:szCs w:val="24"/>
        </w:rPr>
      </w:pPr>
      <w:r w:rsidRPr="00390FF8">
        <w:rPr>
          <w:rFonts w:ascii="Times New Roman" w:hAnsi="Times New Roman"/>
          <w:b/>
          <w:sz w:val="24"/>
          <w:szCs w:val="24"/>
        </w:rPr>
        <w:t>Bezpečnost chráněného objektu</w:t>
      </w:r>
    </w:p>
    <w:p w14:paraId="22C8AB28" w14:textId="19D870C4" w:rsidR="000F090A" w:rsidRPr="00390FF8" w:rsidRDefault="00663037" w:rsidP="00B004B5">
      <w:pPr>
        <w:widowControl w:val="0"/>
        <w:rPr>
          <w:szCs w:val="24"/>
        </w:rPr>
      </w:pPr>
      <w:r w:rsidRPr="00390FF8">
        <w:rPr>
          <w:szCs w:val="24"/>
        </w:rPr>
        <w:lastRenderedPageBreak/>
        <w:t>B</w:t>
      </w:r>
      <w:r w:rsidR="00625134" w:rsidRPr="00390FF8">
        <w:rPr>
          <w:szCs w:val="24"/>
        </w:rPr>
        <w:t xml:space="preserve">ezpečnost chráněných objektů </w:t>
      </w:r>
      <w:r w:rsidRPr="00390FF8">
        <w:rPr>
          <w:szCs w:val="24"/>
        </w:rPr>
        <w:t>je jedním z důležitých úkolů Vojenské policie. K jeho plnění je vedle přímého výkonu vojenských policistů používáno také více druhů zabezpečovacích prostředků</w:t>
      </w:r>
      <w:r w:rsidR="00DC39FE">
        <w:rPr>
          <w:szCs w:val="24"/>
        </w:rPr>
        <w:t xml:space="preserve"> a opatření</w:t>
      </w:r>
      <w:r w:rsidRPr="00390FF8">
        <w:rPr>
          <w:szCs w:val="24"/>
        </w:rPr>
        <w:t xml:space="preserve">, k jejichž používání je potřebné Vojenskou policii oprávnit. </w:t>
      </w:r>
    </w:p>
    <w:p w14:paraId="30FF2E0C" w14:textId="77777777" w:rsidR="00663037" w:rsidRPr="00390FF8" w:rsidRDefault="00663037" w:rsidP="00390FF8">
      <w:pPr>
        <w:widowControl w:val="0"/>
        <w:ind w:firstLine="709"/>
        <w:rPr>
          <w:szCs w:val="24"/>
        </w:rPr>
      </w:pPr>
    </w:p>
    <w:p w14:paraId="48965FDF" w14:textId="65FC0268" w:rsidR="001B26ED" w:rsidRPr="00390FF8" w:rsidRDefault="005F4A94" w:rsidP="007100A4">
      <w:pPr>
        <w:pStyle w:val="Odstavecseseznamem"/>
        <w:widowControl w:val="0"/>
        <w:numPr>
          <w:ilvl w:val="1"/>
          <w:numId w:val="18"/>
        </w:numPr>
        <w:spacing w:after="0" w:line="240" w:lineRule="auto"/>
        <w:ind w:left="709" w:hanging="283"/>
        <w:jc w:val="both"/>
        <w:rPr>
          <w:rFonts w:ascii="Times New Roman" w:hAnsi="Times New Roman"/>
          <w:b/>
          <w:sz w:val="24"/>
          <w:szCs w:val="24"/>
        </w:rPr>
      </w:pPr>
      <w:r>
        <w:rPr>
          <w:rFonts w:ascii="Times New Roman" w:hAnsi="Times New Roman"/>
          <w:b/>
          <w:sz w:val="24"/>
          <w:szCs w:val="24"/>
          <w:lang w:val="cs-CZ"/>
        </w:rPr>
        <w:t xml:space="preserve">Využívání </w:t>
      </w:r>
      <w:r w:rsidR="001B26ED" w:rsidRPr="00390FF8">
        <w:rPr>
          <w:rFonts w:ascii="Times New Roman" w:hAnsi="Times New Roman"/>
          <w:b/>
          <w:sz w:val="24"/>
          <w:szCs w:val="24"/>
        </w:rPr>
        <w:t xml:space="preserve">bezpilotního </w:t>
      </w:r>
      <w:r w:rsidR="006462E5">
        <w:rPr>
          <w:rFonts w:ascii="Times New Roman" w:hAnsi="Times New Roman"/>
          <w:b/>
          <w:sz w:val="24"/>
          <w:szCs w:val="24"/>
          <w:lang w:val="cs-CZ"/>
        </w:rPr>
        <w:t xml:space="preserve">systému </w:t>
      </w:r>
      <w:r>
        <w:rPr>
          <w:rFonts w:ascii="Times New Roman" w:hAnsi="Times New Roman"/>
          <w:b/>
          <w:sz w:val="24"/>
          <w:szCs w:val="24"/>
          <w:lang w:val="cs-CZ"/>
        </w:rPr>
        <w:t xml:space="preserve">Vojenskou policií a zamezení provozu bezpilotního </w:t>
      </w:r>
      <w:r w:rsidR="006462E5">
        <w:rPr>
          <w:rFonts w:ascii="Times New Roman" w:hAnsi="Times New Roman"/>
          <w:b/>
          <w:sz w:val="24"/>
          <w:szCs w:val="24"/>
          <w:lang w:val="cs-CZ"/>
        </w:rPr>
        <w:t xml:space="preserve">systému </w:t>
      </w:r>
    </w:p>
    <w:p w14:paraId="6D1D053A" w14:textId="0FF52A26" w:rsidR="005F4A94" w:rsidRDefault="005F4A94" w:rsidP="00B004B5">
      <w:pPr>
        <w:widowControl w:val="0"/>
        <w:rPr>
          <w:szCs w:val="24"/>
        </w:rPr>
      </w:pPr>
      <w:r>
        <w:rPr>
          <w:szCs w:val="24"/>
        </w:rPr>
        <w:t xml:space="preserve">Bezpilotní </w:t>
      </w:r>
      <w:r w:rsidR="006462E5">
        <w:rPr>
          <w:szCs w:val="24"/>
        </w:rPr>
        <w:t xml:space="preserve">systémy </w:t>
      </w:r>
      <w:r>
        <w:rPr>
          <w:szCs w:val="24"/>
        </w:rPr>
        <w:t>jsou konkrétním prostředkem, který může Vojenská policie využívat ke sběru informací vztahujících se k plnění jejích úkolů, a to</w:t>
      </w:r>
      <w:r w:rsidR="00D73CBE">
        <w:rPr>
          <w:szCs w:val="24"/>
        </w:rPr>
        <w:t xml:space="preserve"> především</w:t>
      </w:r>
      <w:r>
        <w:rPr>
          <w:szCs w:val="24"/>
        </w:rPr>
        <w:t xml:space="preserve"> při </w:t>
      </w:r>
      <w:r w:rsidR="00D73CBE">
        <w:rPr>
          <w:szCs w:val="24"/>
        </w:rPr>
        <w:t>zajišťování bezpečnosti</w:t>
      </w:r>
      <w:r>
        <w:rPr>
          <w:szCs w:val="24"/>
        </w:rPr>
        <w:t xml:space="preserve"> chráněných objektů, monitorování tras přesunů jednotek apod.</w:t>
      </w:r>
    </w:p>
    <w:p w14:paraId="59D2C5AD" w14:textId="77777777" w:rsidR="00B004B5" w:rsidRDefault="00B004B5" w:rsidP="00B004B5">
      <w:pPr>
        <w:widowControl w:val="0"/>
        <w:rPr>
          <w:szCs w:val="24"/>
        </w:rPr>
      </w:pPr>
    </w:p>
    <w:p w14:paraId="4BE8BBDD" w14:textId="65002616" w:rsidR="0094224F" w:rsidRPr="00390FF8" w:rsidRDefault="005F4A94" w:rsidP="00B004B5">
      <w:pPr>
        <w:widowControl w:val="0"/>
        <w:rPr>
          <w:szCs w:val="24"/>
        </w:rPr>
      </w:pPr>
      <w:r>
        <w:rPr>
          <w:szCs w:val="24"/>
        </w:rPr>
        <w:t>Na druhé straně</w:t>
      </w:r>
      <w:r w:rsidR="004449E5">
        <w:rPr>
          <w:szCs w:val="24"/>
        </w:rPr>
        <w:t>, jak jsme tomu aktuálně svědky v konfliktu na Ukrajině i dalších regionech, kde probíhají ozbrojené konflikty,</w:t>
      </w:r>
      <w:r>
        <w:rPr>
          <w:szCs w:val="24"/>
        </w:rPr>
        <w:t xml:space="preserve"> mohou být </w:t>
      </w:r>
      <w:r w:rsidR="004449E5">
        <w:rPr>
          <w:szCs w:val="24"/>
        </w:rPr>
        <w:t xml:space="preserve">a jsou </w:t>
      </w:r>
      <w:r>
        <w:rPr>
          <w:szCs w:val="24"/>
        </w:rPr>
        <w:t>b</w:t>
      </w:r>
      <w:r w:rsidR="00625134" w:rsidRPr="00390FF8">
        <w:rPr>
          <w:szCs w:val="24"/>
        </w:rPr>
        <w:t xml:space="preserve">ezpilotní </w:t>
      </w:r>
      <w:r w:rsidR="006462E5">
        <w:rPr>
          <w:szCs w:val="24"/>
        </w:rPr>
        <w:t>systémy</w:t>
      </w:r>
      <w:r w:rsidR="006462E5" w:rsidRPr="00390FF8">
        <w:rPr>
          <w:szCs w:val="24"/>
        </w:rPr>
        <w:t xml:space="preserve"> </w:t>
      </w:r>
      <w:r w:rsidR="00663037" w:rsidRPr="00390FF8">
        <w:rPr>
          <w:szCs w:val="24"/>
        </w:rPr>
        <w:t>zneužíván</w:t>
      </w:r>
      <w:r w:rsidR="006462E5">
        <w:rPr>
          <w:szCs w:val="24"/>
        </w:rPr>
        <w:t>y</w:t>
      </w:r>
      <w:r w:rsidR="00663037" w:rsidRPr="00390FF8">
        <w:rPr>
          <w:szCs w:val="24"/>
        </w:rPr>
        <w:t xml:space="preserve"> </w:t>
      </w:r>
      <w:r w:rsidR="00D73CBE">
        <w:rPr>
          <w:szCs w:val="24"/>
        </w:rPr>
        <w:t>subjekty</w:t>
      </w:r>
      <w:r w:rsidR="004449E5">
        <w:rPr>
          <w:szCs w:val="24"/>
        </w:rPr>
        <w:t xml:space="preserve"> znepřátelených stran</w:t>
      </w:r>
      <w:r w:rsidR="00D73CBE">
        <w:rPr>
          <w:szCs w:val="24"/>
        </w:rPr>
        <w:t xml:space="preserve"> </w:t>
      </w:r>
      <w:r w:rsidR="00625134" w:rsidRPr="00390FF8">
        <w:rPr>
          <w:szCs w:val="24"/>
        </w:rPr>
        <w:t xml:space="preserve">k získávání </w:t>
      </w:r>
      <w:r w:rsidR="00663037" w:rsidRPr="00390FF8">
        <w:rPr>
          <w:szCs w:val="24"/>
        </w:rPr>
        <w:t>utajovaných informací, ale také k přímým útokům na chráněné objekty</w:t>
      </w:r>
      <w:r w:rsidR="00705FE2">
        <w:rPr>
          <w:szCs w:val="24"/>
        </w:rPr>
        <w:t>,</w:t>
      </w:r>
      <w:r w:rsidR="00663037" w:rsidRPr="00390FF8">
        <w:rPr>
          <w:szCs w:val="24"/>
        </w:rPr>
        <w:t xml:space="preserve"> a tím ohrožovat životy a zdraví lidí. Platný zákon o Vojenské policii </w:t>
      </w:r>
      <w:r>
        <w:rPr>
          <w:szCs w:val="24"/>
        </w:rPr>
        <w:t xml:space="preserve">přitom dosud </w:t>
      </w:r>
      <w:r w:rsidR="00663037" w:rsidRPr="00390FF8">
        <w:rPr>
          <w:szCs w:val="24"/>
        </w:rPr>
        <w:t>neobsahuje potřebná oprávnění k</w:t>
      </w:r>
      <w:r>
        <w:rPr>
          <w:szCs w:val="24"/>
        </w:rPr>
        <w:t xml:space="preserve"> odstranění </w:t>
      </w:r>
      <w:r w:rsidR="00663037" w:rsidRPr="00390FF8">
        <w:rPr>
          <w:szCs w:val="24"/>
        </w:rPr>
        <w:t>těchto hrozeb.</w:t>
      </w:r>
    </w:p>
    <w:p w14:paraId="3A7BDC8F" w14:textId="77777777" w:rsidR="001B26ED" w:rsidRPr="00390FF8" w:rsidRDefault="00625134" w:rsidP="00390FF8">
      <w:pPr>
        <w:widowControl w:val="0"/>
        <w:ind w:firstLine="709"/>
        <w:rPr>
          <w:szCs w:val="24"/>
        </w:rPr>
      </w:pPr>
      <w:r w:rsidRPr="00390FF8">
        <w:rPr>
          <w:szCs w:val="24"/>
        </w:rPr>
        <w:t xml:space="preserve">  </w:t>
      </w:r>
    </w:p>
    <w:p w14:paraId="3CC93A88" w14:textId="77777777" w:rsidR="001B26ED" w:rsidRPr="00390FF8" w:rsidRDefault="001B26ED" w:rsidP="007100A4">
      <w:pPr>
        <w:pStyle w:val="Odstavecseseznamem"/>
        <w:widowControl w:val="0"/>
        <w:numPr>
          <w:ilvl w:val="1"/>
          <w:numId w:val="18"/>
        </w:numPr>
        <w:spacing w:after="0" w:line="240" w:lineRule="auto"/>
        <w:ind w:left="709" w:hanging="283"/>
        <w:jc w:val="both"/>
        <w:rPr>
          <w:rFonts w:ascii="Times New Roman" w:hAnsi="Times New Roman"/>
          <w:b/>
          <w:sz w:val="24"/>
          <w:szCs w:val="24"/>
        </w:rPr>
      </w:pPr>
      <w:r w:rsidRPr="00390FF8">
        <w:rPr>
          <w:rFonts w:ascii="Times New Roman" w:hAnsi="Times New Roman"/>
          <w:b/>
          <w:sz w:val="24"/>
          <w:szCs w:val="24"/>
        </w:rPr>
        <w:t>Zajišťování bezpečnosti chráněných osob</w:t>
      </w:r>
    </w:p>
    <w:p w14:paraId="0ED7526B" w14:textId="22E4E76B" w:rsidR="0094593C" w:rsidRPr="00390FF8" w:rsidRDefault="00DE4012" w:rsidP="00B004B5">
      <w:pPr>
        <w:widowControl w:val="0"/>
        <w:rPr>
          <w:szCs w:val="24"/>
        </w:rPr>
      </w:pPr>
      <w:r w:rsidRPr="00390FF8">
        <w:rPr>
          <w:szCs w:val="24"/>
        </w:rPr>
        <w:t xml:space="preserve">Jako nedostatek stávajícího </w:t>
      </w:r>
      <w:r w:rsidR="00085EF2" w:rsidRPr="00390FF8">
        <w:rPr>
          <w:szCs w:val="24"/>
        </w:rPr>
        <w:t xml:space="preserve">oprávnění Vojenské policie k zajištění bezpečnosti chráněné osoby je </w:t>
      </w:r>
      <w:r w:rsidRPr="00390FF8">
        <w:rPr>
          <w:szCs w:val="24"/>
        </w:rPr>
        <w:t>vyhodnocena ne</w:t>
      </w:r>
      <w:r w:rsidR="00085EF2" w:rsidRPr="00390FF8">
        <w:rPr>
          <w:szCs w:val="24"/>
        </w:rPr>
        <w:t>možnost zjednat si za účelem prohlídky přístup do budovy, obydlí, na pozemek, do dopravního prostředku nebo zavazadla, pokud je důvodné podezření, že odtud může být veden útok na bezpečnost chráněné osob</w:t>
      </w:r>
      <w:r w:rsidR="00705FE2">
        <w:rPr>
          <w:szCs w:val="24"/>
        </w:rPr>
        <w:t>y</w:t>
      </w:r>
      <w:r w:rsidRPr="00390FF8">
        <w:rPr>
          <w:szCs w:val="24"/>
        </w:rPr>
        <w:t>. Chybí rovněž možnost rozhodnou</w:t>
      </w:r>
      <w:r w:rsidR="00705FE2">
        <w:rPr>
          <w:szCs w:val="24"/>
        </w:rPr>
        <w:t>t</w:t>
      </w:r>
      <w:r w:rsidRPr="00390FF8">
        <w:rPr>
          <w:szCs w:val="24"/>
        </w:rPr>
        <w:t xml:space="preserve"> o</w:t>
      </w:r>
      <w:r w:rsidR="008C7A21">
        <w:rPr>
          <w:szCs w:val="24"/>
        </w:rPr>
        <w:t> </w:t>
      </w:r>
      <w:r w:rsidRPr="00390FF8">
        <w:rPr>
          <w:szCs w:val="24"/>
        </w:rPr>
        <w:t xml:space="preserve">odstranění dopravního prostředku, pokud je důvodná obava ohrožení bezpečnosti chráněné osoby. </w:t>
      </w:r>
    </w:p>
    <w:p w14:paraId="758192A2" w14:textId="77777777" w:rsidR="001B26ED" w:rsidRPr="00390FF8" w:rsidRDefault="00085EF2" w:rsidP="00390FF8">
      <w:pPr>
        <w:widowControl w:val="0"/>
        <w:ind w:firstLine="709"/>
        <w:rPr>
          <w:szCs w:val="24"/>
        </w:rPr>
      </w:pPr>
      <w:r w:rsidRPr="00390FF8">
        <w:rPr>
          <w:szCs w:val="24"/>
        </w:rPr>
        <w:t xml:space="preserve">  </w:t>
      </w:r>
    </w:p>
    <w:p w14:paraId="175798A8" w14:textId="77777777" w:rsidR="00F35597" w:rsidRPr="00390FF8" w:rsidRDefault="00F35597" w:rsidP="007100A4">
      <w:pPr>
        <w:widowControl w:val="0"/>
        <w:numPr>
          <w:ilvl w:val="1"/>
          <w:numId w:val="14"/>
        </w:numPr>
        <w:ind w:left="709" w:hanging="283"/>
        <w:rPr>
          <w:b/>
          <w:szCs w:val="24"/>
        </w:rPr>
      </w:pPr>
      <w:r w:rsidRPr="00390FF8">
        <w:rPr>
          <w:b/>
          <w:szCs w:val="24"/>
        </w:rPr>
        <w:t xml:space="preserve">Činnosti vojenského zkušebního komisaře řidičů </w:t>
      </w:r>
    </w:p>
    <w:p w14:paraId="16882E77" w14:textId="354BDC39" w:rsidR="00F35597" w:rsidRPr="00390FF8" w:rsidRDefault="00F35597" w:rsidP="00B004B5">
      <w:pPr>
        <w:widowControl w:val="0"/>
        <w:rPr>
          <w:szCs w:val="24"/>
        </w:rPr>
      </w:pPr>
      <w:r w:rsidRPr="00390FF8">
        <w:rPr>
          <w:szCs w:val="24"/>
        </w:rPr>
        <w:t>V zákoně o Vojenské policii byl</w:t>
      </w:r>
      <w:r w:rsidR="001B5917">
        <w:rPr>
          <w:szCs w:val="24"/>
        </w:rPr>
        <w:t>a</w:t>
      </w:r>
      <w:r w:rsidRPr="00390FF8">
        <w:rPr>
          <w:szCs w:val="24"/>
        </w:rPr>
        <w:t xml:space="preserve"> rovněž shledán</w:t>
      </w:r>
      <w:r w:rsidR="00671C5D">
        <w:rPr>
          <w:szCs w:val="24"/>
        </w:rPr>
        <w:t>a</w:t>
      </w:r>
      <w:r w:rsidRPr="00390FF8">
        <w:rPr>
          <w:szCs w:val="24"/>
        </w:rPr>
        <w:t xml:space="preserve"> </w:t>
      </w:r>
      <w:r w:rsidR="00671C5D">
        <w:rPr>
          <w:szCs w:val="24"/>
        </w:rPr>
        <w:t>nedostatečná</w:t>
      </w:r>
      <w:r w:rsidRPr="00390FF8">
        <w:rPr>
          <w:szCs w:val="24"/>
        </w:rPr>
        <w:t xml:space="preserve"> právní úprav</w:t>
      </w:r>
      <w:r w:rsidR="00671C5D">
        <w:rPr>
          <w:szCs w:val="24"/>
        </w:rPr>
        <w:t>a</w:t>
      </w:r>
      <w:r w:rsidRPr="00390FF8">
        <w:rPr>
          <w:szCs w:val="24"/>
        </w:rPr>
        <w:t xml:space="preserve"> okruhu osob, u kterých je oprávněn vojenský zkušební komisař řidičů provádět zkoušky odborné způsobilosti k řízení vozidel ozbrojených sil České republiky.</w:t>
      </w:r>
    </w:p>
    <w:p w14:paraId="016B3F03" w14:textId="77777777" w:rsidR="00F35597" w:rsidRPr="00390FF8" w:rsidRDefault="00F35597" w:rsidP="00390FF8">
      <w:pPr>
        <w:widowControl w:val="0"/>
        <w:ind w:firstLine="709"/>
        <w:rPr>
          <w:b/>
          <w:szCs w:val="24"/>
        </w:rPr>
      </w:pPr>
    </w:p>
    <w:p w14:paraId="0A5CF6E9" w14:textId="77777777" w:rsidR="001A4A6A" w:rsidRPr="00390FF8" w:rsidRDefault="001A4A6A" w:rsidP="00390FF8">
      <w:pPr>
        <w:pStyle w:val="Zkladntext21"/>
        <w:widowControl w:val="0"/>
        <w:numPr>
          <w:ilvl w:val="0"/>
          <w:numId w:val="14"/>
        </w:numPr>
        <w:spacing w:after="0"/>
        <w:ind w:left="426" w:hanging="426"/>
        <w:rPr>
          <w:b/>
          <w:szCs w:val="24"/>
        </w:rPr>
      </w:pPr>
      <w:r w:rsidRPr="00390FF8">
        <w:rPr>
          <w:b/>
          <w:szCs w:val="24"/>
        </w:rPr>
        <w:t xml:space="preserve">Vydání a odnětí věci v souvislosti s šetřením přestupku </w:t>
      </w:r>
    </w:p>
    <w:p w14:paraId="2B79118D" w14:textId="77777777" w:rsidR="001A4A6A" w:rsidRPr="00390FF8" w:rsidRDefault="001A4A6A" w:rsidP="00B004B5">
      <w:pPr>
        <w:pStyle w:val="Zkladntext21"/>
        <w:widowControl w:val="0"/>
        <w:spacing w:after="0"/>
        <w:ind w:firstLine="0"/>
        <w:rPr>
          <w:szCs w:val="24"/>
        </w:rPr>
      </w:pPr>
      <w:r w:rsidRPr="00390FF8">
        <w:rPr>
          <w:szCs w:val="24"/>
        </w:rPr>
        <w:t>Oprávnění k odnětí věci je v zákoně o Vojenské policii upraveno již v současné době, a to v § 40. V kontextu změn v oblasti odpovědnosti za přestupky se však tato úprava jeví jako neaktuální a nedostatečná, a to jednak pro případy propadnutí nebo zabrání věci, kdy se již nepřihlíží k</w:t>
      </w:r>
      <w:r w:rsidR="008F2496" w:rsidRPr="00390FF8">
        <w:rPr>
          <w:szCs w:val="24"/>
        </w:rPr>
        <w:t> </w:t>
      </w:r>
      <w:r w:rsidRPr="00390FF8">
        <w:rPr>
          <w:szCs w:val="24"/>
        </w:rPr>
        <w:t>hodnotě</w:t>
      </w:r>
      <w:r w:rsidR="008F2496" w:rsidRPr="00390FF8">
        <w:rPr>
          <w:szCs w:val="24"/>
        </w:rPr>
        <w:t xml:space="preserve"> věci</w:t>
      </w:r>
      <w:r w:rsidRPr="00390FF8">
        <w:rPr>
          <w:szCs w:val="24"/>
        </w:rPr>
        <w:t xml:space="preserve">, vyžaduje-li to bezpečnost osob nebo majetku nebo jiný obdobný obecný zájem, jednak pro absenci úpravy podmínek odnímání specifické skupiny věcí, kterou jsou omamné nebo psychotropní látky nebo prekursory drog, pro něž je nutné upřesnit režim „nevydání“ věci po ukončení řízení. I v tomto případě je navrhována jednotná úprava se stejnorodými oprávněními příslušníků Policie České republiky.      </w:t>
      </w:r>
    </w:p>
    <w:p w14:paraId="5EA32972" w14:textId="77777777" w:rsidR="001A4A6A" w:rsidRPr="00390FF8" w:rsidRDefault="001A4A6A" w:rsidP="00390FF8">
      <w:pPr>
        <w:pStyle w:val="Zkladntext21"/>
        <w:widowControl w:val="0"/>
        <w:spacing w:after="0"/>
        <w:ind w:firstLine="0"/>
        <w:rPr>
          <w:szCs w:val="24"/>
        </w:rPr>
      </w:pPr>
    </w:p>
    <w:p w14:paraId="3479ED18" w14:textId="77777777" w:rsidR="00AA45BA" w:rsidRPr="00390FF8" w:rsidRDefault="00AA45BA" w:rsidP="00390FF8">
      <w:pPr>
        <w:pStyle w:val="Odstavecseseznamem"/>
        <w:numPr>
          <w:ilvl w:val="0"/>
          <w:numId w:val="20"/>
        </w:numPr>
        <w:spacing w:after="0" w:line="240" w:lineRule="auto"/>
        <w:ind w:left="426" w:hanging="426"/>
        <w:rPr>
          <w:rFonts w:ascii="Times New Roman" w:hAnsi="Times New Roman"/>
          <w:b/>
          <w:noProof/>
          <w:sz w:val="24"/>
          <w:szCs w:val="24"/>
        </w:rPr>
      </w:pPr>
      <w:r w:rsidRPr="00390FF8">
        <w:rPr>
          <w:rFonts w:ascii="Times New Roman" w:hAnsi="Times New Roman"/>
          <w:b/>
          <w:noProof/>
          <w:sz w:val="24"/>
          <w:szCs w:val="24"/>
        </w:rPr>
        <w:t xml:space="preserve">Použití podpůrných operativně pátracích prostředků </w:t>
      </w:r>
    </w:p>
    <w:p w14:paraId="13BDC9B1" w14:textId="6C1F0A42" w:rsidR="00AA45BA" w:rsidRDefault="0085532F" w:rsidP="00F43275">
      <w:pPr>
        <w:pStyle w:val="Zkladntext21"/>
        <w:spacing w:after="0"/>
        <w:ind w:firstLine="0"/>
        <w:rPr>
          <w:szCs w:val="24"/>
        </w:rPr>
      </w:pPr>
      <w:r w:rsidRPr="00390FF8">
        <w:t>S ohledem na skutečnost, že pověřené orgány Vojenské policie působí v trestním řízení jako policejní orgán</w:t>
      </w:r>
      <w:r w:rsidR="00C80AF2">
        <w:t xml:space="preserve"> s výlučnou působností (zejména věcnou)</w:t>
      </w:r>
      <w:r w:rsidRPr="00390FF8">
        <w:t xml:space="preserve">, který koná obsahově obdobnou činnost jako policejní orgán </w:t>
      </w:r>
      <w:r w:rsidR="00C80AF2">
        <w:t>s obecnou působností (</w:t>
      </w:r>
      <w:r w:rsidRPr="00390FF8">
        <w:t>Policie České republiky</w:t>
      </w:r>
      <w:r w:rsidR="00C80AF2">
        <w:t>)</w:t>
      </w:r>
      <w:r w:rsidRPr="00390FF8">
        <w:t xml:space="preserve"> či další polic</w:t>
      </w:r>
      <w:r w:rsidR="00705FE2">
        <w:t>ejní orgány</w:t>
      </w:r>
      <w:r w:rsidR="00C80AF2">
        <w:t xml:space="preserve"> s výlučnou působností</w:t>
      </w:r>
      <w:r w:rsidR="00705FE2">
        <w:t>, m</w:t>
      </w:r>
      <w:r w:rsidR="00C80AF2">
        <w:t>ají</w:t>
      </w:r>
      <w:r w:rsidRPr="00390FF8">
        <w:t xml:space="preserve"> mít tyto policejní orgány obdobné prostředky k plnění zákonných úkolů.  </w:t>
      </w:r>
      <w:r w:rsidR="00CD1FA0">
        <w:t xml:space="preserve">Podle platné </w:t>
      </w:r>
      <w:r w:rsidR="0000112C">
        <w:t xml:space="preserve">právní úpravy </w:t>
      </w:r>
      <w:r w:rsidR="00F4792A">
        <w:t xml:space="preserve">(§ 42 a 43) </w:t>
      </w:r>
      <w:r w:rsidRPr="00390FF8">
        <w:rPr>
          <w:szCs w:val="24"/>
        </w:rPr>
        <w:t xml:space="preserve">disponuje </w:t>
      </w:r>
      <w:r w:rsidR="00CD1FA0">
        <w:rPr>
          <w:szCs w:val="24"/>
        </w:rPr>
        <w:t xml:space="preserve">vojenský policista </w:t>
      </w:r>
      <w:r w:rsidRPr="00390FF8">
        <w:rPr>
          <w:szCs w:val="24"/>
        </w:rPr>
        <w:t>oprávněním k používání nástrahových prostředků a zabezpečovací techniky</w:t>
      </w:r>
      <w:r w:rsidR="0000112C">
        <w:rPr>
          <w:szCs w:val="24"/>
        </w:rPr>
        <w:t xml:space="preserve"> a </w:t>
      </w:r>
      <w:r w:rsidR="00F4792A">
        <w:rPr>
          <w:szCs w:val="24"/>
        </w:rPr>
        <w:t xml:space="preserve">oprávněním </w:t>
      </w:r>
      <w:r w:rsidR="0000112C">
        <w:rPr>
          <w:szCs w:val="24"/>
        </w:rPr>
        <w:t>k používání zvláštních finančních prostředků</w:t>
      </w:r>
      <w:r w:rsidRPr="00390FF8">
        <w:rPr>
          <w:szCs w:val="24"/>
        </w:rPr>
        <w:t xml:space="preserve">. </w:t>
      </w:r>
      <w:r w:rsidR="00F4792A">
        <w:rPr>
          <w:szCs w:val="24"/>
        </w:rPr>
        <w:t xml:space="preserve">Na základě </w:t>
      </w:r>
      <w:r w:rsidR="00CD1FA0">
        <w:rPr>
          <w:szCs w:val="24"/>
        </w:rPr>
        <w:t>vývoje právního prostředí není relevantní užívat pojem nástrahové prostředky a rovněž je potřebné upravit rozsah možného využití zvláštních finančních prostředků.</w:t>
      </w:r>
    </w:p>
    <w:p w14:paraId="1BB44808" w14:textId="77777777" w:rsidR="00D575A2" w:rsidRPr="00F43275" w:rsidRDefault="00D575A2" w:rsidP="00F43275">
      <w:pPr>
        <w:pStyle w:val="Zkladntext21"/>
        <w:spacing w:after="0"/>
        <w:ind w:firstLine="0"/>
      </w:pPr>
    </w:p>
    <w:p w14:paraId="72EF4059" w14:textId="5CC1B6E3" w:rsidR="001A4A6A" w:rsidRPr="00390FF8" w:rsidRDefault="00491F46" w:rsidP="00390FF8">
      <w:pPr>
        <w:widowControl w:val="0"/>
        <w:numPr>
          <w:ilvl w:val="0"/>
          <w:numId w:val="14"/>
        </w:numPr>
        <w:ind w:left="426" w:hanging="426"/>
        <w:rPr>
          <w:b/>
          <w:szCs w:val="24"/>
        </w:rPr>
      </w:pPr>
      <w:r>
        <w:rPr>
          <w:b/>
          <w:szCs w:val="24"/>
        </w:rPr>
        <w:lastRenderedPageBreak/>
        <w:t>Pou</w:t>
      </w:r>
      <w:r w:rsidR="001A4A6A" w:rsidRPr="00390FF8">
        <w:rPr>
          <w:b/>
          <w:szCs w:val="24"/>
        </w:rPr>
        <w:t xml:space="preserve">žití donucovacích prostředků </w:t>
      </w:r>
      <w:r w:rsidR="001B26ED" w:rsidRPr="00390FF8">
        <w:rPr>
          <w:b/>
          <w:szCs w:val="24"/>
        </w:rPr>
        <w:t>a zbraně</w:t>
      </w:r>
    </w:p>
    <w:p w14:paraId="7A4571E5" w14:textId="6CA1A6A3" w:rsidR="001A4A6A" w:rsidRDefault="001A4A6A" w:rsidP="00390FF8">
      <w:pPr>
        <w:widowControl w:val="0"/>
        <w:rPr>
          <w:szCs w:val="24"/>
        </w:rPr>
      </w:pPr>
      <w:r w:rsidRPr="00390FF8">
        <w:rPr>
          <w:szCs w:val="24"/>
        </w:rPr>
        <w:t xml:space="preserve">Ustanovením § 45 zákona o Vojenské policii je upraven výčet a podmínky </w:t>
      </w:r>
      <w:r w:rsidR="00491F46">
        <w:rPr>
          <w:szCs w:val="24"/>
        </w:rPr>
        <w:t>po</w:t>
      </w:r>
      <w:r w:rsidRPr="00390FF8">
        <w:rPr>
          <w:szCs w:val="24"/>
        </w:rPr>
        <w:t>užití donucovacích prostředků. V praxi se však ukázalo, že s ohledem na jednoznačnost právní úpravy a reálný výkon praxe v této oblasti není úprava dostatečná a vojenským policistům neposkytuje potřebnou oporu pro plnění jim svěřených úkolů</w:t>
      </w:r>
      <w:r w:rsidR="00845E49">
        <w:rPr>
          <w:szCs w:val="24"/>
        </w:rPr>
        <w:t>,</w:t>
      </w:r>
      <w:r w:rsidRPr="00390FF8">
        <w:rPr>
          <w:szCs w:val="24"/>
        </w:rPr>
        <w:t xml:space="preserve"> zejména </w:t>
      </w:r>
      <w:r w:rsidR="00474533">
        <w:rPr>
          <w:szCs w:val="24"/>
        </w:rPr>
        <w:t xml:space="preserve">tam, </w:t>
      </w:r>
      <w:r w:rsidRPr="00390FF8">
        <w:rPr>
          <w:szCs w:val="24"/>
        </w:rPr>
        <w:t xml:space="preserve">kde by případně mohlo docházet ke kolizi základních lidských práv a svobod a provádění úkonů sledujících ochranu veřejného zájmu. Ustanovení § 45 zákona o Vojenské policii proto musí být doplněno, a to o podrobnější úpravu podmínek užití elektrických donucovacích prostředků, </w:t>
      </w:r>
      <w:r w:rsidR="0094224F" w:rsidRPr="00390FF8">
        <w:rPr>
          <w:szCs w:val="24"/>
        </w:rPr>
        <w:t xml:space="preserve">prostředků k zamezení </w:t>
      </w:r>
      <w:r w:rsidR="006462E5">
        <w:rPr>
          <w:szCs w:val="24"/>
        </w:rPr>
        <w:t>provozu</w:t>
      </w:r>
      <w:r w:rsidR="006462E5" w:rsidRPr="00390FF8">
        <w:rPr>
          <w:szCs w:val="24"/>
        </w:rPr>
        <w:t xml:space="preserve"> </w:t>
      </w:r>
      <w:r w:rsidR="0094224F" w:rsidRPr="00390FF8">
        <w:rPr>
          <w:szCs w:val="24"/>
        </w:rPr>
        <w:t xml:space="preserve">bezpilotního </w:t>
      </w:r>
      <w:r w:rsidR="006462E5">
        <w:rPr>
          <w:szCs w:val="24"/>
        </w:rPr>
        <w:t>systému</w:t>
      </w:r>
      <w:r w:rsidR="0094224F" w:rsidRPr="00390FF8">
        <w:rPr>
          <w:szCs w:val="24"/>
        </w:rPr>
        <w:t xml:space="preserve">, </w:t>
      </w:r>
      <w:r w:rsidRPr="00390FF8">
        <w:rPr>
          <w:szCs w:val="24"/>
        </w:rPr>
        <w:t>o stanovení předpokladů pro použití pout a</w:t>
      </w:r>
      <w:r w:rsidR="00A1107B">
        <w:rPr>
          <w:szCs w:val="24"/>
        </w:rPr>
        <w:t> </w:t>
      </w:r>
      <w:r w:rsidRPr="00390FF8">
        <w:rPr>
          <w:szCs w:val="24"/>
        </w:rPr>
        <w:t>prostředku k zamezení prostorové orientace, včetně podmínek použití některých donucovacích prostředků v případě zákroku proti skupině osob.</w:t>
      </w:r>
    </w:p>
    <w:p w14:paraId="19B53874" w14:textId="77777777" w:rsidR="00D575A2" w:rsidRPr="00F43275" w:rsidRDefault="00D575A2" w:rsidP="00390FF8">
      <w:pPr>
        <w:widowControl w:val="0"/>
        <w:rPr>
          <w:szCs w:val="24"/>
        </w:rPr>
      </w:pPr>
    </w:p>
    <w:p w14:paraId="552F619D" w14:textId="77777777" w:rsidR="001A4A6A" w:rsidRPr="00390FF8" w:rsidRDefault="001A4A6A" w:rsidP="00390FF8">
      <w:pPr>
        <w:widowControl w:val="0"/>
        <w:numPr>
          <w:ilvl w:val="0"/>
          <w:numId w:val="14"/>
        </w:numPr>
        <w:ind w:left="426" w:hanging="426"/>
        <w:rPr>
          <w:b/>
          <w:szCs w:val="24"/>
        </w:rPr>
      </w:pPr>
      <w:r w:rsidRPr="00390FF8">
        <w:rPr>
          <w:b/>
          <w:szCs w:val="24"/>
        </w:rPr>
        <w:t xml:space="preserve">Projednávání přestupků </w:t>
      </w:r>
    </w:p>
    <w:p w14:paraId="15C0B4F4" w14:textId="77777777" w:rsidR="001A4A6A" w:rsidRPr="00390FF8" w:rsidRDefault="001A4A6A" w:rsidP="00B004B5">
      <w:pPr>
        <w:widowControl w:val="0"/>
        <w:rPr>
          <w:szCs w:val="24"/>
        </w:rPr>
      </w:pPr>
      <w:r w:rsidRPr="00390FF8">
        <w:rPr>
          <w:szCs w:val="24"/>
        </w:rPr>
        <w:t>Ve vztahu k nové úpravě odpovědnosti za přestupky byla jako neefektivní vyhodnocena úprava projednávání přestupků Vojenskou policií tak, jak je v současné době provedena příslušnými zákony; tato úprava dosud ne vždy umožňuje, aby vojenský policista projednal přestupek příkazem na místě, což je v řadě případů pro obě strany řízení neefektivní a zatěžující. Návrhem zákona jsou proto tyto případy napravovány a vojenským policistům je zakládáno oprávnění využít v daných případech projednání spáchání přestupku příkazem na místě.</w:t>
      </w:r>
    </w:p>
    <w:p w14:paraId="1CEAC438" w14:textId="77777777" w:rsidR="001A4A6A" w:rsidRPr="00390FF8" w:rsidRDefault="001A4A6A" w:rsidP="00390FF8">
      <w:pPr>
        <w:widowControl w:val="0"/>
        <w:rPr>
          <w:szCs w:val="24"/>
        </w:rPr>
      </w:pPr>
    </w:p>
    <w:p w14:paraId="75764812" w14:textId="77777777" w:rsidR="001B26ED" w:rsidRPr="00390FF8" w:rsidRDefault="001B26ED" w:rsidP="00390FF8">
      <w:pPr>
        <w:pStyle w:val="Odstavecseseznamem"/>
        <w:widowControl w:val="0"/>
        <w:numPr>
          <w:ilvl w:val="0"/>
          <w:numId w:val="20"/>
        </w:numPr>
        <w:spacing w:after="0" w:line="240" w:lineRule="auto"/>
        <w:ind w:left="426" w:hanging="426"/>
        <w:rPr>
          <w:rFonts w:ascii="Times New Roman" w:hAnsi="Times New Roman"/>
          <w:b/>
          <w:sz w:val="24"/>
          <w:szCs w:val="24"/>
        </w:rPr>
      </w:pPr>
      <w:r w:rsidRPr="00390FF8">
        <w:rPr>
          <w:rFonts w:ascii="Times New Roman" w:hAnsi="Times New Roman"/>
          <w:b/>
          <w:sz w:val="24"/>
          <w:szCs w:val="24"/>
        </w:rPr>
        <w:t>Bezplatné používání vozidla ozbrojených sil k výkonu služby</w:t>
      </w:r>
    </w:p>
    <w:p w14:paraId="55B7CF6D" w14:textId="5C35C23C" w:rsidR="001B26ED" w:rsidRPr="00390FF8" w:rsidRDefault="003A7E4B" w:rsidP="00B004B5">
      <w:pPr>
        <w:widowControl w:val="0"/>
        <w:rPr>
          <w:szCs w:val="24"/>
        </w:rPr>
      </w:pPr>
      <w:r w:rsidRPr="00390FF8">
        <w:rPr>
          <w:szCs w:val="24"/>
        </w:rPr>
        <w:t>Potřeba zajištění dosažitelnosti vojenského policisty pro případ řešení bezpečnostních a</w:t>
      </w:r>
      <w:r w:rsidR="008C7A21">
        <w:rPr>
          <w:szCs w:val="24"/>
        </w:rPr>
        <w:t> </w:t>
      </w:r>
      <w:r w:rsidRPr="00390FF8">
        <w:rPr>
          <w:szCs w:val="24"/>
        </w:rPr>
        <w:t>krizových situací je d</w:t>
      </w:r>
      <w:r w:rsidR="00733D56" w:rsidRPr="00390FF8">
        <w:rPr>
          <w:szCs w:val="24"/>
        </w:rPr>
        <w:t>ůvodem pro poskytnutí vozidla ozbrojených sil</w:t>
      </w:r>
      <w:r w:rsidRPr="00390FF8">
        <w:rPr>
          <w:szCs w:val="24"/>
        </w:rPr>
        <w:t xml:space="preserve"> za tímto účelem.</w:t>
      </w:r>
    </w:p>
    <w:p w14:paraId="079D703A" w14:textId="77777777" w:rsidR="00733D56" w:rsidRPr="00390FF8" w:rsidRDefault="00733D56" w:rsidP="00390FF8">
      <w:pPr>
        <w:widowControl w:val="0"/>
        <w:rPr>
          <w:szCs w:val="24"/>
        </w:rPr>
      </w:pPr>
    </w:p>
    <w:p w14:paraId="3DE71C90" w14:textId="77777777" w:rsidR="001B26ED" w:rsidRPr="00390FF8" w:rsidRDefault="001B26ED" w:rsidP="00390FF8">
      <w:pPr>
        <w:pStyle w:val="Odstavecseseznamem"/>
        <w:widowControl w:val="0"/>
        <w:numPr>
          <w:ilvl w:val="0"/>
          <w:numId w:val="20"/>
        </w:numPr>
        <w:spacing w:after="0" w:line="240" w:lineRule="auto"/>
        <w:ind w:left="426" w:hanging="426"/>
        <w:rPr>
          <w:rFonts w:ascii="Times New Roman" w:hAnsi="Times New Roman"/>
          <w:b/>
          <w:sz w:val="24"/>
          <w:szCs w:val="24"/>
        </w:rPr>
      </w:pPr>
      <w:r w:rsidRPr="00390FF8">
        <w:rPr>
          <w:rFonts w:ascii="Times New Roman" w:hAnsi="Times New Roman"/>
          <w:b/>
          <w:sz w:val="24"/>
          <w:szCs w:val="24"/>
        </w:rPr>
        <w:t>Kontrolní činnost</w:t>
      </w:r>
    </w:p>
    <w:p w14:paraId="663FA2B1" w14:textId="3EEC477D" w:rsidR="001B26ED" w:rsidRPr="00390FF8" w:rsidRDefault="00BA3460" w:rsidP="00B004B5">
      <w:pPr>
        <w:widowControl w:val="0"/>
        <w:rPr>
          <w:szCs w:val="24"/>
        </w:rPr>
      </w:pPr>
      <w:r w:rsidRPr="00390FF8">
        <w:rPr>
          <w:szCs w:val="24"/>
        </w:rPr>
        <w:t xml:space="preserve">Kontrolní činnost prováděná Vojenskou policií slouží k plnění </w:t>
      </w:r>
      <w:r w:rsidR="00EE0340">
        <w:rPr>
          <w:szCs w:val="24"/>
        </w:rPr>
        <w:t xml:space="preserve">zákonem </w:t>
      </w:r>
      <w:r w:rsidRPr="00390FF8">
        <w:rPr>
          <w:szCs w:val="24"/>
        </w:rPr>
        <w:t>jí</w:t>
      </w:r>
      <w:r w:rsidR="00EE0340">
        <w:rPr>
          <w:szCs w:val="24"/>
        </w:rPr>
        <w:t xml:space="preserve"> uložených </w:t>
      </w:r>
      <w:r w:rsidRPr="00390FF8">
        <w:rPr>
          <w:szCs w:val="24"/>
        </w:rPr>
        <w:t>úkolů ve</w:t>
      </w:r>
      <w:r w:rsidR="008C7A21">
        <w:rPr>
          <w:szCs w:val="24"/>
        </w:rPr>
        <w:t> </w:t>
      </w:r>
      <w:r w:rsidRPr="00390FF8">
        <w:rPr>
          <w:szCs w:val="24"/>
        </w:rPr>
        <w:t xml:space="preserve">vymezených oblastech působnosti. </w:t>
      </w:r>
      <w:r w:rsidR="00B627B8" w:rsidRPr="00390FF8">
        <w:rPr>
          <w:szCs w:val="24"/>
        </w:rPr>
        <w:t xml:space="preserve">Vzhledem ke specifičnosti prostředí </w:t>
      </w:r>
      <w:r w:rsidRPr="00390FF8">
        <w:rPr>
          <w:szCs w:val="24"/>
        </w:rPr>
        <w:t>rezortu Ministerstva obrany</w:t>
      </w:r>
      <w:r w:rsidR="00DE3BCD">
        <w:rPr>
          <w:szCs w:val="24"/>
        </w:rPr>
        <w:t>,</w:t>
      </w:r>
      <w:r w:rsidR="007E2EC5">
        <w:rPr>
          <w:szCs w:val="24"/>
        </w:rPr>
        <w:t xml:space="preserve"> </w:t>
      </w:r>
      <w:r w:rsidRPr="00390FF8">
        <w:rPr>
          <w:szCs w:val="24"/>
        </w:rPr>
        <w:t xml:space="preserve">a především </w:t>
      </w:r>
      <w:r w:rsidR="00B627B8" w:rsidRPr="00390FF8">
        <w:rPr>
          <w:szCs w:val="24"/>
        </w:rPr>
        <w:t>ozbrojen</w:t>
      </w:r>
      <w:r w:rsidRPr="00390FF8">
        <w:rPr>
          <w:szCs w:val="24"/>
        </w:rPr>
        <w:t>ých sil</w:t>
      </w:r>
      <w:r w:rsidR="007E2EC5">
        <w:rPr>
          <w:szCs w:val="24"/>
        </w:rPr>
        <w:t>,</w:t>
      </w:r>
      <w:r w:rsidR="00B627B8" w:rsidRPr="00390FF8">
        <w:rPr>
          <w:szCs w:val="24"/>
        </w:rPr>
        <w:t xml:space="preserve"> je </w:t>
      </w:r>
      <w:r w:rsidRPr="00390FF8">
        <w:rPr>
          <w:szCs w:val="24"/>
        </w:rPr>
        <w:t xml:space="preserve">pro kontrolní činnost prováděnou Vojenskou policií </w:t>
      </w:r>
      <w:r w:rsidR="00B627B8" w:rsidRPr="00390FF8">
        <w:rPr>
          <w:szCs w:val="24"/>
        </w:rPr>
        <w:t>vyloučeno užití kontrolního řádu.</w:t>
      </w:r>
    </w:p>
    <w:p w14:paraId="32514D19" w14:textId="77777777" w:rsidR="00BA3460" w:rsidRPr="00390FF8" w:rsidRDefault="00BA3460" w:rsidP="00390FF8">
      <w:pPr>
        <w:widowControl w:val="0"/>
        <w:ind w:firstLine="709"/>
        <w:rPr>
          <w:szCs w:val="24"/>
        </w:rPr>
      </w:pPr>
    </w:p>
    <w:p w14:paraId="74078807" w14:textId="77777777" w:rsidR="001B26ED" w:rsidRPr="00390FF8" w:rsidRDefault="001B26ED" w:rsidP="00390FF8">
      <w:pPr>
        <w:pStyle w:val="Odstavecseseznamem"/>
        <w:widowControl w:val="0"/>
        <w:numPr>
          <w:ilvl w:val="0"/>
          <w:numId w:val="14"/>
        </w:numPr>
        <w:spacing w:after="0" w:line="240" w:lineRule="auto"/>
        <w:ind w:left="426" w:hanging="426"/>
        <w:rPr>
          <w:rFonts w:ascii="Times New Roman" w:hAnsi="Times New Roman"/>
          <w:b/>
          <w:sz w:val="24"/>
          <w:szCs w:val="24"/>
        </w:rPr>
      </w:pPr>
      <w:r w:rsidRPr="00390FF8">
        <w:rPr>
          <w:rFonts w:ascii="Times New Roman" w:hAnsi="Times New Roman"/>
          <w:b/>
          <w:sz w:val="24"/>
          <w:szCs w:val="24"/>
        </w:rPr>
        <w:t xml:space="preserve">Povinnost uposlechnout </w:t>
      </w:r>
      <w:r w:rsidR="008D30B8" w:rsidRPr="00390FF8">
        <w:rPr>
          <w:rFonts w:ascii="Times New Roman" w:hAnsi="Times New Roman"/>
          <w:b/>
          <w:sz w:val="24"/>
          <w:szCs w:val="24"/>
          <w:lang w:val="cs-CZ"/>
        </w:rPr>
        <w:t>výzvy nebo pokynu</w:t>
      </w:r>
    </w:p>
    <w:p w14:paraId="5FFA6D7A" w14:textId="025205C9" w:rsidR="003A7E4B" w:rsidRPr="00390FF8" w:rsidRDefault="00A430AB" w:rsidP="00B004B5">
      <w:pPr>
        <w:widowControl w:val="0"/>
        <w:autoSpaceDE w:val="0"/>
        <w:autoSpaceDN w:val="0"/>
        <w:adjustRightInd w:val="0"/>
        <w:rPr>
          <w:rFonts w:eastAsiaTheme="minorEastAsia"/>
          <w:szCs w:val="24"/>
        </w:rPr>
      </w:pPr>
      <w:r w:rsidRPr="00390FF8">
        <w:rPr>
          <w:szCs w:val="24"/>
        </w:rPr>
        <w:t>Při plnění úkolů Vojenské policie vydávají vojenští policisté potřebné výzvy, příkazy a pokyny, kdy je obecně předpokládáno, že tyto budou adres</w:t>
      </w:r>
      <w:r w:rsidR="00474533">
        <w:rPr>
          <w:szCs w:val="24"/>
        </w:rPr>
        <w:t>átem</w:t>
      </w:r>
      <w:r w:rsidRPr="00390FF8">
        <w:rPr>
          <w:szCs w:val="24"/>
        </w:rPr>
        <w:t xml:space="preserve"> splněny. Zpravidla tomu tak je, avšak vyskytují se situace, kdy osoba, vůči níž tyto výzvy</w:t>
      </w:r>
      <w:r w:rsidR="00474533">
        <w:rPr>
          <w:szCs w:val="24"/>
        </w:rPr>
        <w:t>, příkazy</w:t>
      </w:r>
      <w:r w:rsidRPr="00390FF8">
        <w:rPr>
          <w:szCs w:val="24"/>
        </w:rPr>
        <w:t xml:space="preserve"> nebo pokyny směřují, zpochybňuje jejich oprávněnost. Taková situace může vést ke zpochybňování autority vojenského policisty a v konečném důsledku k nesplnění úkolu.</w:t>
      </w:r>
    </w:p>
    <w:p w14:paraId="2546C1C1" w14:textId="77777777" w:rsidR="001B26ED" w:rsidRPr="00390FF8" w:rsidRDefault="001B26ED" w:rsidP="00390FF8">
      <w:pPr>
        <w:widowControl w:val="0"/>
        <w:ind w:firstLine="709"/>
        <w:rPr>
          <w:szCs w:val="24"/>
        </w:rPr>
      </w:pPr>
    </w:p>
    <w:p w14:paraId="2683DA30" w14:textId="77777777" w:rsidR="001A4A6A" w:rsidRPr="00390FF8" w:rsidRDefault="001A4A6A" w:rsidP="00390FF8">
      <w:pPr>
        <w:widowControl w:val="0"/>
        <w:numPr>
          <w:ilvl w:val="0"/>
          <w:numId w:val="14"/>
        </w:numPr>
        <w:ind w:left="426" w:hanging="426"/>
        <w:rPr>
          <w:b/>
          <w:szCs w:val="24"/>
        </w:rPr>
      </w:pPr>
      <w:r w:rsidRPr="00390FF8">
        <w:rPr>
          <w:b/>
          <w:szCs w:val="24"/>
        </w:rPr>
        <w:t xml:space="preserve">Výcvik vojenských policistů mimo vojenské objekty </w:t>
      </w:r>
    </w:p>
    <w:p w14:paraId="2B562B72" w14:textId="32208929" w:rsidR="001A4A6A" w:rsidRDefault="0000112C" w:rsidP="00B004B5">
      <w:pPr>
        <w:widowControl w:val="0"/>
        <w:rPr>
          <w:color w:val="000000"/>
          <w:szCs w:val="24"/>
        </w:rPr>
      </w:pPr>
      <w:r>
        <w:rPr>
          <w:szCs w:val="24"/>
        </w:rPr>
        <w:t>Ně</w:t>
      </w:r>
      <w:r w:rsidR="001A4A6A" w:rsidRPr="00390FF8">
        <w:rPr>
          <w:szCs w:val="24"/>
        </w:rPr>
        <w:t xml:space="preserve">které druhy výcviku </w:t>
      </w:r>
      <w:r>
        <w:rPr>
          <w:szCs w:val="24"/>
        </w:rPr>
        <w:t xml:space="preserve">vojenských policistů směrovaných k plnění úkolů </w:t>
      </w:r>
      <w:r w:rsidRPr="00390FF8">
        <w:rPr>
          <w:szCs w:val="24"/>
        </w:rPr>
        <w:t>Vojensk</w:t>
      </w:r>
      <w:r>
        <w:rPr>
          <w:szCs w:val="24"/>
        </w:rPr>
        <w:t>é</w:t>
      </w:r>
      <w:r w:rsidRPr="00390FF8">
        <w:rPr>
          <w:szCs w:val="24"/>
        </w:rPr>
        <w:t xml:space="preserve"> policie </w:t>
      </w:r>
      <w:r>
        <w:rPr>
          <w:szCs w:val="24"/>
        </w:rPr>
        <w:t>se</w:t>
      </w:r>
      <w:r w:rsidR="008C7A21">
        <w:rPr>
          <w:szCs w:val="24"/>
        </w:rPr>
        <w:t> </w:t>
      </w:r>
      <w:r w:rsidR="001A4A6A" w:rsidRPr="00390FF8">
        <w:rPr>
          <w:szCs w:val="24"/>
        </w:rPr>
        <w:t xml:space="preserve">v podmínkách vojenských výcvikových zařízení a objektů </w:t>
      </w:r>
      <w:r>
        <w:rPr>
          <w:szCs w:val="24"/>
        </w:rPr>
        <w:t xml:space="preserve">daří uskutečňovat </w:t>
      </w:r>
      <w:r w:rsidR="001A4A6A" w:rsidRPr="00390FF8">
        <w:rPr>
          <w:szCs w:val="24"/>
        </w:rPr>
        <w:t xml:space="preserve">pouze s velkými obtížemi, případně vůbec. Důvodem je především </w:t>
      </w:r>
      <w:r w:rsidR="001A4A6A" w:rsidRPr="00390FF8">
        <w:rPr>
          <w:color w:val="000000"/>
          <w:szCs w:val="24"/>
        </w:rPr>
        <w:t>specifičnost některých činností Vojenské policie, která klade zvláštní nároky na výcviková zařízení a objekty, a proto jsou běžně využívaná vojenská výcviková zařízení a objekty buď ne zcela vhodn</w:t>
      </w:r>
      <w:r w:rsidR="00474533">
        <w:rPr>
          <w:color w:val="000000"/>
          <w:szCs w:val="24"/>
        </w:rPr>
        <w:t>é</w:t>
      </w:r>
      <w:r w:rsidR="001A4A6A" w:rsidRPr="00390FF8">
        <w:rPr>
          <w:color w:val="000000"/>
          <w:szCs w:val="24"/>
        </w:rPr>
        <w:t xml:space="preserve">, nebo nepostačující svou kapacitou.  Organizace a příprava plnohodnotného a kvalitního výcviku specialistů Vojenské policie je proto v současné době náročná a spojená s celou řadou obtíží, což by vzhledem k zájmu na přípravě vojenských policistů k bezvadnému a rutinnímu plnění jim svěřených úkolů mělo být zcela mimořádnou výjimkou, nikoliv pravidlem. </w:t>
      </w:r>
      <w:r>
        <w:rPr>
          <w:color w:val="000000"/>
          <w:szCs w:val="24"/>
        </w:rPr>
        <w:t xml:space="preserve">Jako potřebné se z tohoto důvodu jeví </w:t>
      </w:r>
      <w:r>
        <w:rPr>
          <w:szCs w:val="24"/>
        </w:rPr>
        <w:t xml:space="preserve">doplnit platnou </w:t>
      </w:r>
      <w:r w:rsidR="001A4A6A" w:rsidRPr="00390FF8">
        <w:rPr>
          <w:szCs w:val="24"/>
        </w:rPr>
        <w:t>právní úprav</w:t>
      </w:r>
      <w:r>
        <w:rPr>
          <w:szCs w:val="24"/>
        </w:rPr>
        <w:t>u</w:t>
      </w:r>
      <w:r w:rsidR="001A4A6A" w:rsidRPr="00390FF8">
        <w:rPr>
          <w:szCs w:val="24"/>
        </w:rPr>
        <w:t xml:space="preserve"> o variantní možnost provádění výcviku</w:t>
      </w:r>
      <w:r>
        <w:rPr>
          <w:szCs w:val="24"/>
        </w:rPr>
        <w:t xml:space="preserve"> vojenských policistů</w:t>
      </w:r>
      <w:r w:rsidR="001A4A6A" w:rsidRPr="00390FF8">
        <w:rPr>
          <w:szCs w:val="24"/>
        </w:rPr>
        <w:t xml:space="preserve"> také mimo prostory vojenských výcvikových zařízení a objektů, pokud tyto splňují předpoklady pro konkrétní výcvik a pokud o tom rozhodne náčelník Vojenské </w:t>
      </w:r>
      <w:r w:rsidR="001A4A6A" w:rsidRPr="00390FF8">
        <w:rPr>
          <w:szCs w:val="24"/>
        </w:rPr>
        <w:lastRenderedPageBreak/>
        <w:t xml:space="preserve">policie. Taková úprava výrazně usnadní provádění </w:t>
      </w:r>
      <w:r w:rsidR="001A4A6A" w:rsidRPr="00390FF8">
        <w:rPr>
          <w:color w:val="000000"/>
          <w:szCs w:val="24"/>
        </w:rPr>
        <w:t>společného výcviku Vojenské policie s příslušníky Policie České republiky, Vězeňské služby České republiky nebo Celní správy České republiky.</w:t>
      </w:r>
    </w:p>
    <w:p w14:paraId="1DE897EB" w14:textId="2DAC625F" w:rsidR="0000112C" w:rsidRDefault="0000112C" w:rsidP="00390FF8">
      <w:pPr>
        <w:widowControl w:val="0"/>
        <w:ind w:firstLine="709"/>
        <w:rPr>
          <w:color w:val="000000"/>
          <w:szCs w:val="24"/>
        </w:rPr>
      </w:pPr>
    </w:p>
    <w:p w14:paraId="1D4AA2A5" w14:textId="77777777" w:rsidR="00DA3521" w:rsidRPr="00390FF8" w:rsidRDefault="008D30B8" w:rsidP="00390FF8">
      <w:pPr>
        <w:pStyle w:val="Odstavecseseznamem"/>
        <w:widowControl w:val="0"/>
        <w:numPr>
          <w:ilvl w:val="0"/>
          <w:numId w:val="14"/>
        </w:numPr>
        <w:spacing w:after="0" w:line="240" w:lineRule="auto"/>
        <w:ind w:left="426" w:hanging="426"/>
        <w:rPr>
          <w:rFonts w:ascii="Times New Roman" w:hAnsi="Times New Roman"/>
          <w:b/>
          <w:sz w:val="24"/>
          <w:szCs w:val="24"/>
        </w:rPr>
      </w:pPr>
      <w:r w:rsidRPr="00390FF8">
        <w:rPr>
          <w:rFonts w:ascii="Times New Roman" w:hAnsi="Times New Roman"/>
          <w:b/>
          <w:sz w:val="24"/>
          <w:szCs w:val="24"/>
          <w:lang w:val="cs-CZ"/>
        </w:rPr>
        <w:t>Projednání přestupku příkazem na místě</w:t>
      </w:r>
    </w:p>
    <w:p w14:paraId="534E55BA" w14:textId="77777777" w:rsidR="008D30B8" w:rsidRPr="00390FF8" w:rsidRDefault="008D30B8" w:rsidP="00B004B5">
      <w:pPr>
        <w:widowControl w:val="0"/>
        <w:rPr>
          <w:szCs w:val="24"/>
        </w:rPr>
      </w:pPr>
      <w:r w:rsidRPr="00390FF8">
        <w:rPr>
          <w:szCs w:val="24"/>
        </w:rPr>
        <w:t xml:space="preserve">Efektivita plnění úkolů a výkon služby zejména dopravně pořádkové služby Vojenské policie jsou doposud negativně ovlivňovány v současné právní úpravě chybějícím oprávněním vojenského policisty projednat přestupek v působnosti Vojenské policie příkazem na místě. </w:t>
      </w:r>
      <w:r w:rsidR="00873066" w:rsidRPr="00390FF8">
        <w:rPr>
          <w:szCs w:val="24"/>
        </w:rPr>
        <w:t xml:space="preserve">Nejedná se oprávnění nové, jde o obnovení nezbytné kontinuity právní úpravy na čas přerušené </w:t>
      </w:r>
      <w:r w:rsidR="00B26D81" w:rsidRPr="00390FF8">
        <w:rPr>
          <w:szCs w:val="24"/>
        </w:rPr>
        <w:t>nepromítnutím dříve užívaného oprávnění Vojenské policie při přijímání nové právní úpravy přestupků.</w:t>
      </w:r>
      <w:r w:rsidR="00873066" w:rsidRPr="00390FF8">
        <w:rPr>
          <w:szCs w:val="24"/>
        </w:rPr>
        <w:t xml:space="preserve"> </w:t>
      </w:r>
    </w:p>
    <w:p w14:paraId="7F3BACD7" w14:textId="33CA60E4" w:rsidR="0095686D" w:rsidRDefault="0095686D" w:rsidP="00390FF8">
      <w:pPr>
        <w:widowControl w:val="0"/>
        <w:rPr>
          <w:szCs w:val="24"/>
        </w:rPr>
      </w:pPr>
    </w:p>
    <w:p w14:paraId="49B72CCB" w14:textId="6D8277CD" w:rsidR="00993AA2" w:rsidRPr="00AD76A8" w:rsidRDefault="00993AA2" w:rsidP="00993AA2">
      <w:pPr>
        <w:widowControl w:val="0"/>
        <w:tabs>
          <w:tab w:val="left" w:pos="3420"/>
        </w:tabs>
        <w:rPr>
          <w:b/>
          <w:i/>
          <w:szCs w:val="24"/>
        </w:rPr>
      </w:pPr>
      <w:r w:rsidRPr="00AD76A8">
        <w:rPr>
          <w:b/>
          <w:i/>
          <w:szCs w:val="24"/>
        </w:rPr>
        <w:t xml:space="preserve">Zhodnocení dopadů navrhovaného řešení ve vztahu k zákazu diskriminace a ve vztahu rovnosti mužů a žen   </w:t>
      </w:r>
    </w:p>
    <w:p w14:paraId="133E4410" w14:textId="77777777" w:rsidR="00993AA2" w:rsidRPr="001A6370" w:rsidRDefault="00993AA2" w:rsidP="00993AA2">
      <w:pPr>
        <w:pStyle w:val="Zkladntextodsazen"/>
        <w:widowControl w:val="0"/>
        <w:ind w:firstLine="0"/>
        <w:rPr>
          <w:szCs w:val="24"/>
        </w:rPr>
      </w:pPr>
    </w:p>
    <w:p w14:paraId="56C5C4E5" w14:textId="1082B919" w:rsidR="00993AA2" w:rsidRPr="001A6370" w:rsidRDefault="00993AA2" w:rsidP="00AD76A8">
      <w:pPr>
        <w:widowControl w:val="0"/>
        <w:autoSpaceDE w:val="0"/>
        <w:autoSpaceDN w:val="0"/>
        <w:adjustRightInd w:val="0"/>
        <w:rPr>
          <w:szCs w:val="24"/>
          <w:lang w:eastAsia="ar-SA"/>
        </w:rPr>
      </w:pPr>
      <w:r w:rsidRPr="001A6370">
        <w:rPr>
          <w:szCs w:val="24"/>
        </w:rPr>
        <w:t>Navrhovaná právní úprava není v rozporu a nestanovuje odchylky ve vztahu k zákazu diskriminace, nezavádí žádné rozdíly na základě pohlaví, rasy, barvy pleti, jazyka, víry a</w:t>
      </w:r>
      <w:r w:rsidR="008C7A21">
        <w:rPr>
          <w:szCs w:val="24"/>
        </w:rPr>
        <w:t> </w:t>
      </w:r>
      <w:r w:rsidRPr="001A6370">
        <w:rPr>
          <w:szCs w:val="24"/>
        </w:rPr>
        <w:t>náboženství, politického či jiného smýšlení, národního nebo sociálního původu, příslušnosti k národnostní nebo etnické menšině, majetku, rodu nebo jiného postavení. Navrhovaná právní úprava není rovněž v rozporu se zákonem č. 198/2009 Sb., o rovném zacházení a o právních prostředcích ochrany před diskriminací a o změně některých zákonů (antidiskriminační zákon)</w:t>
      </w:r>
      <w:r w:rsidR="006F1314">
        <w:rPr>
          <w:szCs w:val="24"/>
        </w:rPr>
        <w:t>,</w:t>
      </w:r>
      <w:r w:rsidR="006F1314" w:rsidRPr="006F1314">
        <w:rPr>
          <w:szCs w:val="24"/>
        </w:rPr>
        <w:t xml:space="preserve"> </w:t>
      </w:r>
      <w:r w:rsidR="006F1314" w:rsidRPr="00DA3521">
        <w:rPr>
          <w:szCs w:val="24"/>
        </w:rPr>
        <w:t>ve znění pozdějších předpisů</w:t>
      </w:r>
      <w:r w:rsidRPr="001A6370">
        <w:rPr>
          <w:szCs w:val="24"/>
        </w:rPr>
        <w:t xml:space="preserve">. </w:t>
      </w:r>
      <w:r w:rsidR="00AD76A8">
        <w:rPr>
          <w:szCs w:val="24"/>
        </w:rPr>
        <w:t>Navr</w:t>
      </w:r>
      <w:r w:rsidR="00AD76A8" w:rsidRPr="00390FF8">
        <w:rPr>
          <w:szCs w:val="24"/>
        </w:rPr>
        <w:t xml:space="preserve">hovaná právní úprava v oblastech podle subkapitoly </w:t>
      </w:r>
      <w:r w:rsidR="00AD76A8">
        <w:rPr>
          <w:szCs w:val="24"/>
        </w:rPr>
        <w:t>B</w:t>
      </w:r>
      <w:r w:rsidR="00D575A2">
        <w:rPr>
          <w:szCs w:val="24"/>
        </w:rPr>
        <w:t xml:space="preserve"> </w:t>
      </w:r>
      <w:r w:rsidR="00AD76A8" w:rsidRPr="00390FF8">
        <w:rPr>
          <w:szCs w:val="24"/>
        </w:rPr>
        <w:t xml:space="preserve">nemá bezprostřední, ani sekundární dopady na rovnost žen a mužů a nevede k diskriminaci jednoho z pohlaví, neboť nijak nerozlišuje, ani nezvýhodňuje jedno z pohlaví a nestanoví pro něj odlišné podmínky. </w:t>
      </w:r>
      <w:r w:rsidRPr="001A6370">
        <w:rPr>
          <w:szCs w:val="24"/>
        </w:rPr>
        <w:t xml:space="preserve">Lze </w:t>
      </w:r>
      <w:r>
        <w:rPr>
          <w:szCs w:val="24"/>
        </w:rPr>
        <w:t>tedy</w:t>
      </w:r>
      <w:r w:rsidRPr="001A6370">
        <w:rPr>
          <w:szCs w:val="24"/>
        </w:rPr>
        <w:t xml:space="preserve"> konstatovat, že </w:t>
      </w:r>
      <w:r>
        <w:rPr>
          <w:szCs w:val="24"/>
        </w:rPr>
        <w:t xml:space="preserve">navrhovaná </w:t>
      </w:r>
      <w:r w:rsidRPr="001A6370">
        <w:rPr>
          <w:szCs w:val="24"/>
        </w:rPr>
        <w:t>právní úprava zákona nemá žádné dopady ve vztahu k zákazu diskriminace.</w:t>
      </w:r>
    </w:p>
    <w:p w14:paraId="7C1F7009" w14:textId="77777777" w:rsidR="00993AA2" w:rsidRPr="001A6370" w:rsidRDefault="00993AA2" w:rsidP="00993AA2">
      <w:pPr>
        <w:pStyle w:val="Textparagrafu"/>
        <w:widowControl w:val="0"/>
        <w:spacing w:before="0"/>
        <w:ind w:firstLine="0"/>
        <w:rPr>
          <w:szCs w:val="24"/>
        </w:rPr>
      </w:pPr>
    </w:p>
    <w:p w14:paraId="75F3CF4F" w14:textId="77777777" w:rsidR="00972247" w:rsidRPr="00390FF8" w:rsidRDefault="00972247" w:rsidP="00390FF8">
      <w:pPr>
        <w:widowControl w:val="0"/>
        <w:rPr>
          <w:szCs w:val="24"/>
        </w:rPr>
      </w:pPr>
    </w:p>
    <w:p w14:paraId="052588C1" w14:textId="14A1D992" w:rsidR="001A4A6A" w:rsidRPr="00886629" w:rsidRDefault="00886629" w:rsidP="00390FF8">
      <w:pPr>
        <w:widowControl w:val="0"/>
        <w:rPr>
          <w:b/>
          <w:szCs w:val="24"/>
          <w:u w:val="single"/>
        </w:rPr>
      </w:pPr>
      <w:r w:rsidRPr="00886629">
        <w:rPr>
          <w:b/>
          <w:szCs w:val="24"/>
          <w:u w:val="single"/>
        </w:rPr>
        <w:t xml:space="preserve">C. </w:t>
      </w:r>
      <w:r w:rsidR="001A4A6A" w:rsidRPr="00886629">
        <w:rPr>
          <w:b/>
          <w:szCs w:val="24"/>
          <w:u w:val="single"/>
        </w:rPr>
        <w:t xml:space="preserve">Vysvětlení nezbytnosti navrhované právní úpravy v jejím celku   </w:t>
      </w:r>
    </w:p>
    <w:p w14:paraId="0BFBFDDA" w14:textId="77777777" w:rsidR="001A4A6A" w:rsidRPr="00390FF8" w:rsidRDefault="001A4A6A" w:rsidP="00390FF8">
      <w:pPr>
        <w:widowControl w:val="0"/>
        <w:rPr>
          <w:b/>
          <w:szCs w:val="24"/>
        </w:rPr>
      </w:pPr>
    </w:p>
    <w:p w14:paraId="5D464E57" w14:textId="78BF6C3C" w:rsidR="001A4A6A" w:rsidRPr="00390FF8" w:rsidRDefault="001A4A6A" w:rsidP="00B004B5">
      <w:pPr>
        <w:pStyle w:val="Textdopisu"/>
        <w:widowControl w:val="0"/>
        <w:ind w:firstLine="0"/>
        <w:rPr>
          <w:szCs w:val="24"/>
        </w:rPr>
      </w:pPr>
      <w:r w:rsidRPr="00390FF8">
        <w:rPr>
          <w:szCs w:val="24"/>
        </w:rPr>
        <w:t>Nezbytnost předložení návrhu zákona vyplývá v obecných mezích již ze skutečností uvedených v</w:t>
      </w:r>
      <w:r w:rsidR="00B004B5">
        <w:rPr>
          <w:szCs w:val="24"/>
        </w:rPr>
        <w:t> </w:t>
      </w:r>
      <w:r w:rsidRPr="00390FF8">
        <w:rPr>
          <w:szCs w:val="24"/>
        </w:rPr>
        <w:t>obecné části důvodové zprávy</w:t>
      </w:r>
      <w:r w:rsidR="00B004B5">
        <w:rPr>
          <w:szCs w:val="24"/>
        </w:rPr>
        <w:t xml:space="preserve"> výše</w:t>
      </w:r>
      <w:r w:rsidRPr="00390FF8">
        <w:rPr>
          <w:szCs w:val="24"/>
        </w:rPr>
        <w:t xml:space="preserve">. </w:t>
      </w:r>
      <w:r w:rsidR="008C7A21">
        <w:rPr>
          <w:szCs w:val="24"/>
        </w:rPr>
        <w:t xml:space="preserve">Vyhodnocování plnění úkolů policejní ochrany jednotlivými odbornými službami Vojenské policie </w:t>
      </w:r>
      <w:r w:rsidRPr="00390FF8">
        <w:rPr>
          <w:szCs w:val="24"/>
        </w:rPr>
        <w:t>stavu vymezila oblasti provedení nutné normativní úpravy, resp. okruhy v praxi velmi pociťované absence jednoznačně předvídatelné úpravy okruhů právních vztahů, umožňujících výkon působnosti Vojenské policie komplexně, profesionálně a na srovnatelné úrovni s bezpečnostními sbory, jimž byly svěřeny srovnatelné úkoly prováděné za shodným účelem</w:t>
      </w:r>
      <w:r w:rsidR="00A35212">
        <w:rPr>
          <w:szCs w:val="24"/>
        </w:rPr>
        <w:t xml:space="preserve">. </w:t>
      </w:r>
    </w:p>
    <w:p w14:paraId="20BB9F31" w14:textId="77777777" w:rsidR="001A4A6A" w:rsidRPr="00390FF8" w:rsidRDefault="001A4A6A" w:rsidP="00390FF8">
      <w:pPr>
        <w:pStyle w:val="Textdopisu"/>
        <w:widowControl w:val="0"/>
        <w:ind w:firstLine="0"/>
        <w:rPr>
          <w:szCs w:val="24"/>
        </w:rPr>
      </w:pPr>
    </w:p>
    <w:p w14:paraId="58D6E428" w14:textId="7C786328" w:rsidR="001A4A6A" w:rsidRPr="00390FF8" w:rsidRDefault="001A4A6A" w:rsidP="00390FF8">
      <w:pPr>
        <w:pStyle w:val="Textdopisu"/>
        <w:widowControl w:val="0"/>
        <w:ind w:firstLine="0"/>
        <w:rPr>
          <w:b/>
          <w:szCs w:val="24"/>
        </w:rPr>
      </w:pPr>
      <w:r w:rsidRPr="00390FF8">
        <w:rPr>
          <w:b/>
          <w:szCs w:val="24"/>
        </w:rPr>
        <w:t xml:space="preserve">K jednotlivým oblastem identifikovaným jako nedostatek dosavadní právní úpravy působnosti a podmínek plnění úkolů Vojenské policie </w:t>
      </w:r>
      <w:r w:rsidR="008E632E">
        <w:rPr>
          <w:b/>
          <w:szCs w:val="24"/>
        </w:rPr>
        <w:t>uvedených v</w:t>
      </w:r>
      <w:r w:rsidR="00B004B5">
        <w:rPr>
          <w:b/>
          <w:szCs w:val="24"/>
        </w:rPr>
        <w:t>ýše</w:t>
      </w:r>
      <w:r w:rsidRPr="00390FF8">
        <w:rPr>
          <w:b/>
          <w:szCs w:val="24"/>
        </w:rPr>
        <w:t>:</w:t>
      </w:r>
    </w:p>
    <w:p w14:paraId="46FBA5B4" w14:textId="77777777" w:rsidR="001A4A6A" w:rsidRPr="00390FF8" w:rsidRDefault="001A4A6A" w:rsidP="00390FF8">
      <w:pPr>
        <w:pStyle w:val="Textdopisu"/>
        <w:widowControl w:val="0"/>
        <w:ind w:firstLine="0"/>
        <w:rPr>
          <w:szCs w:val="24"/>
        </w:rPr>
      </w:pPr>
    </w:p>
    <w:p w14:paraId="3F10B5B2" w14:textId="06906D6C" w:rsidR="001A4A6A" w:rsidRPr="006318F1" w:rsidRDefault="001A4A6A" w:rsidP="00390FF8">
      <w:pPr>
        <w:pStyle w:val="Textdopisu"/>
        <w:widowControl w:val="0"/>
        <w:ind w:firstLine="0"/>
        <w:rPr>
          <w:iCs/>
          <w:szCs w:val="24"/>
        </w:rPr>
      </w:pPr>
      <w:r w:rsidRPr="006318F1">
        <w:rPr>
          <w:iCs/>
          <w:szCs w:val="24"/>
        </w:rPr>
        <w:t>1</w:t>
      </w:r>
      <w:r w:rsidR="00B004B5">
        <w:rPr>
          <w:iCs/>
          <w:szCs w:val="24"/>
        </w:rPr>
        <w:t>)</w:t>
      </w:r>
    </w:p>
    <w:p w14:paraId="6571F70A" w14:textId="40C62E6D" w:rsidR="007100A4" w:rsidRDefault="007100A4" w:rsidP="00B004B5">
      <w:pPr>
        <w:pStyle w:val="Zkladntext"/>
        <w:spacing w:line="249" w:lineRule="auto"/>
        <w:rPr>
          <w:szCs w:val="24"/>
        </w:rPr>
      </w:pPr>
      <w:r>
        <w:rPr>
          <w:szCs w:val="24"/>
        </w:rPr>
        <w:t>Po společensko-politických změnách koncem roku 1989 došlo ke zrušení bezpečnostních složek i v Československé lidové armádě. Potřeba vybudovat v armádě instituce obvyklé v</w:t>
      </w:r>
      <w:r w:rsidR="00F845CC">
        <w:rPr>
          <w:szCs w:val="24"/>
        </w:rPr>
        <w:t> </w:t>
      </w:r>
      <w:r>
        <w:rPr>
          <w:szCs w:val="24"/>
        </w:rPr>
        <w:t>ozbrojených silách vyspělých západních demokracií vedla k rozhodnutí zřídit novou armádní policejní složku, která by navázala na tradice vojenské policie a polního četnictva první republiky a jednotek bojujících v československých zahraničních armádách.</w:t>
      </w:r>
    </w:p>
    <w:p w14:paraId="601F1C56" w14:textId="77777777" w:rsidR="007100A4" w:rsidRDefault="007100A4" w:rsidP="007100A4">
      <w:pPr>
        <w:pStyle w:val="Zkladntext"/>
        <w:spacing w:line="249" w:lineRule="auto"/>
        <w:ind w:firstLine="708"/>
        <w:rPr>
          <w:szCs w:val="24"/>
        </w:rPr>
      </w:pPr>
    </w:p>
    <w:p w14:paraId="248F0A0D" w14:textId="37C7DAF0" w:rsidR="007100A4" w:rsidRDefault="007100A4" w:rsidP="00B004B5">
      <w:pPr>
        <w:pStyle w:val="Zkladntext"/>
        <w:spacing w:line="249" w:lineRule="auto"/>
        <w:rPr>
          <w:szCs w:val="24"/>
        </w:rPr>
      </w:pPr>
      <w:r>
        <w:rPr>
          <w:szCs w:val="24"/>
        </w:rPr>
        <w:t>K policejní ochraně Československé armády (ČSA) byla rozkazem ministra obrany České a</w:t>
      </w:r>
      <w:r w:rsidR="00F845CC">
        <w:rPr>
          <w:szCs w:val="24"/>
        </w:rPr>
        <w:t> </w:t>
      </w:r>
      <w:r>
        <w:rPr>
          <w:szCs w:val="24"/>
        </w:rPr>
        <w:t xml:space="preserve">Slovenské Federativní Republiky číslo 76/1990 k 21. lednu 1991 zřízena vojenská policie </w:t>
      </w:r>
      <w:r>
        <w:rPr>
          <w:szCs w:val="24"/>
        </w:rPr>
        <w:lastRenderedPageBreak/>
        <w:t>ČSA. Zákonné vymezení vojenské policie a její činnosti se původně předpokládalo v</w:t>
      </w:r>
      <w:r w:rsidR="00F845CC">
        <w:rPr>
          <w:szCs w:val="24"/>
        </w:rPr>
        <w:t> </w:t>
      </w:r>
      <w:r>
        <w:rPr>
          <w:szCs w:val="24"/>
        </w:rPr>
        <w:t>připravovaném zákoně o Československé armádě. V polovině roku 1991 však byly práce na</w:t>
      </w:r>
      <w:r w:rsidR="00F845CC">
        <w:rPr>
          <w:szCs w:val="24"/>
        </w:rPr>
        <w:t> </w:t>
      </w:r>
      <w:r>
        <w:rPr>
          <w:szCs w:val="24"/>
        </w:rPr>
        <w:t>tomto zákoně zastaveny, a proto bylo rozhodnuto, že bude vypracován samostatný zákon o</w:t>
      </w:r>
      <w:r w:rsidR="00F845CC">
        <w:rPr>
          <w:szCs w:val="24"/>
        </w:rPr>
        <w:t> </w:t>
      </w:r>
      <w:r>
        <w:rPr>
          <w:szCs w:val="24"/>
        </w:rPr>
        <w:t>Vojenské policii, který byl po schválení vládou ČSFR předložen, následně projednán a</w:t>
      </w:r>
      <w:r w:rsidR="00F845CC">
        <w:rPr>
          <w:szCs w:val="24"/>
        </w:rPr>
        <w:t> </w:t>
      </w:r>
      <w:r>
        <w:rPr>
          <w:szCs w:val="24"/>
        </w:rPr>
        <w:t>schválen Federálním shromážděním ČSFR. Zákon o Vojenské policii byl pak vyhlášen ve</w:t>
      </w:r>
      <w:r w:rsidR="00F845CC">
        <w:rPr>
          <w:szCs w:val="24"/>
        </w:rPr>
        <w:t> </w:t>
      </w:r>
      <w:r>
        <w:rPr>
          <w:szCs w:val="24"/>
        </w:rPr>
        <w:t>Sbírce zákonů pod číslem 124/1992 Sb. a s účinností od 1. května 1992 stanovil postavení, působnost a hlavní úkoly Vojenské policie a základní práva, povinnosti a oprávnění vojenských policistů.</w:t>
      </w:r>
    </w:p>
    <w:p w14:paraId="1E816366" w14:textId="77777777" w:rsidR="007100A4" w:rsidRDefault="007100A4" w:rsidP="007100A4">
      <w:pPr>
        <w:pStyle w:val="Zkladntext"/>
        <w:spacing w:line="249" w:lineRule="auto"/>
        <w:ind w:firstLine="708"/>
        <w:rPr>
          <w:szCs w:val="24"/>
        </w:rPr>
      </w:pPr>
    </w:p>
    <w:p w14:paraId="64CF0F41" w14:textId="42ED1AA9" w:rsidR="007100A4" w:rsidRDefault="007100A4" w:rsidP="00B004B5">
      <w:pPr>
        <w:pStyle w:val="Zkladntext"/>
        <w:spacing w:line="249" w:lineRule="auto"/>
        <w:rPr>
          <w:szCs w:val="24"/>
        </w:rPr>
      </w:pPr>
      <w:r>
        <w:rPr>
          <w:szCs w:val="24"/>
        </w:rPr>
        <w:t xml:space="preserve">Praxe ukázala, že organizování Vojenské policie podle struktury armády a přímé podřízení jejích organizačních jednotek velitelům vojenských útvarů, divizí a posádek je z hlediska její činnosti a zajišťování jednotlivých úkolů neefektivní a docházelo </w:t>
      </w:r>
      <w:proofErr w:type="gramStart"/>
      <w:r>
        <w:rPr>
          <w:szCs w:val="24"/>
        </w:rPr>
        <w:t>k</w:t>
      </w:r>
      <w:proofErr w:type="gramEnd"/>
      <w:r>
        <w:rPr>
          <w:szCs w:val="24"/>
        </w:rPr>
        <w:t xml:space="preserve"> dvojkolejnosti jejího řízení. V řadě případů velitelé selektovali informace o zjištěních Vojenské policie zasílané nadřízeným orgánům nebo přímo zasahovali vyhledavatel</w:t>
      </w:r>
      <w:r w:rsidR="00474533">
        <w:rPr>
          <w:szCs w:val="24"/>
        </w:rPr>
        <w:t>ům</w:t>
      </w:r>
      <w:r>
        <w:rPr>
          <w:szCs w:val="24"/>
        </w:rPr>
        <w:t xml:space="preserve"> Vojenské policie do procesní stránky šetřených trestných činů. Tyto i další skutečnosti vedly k přípravě novely zákona o Vojenské policii, která tak přešla od roku 1995 na teritoriální organizační strukturu stanovenou ministrem obrany po projednání v příslušném výboru Poslanecké sněmovny Parlamentu </w:t>
      </w:r>
      <w:r w:rsidR="004937C0">
        <w:rPr>
          <w:szCs w:val="24"/>
        </w:rPr>
        <w:t>České republiky</w:t>
      </w:r>
      <w:r>
        <w:rPr>
          <w:szCs w:val="24"/>
        </w:rPr>
        <w:t>. Vojenská policie se změnila na monokratický orgán v čele s jediným vedoucím – náčelníkem, který z hlediska svého postavení odpovídá v plném rozsahu za její činnost a řízení.</w:t>
      </w:r>
    </w:p>
    <w:p w14:paraId="76890A39" w14:textId="77777777" w:rsidR="007100A4" w:rsidRDefault="007100A4" w:rsidP="007100A4">
      <w:pPr>
        <w:pStyle w:val="Zkladntext"/>
        <w:spacing w:line="249" w:lineRule="auto"/>
        <w:ind w:firstLine="708"/>
        <w:rPr>
          <w:szCs w:val="24"/>
        </w:rPr>
      </w:pPr>
    </w:p>
    <w:p w14:paraId="025A3634" w14:textId="146E3FA1" w:rsidR="007100A4" w:rsidRDefault="007100A4" w:rsidP="00B004B5">
      <w:pPr>
        <w:pStyle w:val="Zkladntext"/>
        <w:spacing w:line="249" w:lineRule="auto"/>
        <w:rPr>
          <w:bCs/>
          <w:szCs w:val="24"/>
        </w:rPr>
      </w:pPr>
      <w:r>
        <w:rPr>
          <w:szCs w:val="24"/>
        </w:rPr>
        <w:t>Změny v právním řádu České republiky a zkušenosti Vojenské policie z praktického vykonávání policejní ochrany vedly v roce 2012 k rozhodnutí připravit nový zákon o Vojenské policii. Po splnění všech kroků legislativního procesu, který probíhal v létech 2012 a 2013 byl</w:t>
      </w:r>
      <w:r w:rsidR="008C7972">
        <w:rPr>
          <w:szCs w:val="24"/>
        </w:rPr>
        <w:t xml:space="preserve"> návrh</w:t>
      </w:r>
      <w:r>
        <w:rPr>
          <w:szCs w:val="24"/>
        </w:rPr>
        <w:t xml:space="preserve"> schválen nejprve Poslaneckou sněmovnou</w:t>
      </w:r>
      <w:r w:rsidR="008C7972">
        <w:rPr>
          <w:szCs w:val="24"/>
        </w:rPr>
        <w:t>,</w:t>
      </w:r>
      <w:r>
        <w:rPr>
          <w:szCs w:val="24"/>
        </w:rPr>
        <w:t xml:space="preserve"> následně Senátem Parlamentu </w:t>
      </w:r>
      <w:r w:rsidR="004937C0">
        <w:rPr>
          <w:szCs w:val="24"/>
        </w:rPr>
        <w:t>České republiky</w:t>
      </w:r>
      <w:r>
        <w:rPr>
          <w:szCs w:val="24"/>
        </w:rPr>
        <w:t xml:space="preserve"> a stvrzen podpisem prezidenta republiky </w:t>
      </w:r>
      <w:r w:rsidR="00474533">
        <w:rPr>
          <w:szCs w:val="24"/>
        </w:rPr>
        <w:t xml:space="preserve">jako </w:t>
      </w:r>
      <w:r>
        <w:rPr>
          <w:szCs w:val="24"/>
        </w:rPr>
        <w:t>zákon č. </w:t>
      </w:r>
      <w:r>
        <w:rPr>
          <w:bCs/>
          <w:szCs w:val="24"/>
        </w:rPr>
        <w:t>300/2013 Sb., o Vojenské policii a o změně některých zákonů (zákon o Vojenské policii), a také vyhláška č. 301/2013 Sb., o stanovení způsobu zevního označení Vojenské policie a vojenských policistů, vzoru služebního průkazu a barevného provedení a označení dopravních a speciálních prostředků Vojenské policie.</w:t>
      </w:r>
    </w:p>
    <w:p w14:paraId="29531E71" w14:textId="77777777" w:rsidR="007100A4" w:rsidRDefault="007100A4" w:rsidP="007100A4">
      <w:pPr>
        <w:pStyle w:val="Zkladntext"/>
        <w:spacing w:line="249" w:lineRule="auto"/>
        <w:ind w:firstLine="708"/>
        <w:rPr>
          <w:bCs/>
          <w:szCs w:val="24"/>
        </w:rPr>
      </w:pPr>
    </w:p>
    <w:p w14:paraId="23D90D3C" w14:textId="65DF3B5A" w:rsidR="007100A4" w:rsidRDefault="008C7972" w:rsidP="00B004B5">
      <w:pPr>
        <w:pStyle w:val="Zkladntext"/>
        <w:spacing w:line="249" w:lineRule="auto"/>
        <w:rPr>
          <w:szCs w:val="24"/>
        </w:rPr>
      </w:pPr>
      <w:r>
        <w:rPr>
          <w:szCs w:val="24"/>
        </w:rPr>
        <w:t>Ani t</w:t>
      </w:r>
      <w:r w:rsidR="007100A4">
        <w:rPr>
          <w:szCs w:val="24"/>
        </w:rPr>
        <w:t xml:space="preserve">ento nový zákon </w:t>
      </w:r>
      <w:r w:rsidR="00C062C1" w:rsidRPr="00C062C1">
        <w:rPr>
          <w:szCs w:val="24"/>
        </w:rPr>
        <w:t xml:space="preserve">o Vojenské policii </w:t>
      </w:r>
      <w:r w:rsidR="007100A4">
        <w:rPr>
          <w:szCs w:val="24"/>
        </w:rPr>
        <w:t xml:space="preserve">přesně nedefinoval postavení Vojenské policie v systému orgánů bezpečnostních či policejních služeb. </w:t>
      </w:r>
      <w:r>
        <w:rPr>
          <w:szCs w:val="24"/>
        </w:rPr>
        <w:t>Na rozdíl od předchozí právní úpravy však jednoznačně s</w:t>
      </w:r>
      <w:r w:rsidR="007100A4">
        <w:rPr>
          <w:szCs w:val="24"/>
        </w:rPr>
        <w:t xml:space="preserve">tanovil, že Vojenská policie je součástí Ministerstva obrany, čímž ji výslovně definoval jako součást orgánu veřejné správy. </w:t>
      </w:r>
      <w:r>
        <w:rPr>
          <w:szCs w:val="24"/>
        </w:rPr>
        <w:t>Toto základní ustanovení je východiskem pro přesnější definici Vojenské policie jako jednotného ozbrojeného policejního sboru v Ministerstvu obrany.</w:t>
      </w:r>
    </w:p>
    <w:p w14:paraId="1235F136" w14:textId="77777777" w:rsidR="007100A4" w:rsidRDefault="007100A4" w:rsidP="007100A4">
      <w:pPr>
        <w:pStyle w:val="Zkladntext"/>
        <w:spacing w:line="249" w:lineRule="auto"/>
        <w:ind w:firstLine="708"/>
        <w:rPr>
          <w:bCs/>
          <w:szCs w:val="24"/>
        </w:rPr>
      </w:pPr>
    </w:p>
    <w:p w14:paraId="3ACF24DC" w14:textId="7ACA6263" w:rsidR="00AD30B9" w:rsidRPr="006318F1" w:rsidRDefault="00AD30B9" w:rsidP="00AD30B9">
      <w:pPr>
        <w:pStyle w:val="Textdopisu"/>
        <w:widowControl w:val="0"/>
        <w:ind w:firstLine="0"/>
        <w:rPr>
          <w:iCs/>
          <w:szCs w:val="24"/>
        </w:rPr>
      </w:pPr>
      <w:r w:rsidRPr="006318F1">
        <w:rPr>
          <w:iCs/>
          <w:szCs w:val="24"/>
        </w:rPr>
        <w:t>2</w:t>
      </w:r>
      <w:r w:rsidR="00B004B5">
        <w:rPr>
          <w:iCs/>
          <w:szCs w:val="24"/>
        </w:rPr>
        <w:t>)</w:t>
      </w:r>
    </w:p>
    <w:p w14:paraId="4BFB4F3C" w14:textId="622AF5F3" w:rsidR="00B375B1" w:rsidRDefault="00011A0F" w:rsidP="00B004B5">
      <w:pPr>
        <w:pStyle w:val="Textdopisu"/>
        <w:widowControl w:val="0"/>
        <w:ind w:firstLine="0"/>
        <w:rPr>
          <w:szCs w:val="24"/>
        </w:rPr>
      </w:pPr>
      <w:r w:rsidRPr="00390FF8">
        <w:rPr>
          <w:szCs w:val="24"/>
        </w:rPr>
        <w:t>V</w:t>
      </w:r>
      <w:r w:rsidR="0022175B">
        <w:rPr>
          <w:szCs w:val="24"/>
        </w:rPr>
        <w:t>e V</w:t>
      </w:r>
      <w:r w:rsidRPr="00390FF8">
        <w:rPr>
          <w:szCs w:val="24"/>
        </w:rPr>
        <w:t>ojensk</w:t>
      </w:r>
      <w:r w:rsidR="0022175B">
        <w:rPr>
          <w:szCs w:val="24"/>
        </w:rPr>
        <w:t>é</w:t>
      </w:r>
      <w:r w:rsidRPr="00390FF8">
        <w:rPr>
          <w:szCs w:val="24"/>
        </w:rPr>
        <w:t xml:space="preserve"> polici</w:t>
      </w:r>
      <w:r w:rsidR="0022175B">
        <w:rPr>
          <w:szCs w:val="24"/>
        </w:rPr>
        <w:t xml:space="preserve">i </w:t>
      </w:r>
      <w:r w:rsidR="0050385B">
        <w:rPr>
          <w:szCs w:val="24"/>
        </w:rPr>
        <w:t>jsou zařazeni</w:t>
      </w:r>
      <w:r w:rsidR="0022175B">
        <w:rPr>
          <w:szCs w:val="24"/>
        </w:rPr>
        <w:t xml:space="preserve"> kromě vojáků v činné službě také občanští zaměstnanci, kteří vykonávají práce na různých úsecích. Tito zaměstnanci nemohou disponovat oprávněními vojenského policisty, avšak plní některé </w:t>
      </w:r>
      <w:r w:rsidR="00AA4041">
        <w:rPr>
          <w:szCs w:val="24"/>
        </w:rPr>
        <w:t xml:space="preserve">nezbytné </w:t>
      </w:r>
      <w:r w:rsidR="0022175B">
        <w:rPr>
          <w:szCs w:val="24"/>
        </w:rPr>
        <w:t>úkoly Vojenské policie např. v</w:t>
      </w:r>
      <w:r w:rsidR="00284050">
        <w:rPr>
          <w:szCs w:val="24"/>
        </w:rPr>
        <w:t> </w:t>
      </w:r>
      <w:r w:rsidR="0022175B">
        <w:rPr>
          <w:szCs w:val="24"/>
        </w:rPr>
        <w:t>admi</w:t>
      </w:r>
      <w:r w:rsidR="00284050">
        <w:rPr>
          <w:szCs w:val="24"/>
        </w:rPr>
        <w:t>ni</w:t>
      </w:r>
      <w:r w:rsidR="0022175B">
        <w:rPr>
          <w:szCs w:val="24"/>
        </w:rPr>
        <w:t>strativě</w:t>
      </w:r>
      <w:r w:rsidR="00284050">
        <w:rPr>
          <w:szCs w:val="24"/>
        </w:rPr>
        <w:t xml:space="preserve"> nebo na správním úseku. Vzhledem k tomu se jeví potřebné v zákoně uvést, že úkoly Vojenské policie plní také tito zaměstnanci.</w:t>
      </w:r>
      <w:r w:rsidRPr="00390FF8">
        <w:rPr>
          <w:szCs w:val="24"/>
        </w:rPr>
        <w:t xml:space="preserve"> </w:t>
      </w:r>
    </w:p>
    <w:p w14:paraId="42A5BF0D" w14:textId="77777777" w:rsidR="008D0AC4" w:rsidRDefault="008D0AC4" w:rsidP="00AA4041">
      <w:pPr>
        <w:pStyle w:val="Textdopisu"/>
        <w:widowControl w:val="0"/>
        <w:ind w:firstLine="0"/>
        <w:rPr>
          <w:szCs w:val="24"/>
        </w:rPr>
      </w:pPr>
    </w:p>
    <w:p w14:paraId="6B3BC91C" w14:textId="63A97B29" w:rsidR="006318F1" w:rsidRPr="006318F1" w:rsidRDefault="006318F1" w:rsidP="006318F1">
      <w:pPr>
        <w:pStyle w:val="Textdopisu"/>
        <w:widowControl w:val="0"/>
        <w:ind w:firstLine="0"/>
        <w:rPr>
          <w:iCs/>
          <w:szCs w:val="24"/>
        </w:rPr>
      </w:pPr>
      <w:r>
        <w:rPr>
          <w:iCs/>
          <w:szCs w:val="24"/>
        </w:rPr>
        <w:t>3</w:t>
      </w:r>
      <w:r w:rsidR="00B004B5">
        <w:rPr>
          <w:iCs/>
          <w:szCs w:val="24"/>
        </w:rPr>
        <w:t>)</w:t>
      </w:r>
    </w:p>
    <w:p w14:paraId="55D4D6EE" w14:textId="5816A2D7" w:rsidR="00AA4041" w:rsidRDefault="006318F1" w:rsidP="00AA4041">
      <w:pPr>
        <w:pStyle w:val="Textdopisu"/>
        <w:widowControl w:val="0"/>
        <w:ind w:firstLine="0"/>
        <w:rPr>
          <w:szCs w:val="24"/>
        </w:rPr>
      </w:pPr>
      <w:r>
        <w:rPr>
          <w:szCs w:val="24"/>
        </w:rPr>
        <w:t>Praktickým ustanovením většiny právních předpisů je definice používaných pojmů, která je zpravidla uvedena v úvodních ustanoveních těchto předpisů. Vzhledem k těmto zvyklostem, se</w:t>
      </w:r>
      <w:r w:rsidR="00F845CC">
        <w:rPr>
          <w:szCs w:val="24"/>
        </w:rPr>
        <w:t> </w:t>
      </w:r>
      <w:r>
        <w:rPr>
          <w:szCs w:val="24"/>
        </w:rPr>
        <w:t>jeví vhodné stanovit tyto pojmy obdobným způsobem také v zákoně o Vojenské policii.</w:t>
      </w:r>
    </w:p>
    <w:p w14:paraId="55869F05" w14:textId="77777777" w:rsidR="006318F1" w:rsidRDefault="006318F1" w:rsidP="00AA4041">
      <w:pPr>
        <w:pStyle w:val="Textdopisu"/>
        <w:widowControl w:val="0"/>
        <w:ind w:firstLine="0"/>
        <w:rPr>
          <w:szCs w:val="24"/>
        </w:rPr>
      </w:pPr>
    </w:p>
    <w:p w14:paraId="4E8C281B" w14:textId="58F90973" w:rsidR="006318F1" w:rsidRPr="006318F1" w:rsidRDefault="006318F1" w:rsidP="006318F1">
      <w:pPr>
        <w:pStyle w:val="Textdopisu"/>
        <w:widowControl w:val="0"/>
        <w:ind w:firstLine="0"/>
        <w:rPr>
          <w:iCs/>
          <w:szCs w:val="24"/>
        </w:rPr>
      </w:pPr>
      <w:bookmarkStart w:id="1" w:name="_Hlk167436269"/>
      <w:r>
        <w:rPr>
          <w:iCs/>
          <w:szCs w:val="24"/>
        </w:rPr>
        <w:lastRenderedPageBreak/>
        <w:t>4</w:t>
      </w:r>
      <w:r w:rsidR="00B004B5">
        <w:rPr>
          <w:iCs/>
          <w:szCs w:val="24"/>
        </w:rPr>
        <w:t>)</w:t>
      </w:r>
    </w:p>
    <w:p w14:paraId="1AA9C868" w14:textId="4BA6F74A" w:rsidR="00951F82" w:rsidRDefault="008D0AC4" w:rsidP="00951F82">
      <w:pPr>
        <w:pStyle w:val="Zkladntext21"/>
        <w:widowControl w:val="0"/>
        <w:spacing w:after="0"/>
        <w:ind w:firstLine="0"/>
        <w:rPr>
          <w:szCs w:val="24"/>
        </w:rPr>
      </w:pPr>
      <w:r w:rsidRPr="00390FF8">
        <w:rPr>
          <w:szCs w:val="24"/>
        </w:rPr>
        <w:t xml:space="preserve">Z pohledu výkonné policejní činnosti je nezbytné doplnit </w:t>
      </w:r>
      <w:r w:rsidR="006318F1">
        <w:rPr>
          <w:szCs w:val="24"/>
        </w:rPr>
        <w:t xml:space="preserve">v zákoně </w:t>
      </w:r>
      <w:r w:rsidRPr="00390FF8">
        <w:rPr>
          <w:szCs w:val="24"/>
        </w:rPr>
        <w:t xml:space="preserve">nové úkoly Vojenské policie v návaznosti na </w:t>
      </w:r>
      <w:r>
        <w:rPr>
          <w:szCs w:val="24"/>
        </w:rPr>
        <w:t>potřeby policejního výkonu v rámci zákonné působnosti</w:t>
      </w:r>
      <w:r w:rsidRPr="00390FF8">
        <w:rPr>
          <w:szCs w:val="24"/>
        </w:rPr>
        <w:t xml:space="preserve">. </w:t>
      </w:r>
      <w:r w:rsidR="006318F1">
        <w:rPr>
          <w:szCs w:val="24"/>
        </w:rPr>
        <w:t xml:space="preserve">Jako potřebné se jeví </w:t>
      </w:r>
      <w:r w:rsidRPr="00390FF8">
        <w:rPr>
          <w:szCs w:val="24"/>
        </w:rPr>
        <w:t>doplnit úkol dohledu nad dodržováním zákazu fotografování označených vojenských objektů (</w:t>
      </w:r>
      <w:r w:rsidR="0097034F">
        <w:rPr>
          <w:szCs w:val="24"/>
        </w:rPr>
        <w:t xml:space="preserve">tento úkol navazuje na </w:t>
      </w:r>
      <w:r w:rsidRPr="00390FF8">
        <w:rPr>
          <w:szCs w:val="24"/>
        </w:rPr>
        <w:t xml:space="preserve">nově definovaný zákaz </w:t>
      </w:r>
      <w:r w:rsidR="0097034F">
        <w:rPr>
          <w:szCs w:val="24"/>
        </w:rPr>
        <w:t xml:space="preserve">fotografování </w:t>
      </w:r>
      <w:r w:rsidRPr="00390FF8">
        <w:rPr>
          <w:szCs w:val="24"/>
        </w:rPr>
        <w:t xml:space="preserve">v zákoně o zajišťování obrany České republiky), </w:t>
      </w:r>
      <w:r>
        <w:rPr>
          <w:szCs w:val="24"/>
        </w:rPr>
        <w:t xml:space="preserve">a také </w:t>
      </w:r>
      <w:r w:rsidRPr="00390FF8">
        <w:rPr>
          <w:szCs w:val="24"/>
        </w:rPr>
        <w:t>úkol k likvidaci nástražných výbušných systémů, munice a výbušnin nalezených v chráněných objektech.</w:t>
      </w:r>
      <w:r w:rsidR="00951F82">
        <w:rPr>
          <w:szCs w:val="24"/>
        </w:rPr>
        <w:t xml:space="preserve"> V zákoně je potřebné doplnit způsob stanovení úkolů Vojenské policie pro stav ohrožení státu a válečný stav. </w:t>
      </w:r>
    </w:p>
    <w:bookmarkEnd w:id="1"/>
    <w:p w14:paraId="2BEC21AA" w14:textId="3A29F1DE" w:rsidR="00A9404E" w:rsidRDefault="00A9404E" w:rsidP="00A9404E">
      <w:pPr>
        <w:widowControl w:val="0"/>
        <w:autoSpaceDE w:val="0"/>
        <w:autoSpaceDN w:val="0"/>
        <w:adjustRightInd w:val="0"/>
        <w:rPr>
          <w:szCs w:val="24"/>
        </w:rPr>
      </w:pPr>
    </w:p>
    <w:p w14:paraId="3D37F8E7" w14:textId="7A91DC2A" w:rsidR="006318F1" w:rsidRPr="00A9404E" w:rsidRDefault="006318F1" w:rsidP="00A9404E">
      <w:pPr>
        <w:widowControl w:val="0"/>
        <w:autoSpaceDE w:val="0"/>
        <w:autoSpaceDN w:val="0"/>
        <w:adjustRightInd w:val="0"/>
        <w:rPr>
          <w:szCs w:val="24"/>
        </w:rPr>
      </w:pPr>
      <w:r>
        <w:rPr>
          <w:iCs/>
          <w:szCs w:val="24"/>
        </w:rPr>
        <w:t>5</w:t>
      </w:r>
      <w:r w:rsidR="00B004B5">
        <w:rPr>
          <w:iCs/>
          <w:szCs w:val="24"/>
        </w:rPr>
        <w:t>)</w:t>
      </w:r>
    </w:p>
    <w:p w14:paraId="0B8D9AA5" w14:textId="12435295" w:rsidR="00D77720" w:rsidRPr="00390FF8" w:rsidRDefault="00A427E6" w:rsidP="00B004B5">
      <w:pPr>
        <w:pStyle w:val="Textdopisu"/>
        <w:widowControl w:val="0"/>
        <w:ind w:firstLine="0"/>
        <w:rPr>
          <w:szCs w:val="24"/>
        </w:rPr>
      </w:pPr>
      <w:r w:rsidRPr="00390FF8">
        <w:t xml:space="preserve">Současná právní úprava umožňuje vládě povolat k plnění úkolů Policie České republiky vojáky v činné službě </w:t>
      </w:r>
      <w:r w:rsidRPr="00390FF8">
        <w:rPr>
          <w:szCs w:val="24"/>
        </w:rPr>
        <w:t>(§ 22 zákona o Policii České republiky)</w:t>
      </w:r>
      <w:r w:rsidRPr="00390FF8">
        <w:t xml:space="preserve">. </w:t>
      </w:r>
      <w:r w:rsidR="00216EE7" w:rsidRPr="00390FF8">
        <w:rPr>
          <w:szCs w:val="24"/>
        </w:rPr>
        <w:t xml:space="preserve">K tomu odpovídajícím ustanovením je § 14 </w:t>
      </w:r>
      <w:r w:rsidR="00A9404E">
        <w:rPr>
          <w:szCs w:val="24"/>
        </w:rPr>
        <w:t xml:space="preserve">odst. 1 písm. b) </w:t>
      </w:r>
      <w:r w:rsidR="00216EE7" w:rsidRPr="00390FF8">
        <w:rPr>
          <w:szCs w:val="24"/>
        </w:rPr>
        <w:t xml:space="preserve">zákona o ozbrojených silách České republiky, které však tento úkol stanovuje pouze pro vojáky armády. </w:t>
      </w:r>
      <w:r w:rsidRPr="00390FF8">
        <w:t>Vojenští policisté jsou rovněž vojáky v činné službě, ale</w:t>
      </w:r>
      <w:r w:rsidR="00216EE7" w:rsidRPr="00390FF8">
        <w:t xml:space="preserve"> </w:t>
      </w:r>
      <w:r w:rsidRPr="00390FF8">
        <w:t xml:space="preserve">na rozdíl od ostatních vojáků v činné službě jsou to profesionálové a specialisté v oblasti policejní ochrany. Jsou </w:t>
      </w:r>
      <w:r w:rsidRPr="00390FF8">
        <w:rPr>
          <w:szCs w:val="24"/>
        </w:rPr>
        <w:t>vyškolení a připravení obdobným způsobem jako příslušníci Policie České republiky. Je zřejmé, že za určitých konkrétních situací by vojenští policisté byli využitelnější pro plnění úkolů asistenční činnosti a plnění dalších úkolů ve prospěch Policie České republiky než jiní vojáci v činné službě, neboť pro plnění takových úkolů jsou předurčeni uvedenou specializací a možností úplného začlenění do jednotlivých týmů, aniž</w:t>
      </w:r>
      <w:r w:rsidR="00216EE7" w:rsidRPr="00390FF8">
        <w:rPr>
          <w:szCs w:val="24"/>
        </w:rPr>
        <w:t xml:space="preserve"> </w:t>
      </w:r>
      <w:r w:rsidRPr="00390FF8">
        <w:rPr>
          <w:szCs w:val="24"/>
        </w:rPr>
        <w:t>by museli být proškolováni nebo vedeni.</w:t>
      </w:r>
    </w:p>
    <w:p w14:paraId="52725CB8" w14:textId="77777777" w:rsidR="00216EE7" w:rsidRDefault="00216EE7" w:rsidP="00A50B4F">
      <w:pPr>
        <w:pStyle w:val="Textdopisu"/>
        <w:widowControl w:val="0"/>
        <w:ind w:firstLine="0"/>
        <w:rPr>
          <w:i/>
          <w:szCs w:val="24"/>
        </w:rPr>
      </w:pPr>
    </w:p>
    <w:p w14:paraId="2F79812E" w14:textId="1BAF0A1B" w:rsidR="006318F1" w:rsidRPr="00A50B4F" w:rsidRDefault="006318F1" w:rsidP="00A50B4F">
      <w:pPr>
        <w:pStyle w:val="Textdopisu"/>
        <w:widowControl w:val="0"/>
        <w:ind w:firstLine="0"/>
        <w:rPr>
          <w:iCs/>
          <w:szCs w:val="24"/>
        </w:rPr>
      </w:pPr>
      <w:r w:rsidRPr="00A50B4F">
        <w:rPr>
          <w:iCs/>
          <w:szCs w:val="24"/>
        </w:rPr>
        <w:t>6</w:t>
      </w:r>
      <w:r w:rsidR="00B004B5">
        <w:rPr>
          <w:iCs/>
          <w:szCs w:val="24"/>
        </w:rPr>
        <w:t>)</w:t>
      </w:r>
    </w:p>
    <w:p w14:paraId="480192D2" w14:textId="6D530345" w:rsidR="001A4A6A" w:rsidRPr="00390FF8" w:rsidRDefault="001A4A6A" w:rsidP="00B004B5">
      <w:pPr>
        <w:pStyle w:val="Textdopisu"/>
        <w:widowControl w:val="0"/>
        <w:ind w:firstLine="0"/>
        <w:rPr>
          <w:szCs w:val="24"/>
        </w:rPr>
      </w:pPr>
      <w:r w:rsidRPr="00390FF8">
        <w:rPr>
          <w:szCs w:val="24"/>
        </w:rPr>
        <w:t>Vojenská policie může být v rámci výkonu policejní ochrany konfrontována s věcmi, které mohou představovat závažné bezprostřední ohrožení života, zdraví, majetku nebo životního prostředí. Nedostatkem právní úpravy je chybějící možnost hrozbu takové věci eliminovat, a to např. také až jejím zničením.</w:t>
      </w:r>
    </w:p>
    <w:p w14:paraId="7F6A6963" w14:textId="77777777" w:rsidR="00AE7FFC" w:rsidRPr="00390FF8" w:rsidRDefault="00AE7FFC" w:rsidP="00390FF8">
      <w:pPr>
        <w:pStyle w:val="Textdopisu"/>
        <w:widowControl w:val="0"/>
        <w:ind w:firstLine="0"/>
        <w:rPr>
          <w:szCs w:val="24"/>
        </w:rPr>
      </w:pPr>
    </w:p>
    <w:p w14:paraId="3059F8C5" w14:textId="3AFA8C5E" w:rsidR="00AE7FFC" w:rsidRPr="00390FF8" w:rsidRDefault="00AE7FFC" w:rsidP="00390FF8">
      <w:pPr>
        <w:pStyle w:val="Textdopisu"/>
        <w:widowControl w:val="0"/>
        <w:ind w:firstLine="0"/>
        <w:rPr>
          <w:szCs w:val="24"/>
        </w:rPr>
      </w:pPr>
      <w:r w:rsidRPr="00390FF8">
        <w:rPr>
          <w:szCs w:val="24"/>
        </w:rPr>
        <w:t>Pokud jde o věci typu nástražných výbušných systém</w:t>
      </w:r>
      <w:r w:rsidR="00A04769" w:rsidRPr="00390FF8">
        <w:rPr>
          <w:szCs w:val="24"/>
        </w:rPr>
        <w:t>ů</w:t>
      </w:r>
      <w:r w:rsidRPr="00390FF8">
        <w:rPr>
          <w:szCs w:val="24"/>
        </w:rPr>
        <w:t>, munice a výbušnin</w:t>
      </w:r>
      <w:r w:rsidR="00314918">
        <w:rPr>
          <w:szCs w:val="24"/>
        </w:rPr>
        <w:t>,</w:t>
      </w:r>
      <w:r w:rsidRPr="00390FF8">
        <w:rPr>
          <w:szCs w:val="24"/>
        </w:rPr>
        <w:t xml:space="preserve"> plní </w:t>
      </w:r>
      <w:r w:rsidR="006318F1">
        <w:rPr>
          <w:szCs w:val="24"/>
        </w:rPr>
        <w:t xml:space="preserve">svoji nezastupitelnou </w:t>
      </w:r>
      <w:r w:rsidRPr="00390FF8">
        <w:rPr>
          <w:szCs w:val="24"/>
        </w:rPr>
        <w:t xml:space="preserve">roli pyrotechnická služba Vojenské policie, která </w:t>
      </w:r>
      <w:r w:rsidR="003C1C19" w:rsidRPr="00390FF8">
        <w:rPr>
          <w:szCs w:val="24"/>
        </w:rPr>
        <w:t xml:space="preserve">provádí likvidaci těchto nebezpečných věcí nalezených v chráněných objektech, ale také v rámci úkolu pyrotechnické </w:t>
      </w:r>
      <w:r w:rsidRPr="00390FF8">
        <w:rPr>
          <w:szCs w:val="24"/>
        </w:rPr>
        <w:t>asanac</w:t>
      </w:r>
      <w:r w:rsidR="003C1C19" w:rsidRPr="00390FF8">
        <w:rPr>
          <w:szCs w:val="24"/>
        </w:rPr>
        <w:t>e</w:t>
      </w:r>
      <w:r w:rsidRPr="00390FF8">
        <w:rPr>
          <w:szCs w:val="24"/>
        </w:rPr>
        <w:t xml:space="preserve"> území bývalých vojenských výcvikových prostorů</w:t>
      </w:r>
      <w:r w:rsidR="003C1C19" w:rsidRPr="00390FF8">
        <w:rPr>
          <w:szCs w:val="24"/>
        </w:rPr>
        <w:t xml:space="preserve">. V návaznosti na </w:t>
      </w:r>
      <w:r w:rsidR="006318F1">
        <w:rPr>
          <w:szCs w:val="24"/>
        </w:rPr>
        <w:t xml:space="preserve">toto </w:t>
      </w:r>
      <w:r w:rsidR="003C1C19" w:rsidRPr="00390FF8">
        <w:rPr>
          <w:szCs w:val="24"/>
        </w:rPr>
        <w:t xml:space="preserve">oprávnění Vojenské policie se jeví jako nedostatek právní úpravy chybějící úkol pro danou oblast činnosti pyrotechnické služby Vojenské policie. </w:t>
      </w:r>
    </w:p>
    <w:p w14:paraId="06A97683" w14:textId="77777777" w:rsidR="001A4A6A" w:rsidRPr="00390FF8" w:rsidRDefault="001A4A6A" w:rsidP="00390FF8">
      <w:pPr>
        <w:pStyle w:val="Textdopisu"/>
        <w:widowControl w:val="0"/>
        <w:ind w:firstLine="0"/>
        <w:rPr>
          <w:szCs w:val="24"/>
        </w:rPr>
      </w:pPr>
    </w:p>
    <w:p w14:paraId="2E342402" w14:textId="18D5A945" w:rsidR="001A4A6A" w:rsidRPr="00390FF8" w:rsidRDefault="007853A8" w:rsidP="00390FF8">
      <w:pPr>
        <w:pStyle w:val="Textdopisu"/>
        <w:widowControl w:val="0"/>
        <w:ind w:firstLine="0"/>
        <w:rPr>
          <w:szCs w:val="24"/>
        </w:rPr>
      </w:pPr>
      <w:r>
        <w:rPr>
          <w:iCs/>
          <w:szCs w:val="24"/>
        </w:rPr>
        <w:t>7</w:t>
      </w:r>
      <w:r w:rsidR="00B004B5">
        <w:rPr>
          <w:iCs/>
          <w:szCs w:val="24"/>
        </w:rPr>
        <w:t>)</w:t>
      </w:r>
    </w:p>
    <w:p w14:paraId="21561ED8" w14:textId="38A5E690" w:rsidR="001A4A6A" w:rsidRPr="00390FF8" w:rsidRDefault="001A4A6A" w:rsidP="00B004B5">
      <w:pPr>
        <w:pStyle w:val="Textdopisu"/>
        <w:widowControl w:val="0"/>
        <w:ind w:firstLine="0"/>
        <w:rPr>
          <w:szCs w:val="24"/>
        </w:rPr>
      </w:pPr>
      <w:r w:rsidRPr="00390FF8">
        <w:rPr>
          <w:szCs w:val="24"/>
        </w:rPr>
        <w:t xml:space="preserve">Rušení provozu elektronických komunikací je závažným zásahem do nerušeného používání těchto prostředků. Využívání rušení je proto </w:t>
      </w:r>
      <w:r w:rsidR="00474533">
        <w:rPr>
          <w:szCs w:val="24"/>
        </w:rPr>
        <w:t xml:space="preserve">přísně </w:t>
      </w:r>
      <w:r w:rsidRPr="00390FF8">
        <w:rPr>
          <w:szCs w:val="24"/>
        </w:rPr>
        <w:t xml:space="preserve">vázáno jen na závažné bezpečnostní hrozby, které vyplývají ze zneužívání těchto prostředků k útokům na lidské životy a majetkové hodnoty. Chybějící právní úprava je </w:t>
      </w:r>
      <w:r w:rsidR="008E632E">
        <w:rPr>
          <w:szCs w:val="24"/>
        </w:rPr>
        <w:t>podstatným</w:t>
      </w:r>
      <w:r w:rsidRPr="00390FF8">
        <w:rPr>
          <w:szCs w:val="24"/>
        </w:rPr>
        <w:t xml:space="preserve"> nedostatkem, který znemožňuje Vojenské policii efektivně plnit její úkoly, zejména v oblasti ochranné služby, kde je plně odpovědná za ochranu životů a zdraví chráněných osob (občanů České republiky, ale také představitelů </w:t>
      </w:r>
      <w:r w:rsidR="004101C6" w:rsidRPr="00390FF8">
        <w:rPr>
          <w:szCs w:val="24"/>
        </w:rPr>
        <w:t>jiných</w:t>
      </w:r>
      <w:r w:rsidRPr="00390FF8">
        <w:rPr>
          <w:szCs w:val="24"/>
        </w:rPr>
        <w:t xml:space="preserve"> států při jejich návštěvách v České republice). Pozitivní a přesná úprava potřebných oprávnění je pro výkon policejní ochrany v působnosti Vojenské policie nezbytná.</w:t>
      </w:r>
    </w:p>
    <w:p w14:paraId="7FEA0E32" w14:textId="77777777" w:rsidR="001A4A6A" w:rsidRPr="00390FF8" w:rsidRDefault="001A4A6A" w:rsidP="00390FF8">
      <w:pPr>
        <w:pStyle w:val="Textdopisu"/>
        <w:widowControl w:val="0"/>
        <w:ind w:firstLine="0"/>
        <w:rPr>
          <w:szCs w:val="24"/>
        </w:rPr>
      </w:pPr>
    </w:p>
    <w:p w14:paraId="512F8A2D" w14:textId="0F7D41D2" w:rsidR="00D550E8" w:rsidRPr="00390FF8" w:rsidRDefault="007853A8" w:rsidP="00390FF8">
      <w:pPr>
        <w:pStyle w:val="Textdopisu"/>
        <w:widowControl w:val="0"/>
        <w:ind w:firstLine="0"/>
        <w:rPr>
          <w:szCs w:val="24"/>
        </w:rPr>
      </w:pPr>
      <w:r>
        <w:rPr>
          <w:iCs/>
          <w:szCs w:val="24"/>
        </w:rPr>
        <w:t>8</w:t>
      </w:r>
      <w:r w:rsidR="00B004B5">
        <w:rPr>
          <w:iCs/>
          <w:szCs w:val="24"/>
        </w:rPr>
        <w:t>)</w:t>
      </w:r>
    </w:p>
    <w:p w14:paraId="27D4BD7C" w14:textId="6055D707" w:rsidR="00A021F5" w:rsidRPr="00390FF8" w:rsidRDefault="00A021F5" w:rsidP="00B004B5">
      <w:pPr>
        <w:pStyle w:val="Textdopisu"/>
        <w:widowControl w:val="0"/>
        <w:ind w:firstLine="0"/>
        <w:rPr>
          <w:i/>
          <w:szCs w:val="24"/>
        </w:rPr>
      </w:pPr>
      <w:r w:rsidRPr="00390FF8">
        <w:rPr>
          <w:szCs w:val="24"/>
        </w:rPr>
        <w:t>V oblasti d</w:t>
      </w:r>
      <w:r w:rsidR="001A4A6A" w:rsidRPr="00390FF8">
        <w:rPr>
          <w:szCs w:val="24"/>
        </w:rPr>
        <w:t>ohled</w:t>
      </w:r>
      <w:r w:rsidRPr="00390FF8">
        <w:rPr>
          <w:szCs w:val="24"/>
        </w:rPr>
        <w:t>u</w:t>
      </w:r>
      <w:r w:rsidR="001A4A6A" w:rsidRPr="00390FF8">
        <w:rPr>
          <w:szCs w:val="24"/>
        </w:rPr>
        <w:t xml:space="preserve"> nad bezpečností a plynulostí provozu vozidel</w:t>
      </w:r>
      <w:r w:rsidRPr="00390FF8">
        <w:rPr>
          <w:szCs w:val="24"/>
        </w:rPr>
        <w:t xml:space="preserve"> v</w:t>
      </w:r>
      <w:r w:rsidR="00E23B31" w:rsidRPr="00390FF8">
        <w:rPr>
          <w:szCs w:val="24"/>
        </w:rPr>
        <w:t xml:space="preserve"> chráněných</w:t>
      </w:r>
      <w:r w:rsidRPr="00390FF8">
        <w:rPr>
          <w:szCs w:val="24"/>
        </w:rPr>
        <w:t xml:space="preserve"> objektech je potřebné oprávnit Vojenskou policii k možnosti </w:t>
      </w:r>
      <w:r w:rsidRPr="00A67AC2">
        <w:rPr>
          <w:szCs w:val="24"/>
        </w:rPr>
        <w:t xml:space="preserve">vyzvat řidiče vozidla k vyšetření, zda není ovlivněn alkoholem nebo jinou návykovou látkou. </w:t>
      </w:r>
      <w:r w:rsidR="00877621" w:rsidRPr="00A67AC2">
        <w:rPr>
          <w:szCs w:val="24"/>
        </w:rPr>
        <w:t xml:space="preserve">Jako potřebné se z pohledu zajišťování dohledu nad bezpečností a plynulostí provozu vozidel v chráněných objektech jeví oprávnit </w:t>
      </w:r>
      <w:r w:rsidR="00877621" w:rsidRPr="00A67AC2">
        <w:rPr>
          <w:szCs w:val="24"/>
        </w:rPr>
        <w:lastRenderedPageBreak/>
        <w:t xml:space="preserve">Vojenskou policii také ke kontrole pojištění odpovědnosti z provozu vozidla. </w:t>
      </w:r>
      <w:r w:rsidRPr="00A67AC2">
        <w:rPr>
          <w:szCs w:val="24"/>
        </w:rPr>
        <w:t>Chybějící</w:t>
      </w:r>
      <w:r w:rsidRPr="00390FF8">
        <w:rPr>
          <w:szCs w:val="24"/>
        </w:rPr>
        <w:t xml:space="preserve"> právní úprava je závažným nedostatkem, který znemožňuje Vojenské policii efektivně plnit její úkoly na úseku bezpečnosti dopravy, a to vůči řidičům vozidel ozbrojených sil, </w:t>
      </w:r>
      <w:r w:rsidR="0087534E" w:rsidRPr="00390FF8">
        <w:rPr>
          <w:szCs w:val="24"/>
        </w:rPr>
        <w:t xml:space="preserve">řidičům ozbrojených sil </w:t>
      </w:r>
      <w:r w:rsidR="004101C6" w:rsidRPr="00390FF8">
        <w:rPr>
          <w:szCs w:val="24"/>
        </w:rPr>
        <w:t>jin</w:t>
      </w:r>
      <w:r w:rsidR="00474533">
        <w:rPr>
          <w:szCs w:val="24"/>
        </w:rPr>
        <w:t>ého</w:t>
      </w:r>
      <w:r w:rsidR="0087534E" w:rsidRPr="00390FF8">
        <w:rPr>
          <w:szCs w:val="24"/>
        </w:rPr>
        <w:t xml:space="preserve"> stát</w:t>
      </w:r>
      <w:r w:rsidR="00474533">
        <w:rPr>
          <w:szCs w:val="24"/>
        </w:rPr>
        <w:t>u</w:t>
      </w:r>
      <w:r w:rsidR="0087534E" w:rsidRPr="00390FF8">
        <w:rPr>
          <w:szCs w:val="24"/>
        </w:rPr>
        <w:t xml:space="preserve"> </w:t>
      </w:r>
      <w:r w:rsidRPr="00390FF8">
        <w:rPr>
          <w:szCs w:val="24"/>
        </w:rPr>
        <w:t>a také řidičům vozidel, která se pohybují v chráněných objektech. Jako podpůrný prvek ke zvýšení respektu před zákonem se jeví oprávnění k zadržení řidičského průkazu</w:t>
      </w:r>
      <w:r w:rsidR="00314918">
        <w:rPr>
          <w:szCs w:val="24"/>
        </w:rPr>
        <w:t xml:space="preserve"> a zadržení osvědčení o technickém průkazu vozidla ozbrojených sil.</w:t>
      </w:r>
    </w:p>
    <w:p w14:paraId="0203AD8E" w14:textId="77777777" w:rsidR="00A1107B" w:rsidRDefault="00A1107B" w:rsidP="00390FF8">
      <w:pPr>
        <w:pStyle w:val="Textdopisu"/>
        <w:widowControl w:val="0"/>
        <w:ind w:firstLine="0"/>
        <w:rPr>
          <w:iCs/>
          <w:szCs w:val="24"/>
        </w:rPr>
      </w:pPr>
    </w:p>
    <w:p w14:paraId="773A5FBF" w14:textId="09D7C85C" w:rsidR="001A4A6A" w:rsidRPr="00390FF8" w:rsidRDefault="007853A8" w:rsidP="00390FF8">
      <w:pPr>
        <w:pStyle w:val="Textdopisu"/>
        <w:widowControl w:val="0"/>
        <w:ind w:firstLine="0"/>
        <w:rPr>
          <w:i/>
          <w:szCs w:val="24"/>
        </w:rPr>
      </w:pPr>
      <w:r>
        <w:rPr>
          <w:iCs/>
          <w:szCs w:val="24"/>
        </w:rPr>
        <w:t>9</w:t>
      </w:r>
      <w:r w:rsidR="00027E83">
        <w:rPr>
          <w:iCs/>
          <w:szCs w:val="24"/>
        </w:rPr>
        <w:t>)</w:t>
      </w:r>
    </w:p>
    <w:p w14:paraId="15782776" w14:textId="11DD609F" w:rsidR="001A4A6A" w:rsidRPr="00390FF8" w:rsidRDefault="001A4A6A" w:rsidP="00027E83">
      <w:pPr>
        <w:pStyle w:val="Textdopisu"/>
        <w:widowControl w:val="0"/>
        <w:ind w:firstLine="0"/>
        <w:rPr>
          <w:szCs w:val="24"/>
          <w:lang w:eastAsia="en-US"/>
        </w:rPr>
      </w:pPr>
      <w:r w:rsidRPr="00390FF8">
        <w:rPr>
          <w:szCs w:val="24"/>
          <w:lang w:eastAsia="en-US"/>
        </w:rPr>
        <w:t xml:space="preserve">Schvalování technické způsobilosti vojenských vozidel je </w:t>
      </w:r>
      <w:r w:rsidR="00C57156" w:rsidRPr="00390FF8">
        <w:rPr>
          <w:szCs w:val="24"/>
          <w:lang w:eastAsia="en-US"/>
        </w:rPr>
        <w:t xml:space="preserve">podle stávající právní úpravy </w:t>
      </w:r>
      <w:r w:rsidRPr="00390FF8">
        <w:rPr>
          <w:szCs w:val="24"/>
          <w:lang w:eastAsia="en-US"/>
        </w:rPr>
        <w:t xml:space="preserve">jako úkol Vojenské policie stanoven </w:t>
      </w:r>
      <w:r w:rsidR="00C57156" w:rsidRPr="00390FF8">
        <w:rPr>
          <w:szCs w:val="24"/>
          <w:lang w:eastAsia="en-US"/>
        </w:rPr>
        <w:t xml:space="preserve">v </w:t>
      </w:r>
      <w:r w:rsidRPr="00390FF8">
        <w:rPr>
          <w:szCs w:val="24"/>
          <w:lang w:eastAsia="en-US"/>
        </w:rPr>
        <w:t>§ 4 odst. 1 písm. j) zákona o Vojenské policii. Žádné bližší podrobnosti platný zákon nestanovuje. Dosavadní praxe však prokázala, že některé zásadní náležitosti související s procesem schvalování technické způsobilosti vojenských vozidel stanoveny být musí, a to vzhledem k nezbytnosti zajištění jednotných a předvídatelných podmínek schvalovacího řízení, ale i efektivnosti jeho postupu. Vzhledem k tomu, že se jedná především o stanovení náležitostí žádosti o schválení technické způsobilosti a procesních lhůt, nelze takovou úpravu provést jiným způsobem, než zákonem (čl. 2 odst. 3 Ústavy České republiky)</w:t>
      </w:r>
      <w:r w:rsidR="00A021F5" w:rsidRPr="00390FF8">
        <w:rPr>
          <w:szCs w:val="24"/>
          <w:lang w:eastAsia="en-US"/>
        </w:rPr>
        <w:t>,</w:t>
      </w:r>
      <w:r w:rsidRPr="00390FF8">
        <w:rPr>
          <w:szCs w:val="24"/>
          <w:lang w:eastAsia="en-US"/>
        </w:rPr>
        <w:t xml:space="preserve"> k tomu viz také subkapitola </w:t>
      </w:r>
      <w:r w:rsidR="00A70FC7">
        <w:rPr>
          <w:szCs w:val="24"/>
          <w:lang w:eastAsia="en-US"/>
        </w:rPr>
        <w:t>B</w:t>
      </w:r>
      <w:r w:rsidRPr="00390FF8">
        <w:rPr>
          <w:szCs w:val="24"/>
          <w:lang w:eastAsia="en-US"/>
        </w:rPr>
        <w:t xml:space="preserve"> bod „Schvalování technické způsobilosti“.  </w:t>
      </w:r>
    </w:p>
    <w:p w14:paraId="3D8EA41F" w14:textId="77777777" w:rsidR="001A4A6A" w:rsidRPr="00390FF8" w:rsidRDefault="001A4A6A" w:rsidP="00390FF8">
      <w:pPr>
        <w:pStyle w:val="Textdopisu"/>
        <w:widowControl w:val="0"/>
        <w:ind w:firstLine="708"/>
        <w:rPr>
          <w:szCs w:val="24"/>
          <w:lang w:eastAsia="en-US"/>
        </w:rPr>
      </w:pPr>
    </w:p>
    <w:p w14:paraId="243B1354" w14:textId="5942B512" w:rsidR="004256A2" w:rsidRPr="00390FF8" w:rsidRDefault="00A50B4F" w:rsidP="00390FF8">
      <w:pPr>
        <w:pStyle w:val="Textdopisu"/>
        <w:widowControl w:val="0"/>
        <w:ind w:firstLine="0"/>
        <w:rPr>
          <w:szCs w:val="24"/>
        </w:rPr>
      </w:pPr>
      <w:r>
        <w:rPr>
          <w:iCs/>
          <w:szCs w:val="24"/>
        </w:rPr>
        <w:t>1</w:t>
      </w:r>
      <w:r w:rsidR="007853A8">
        <w:rPr>
          <w:iCs/>
          <w:szCs w:val="24"/>
        </w:rPr>
        <w:t>0</w:t>
      </w:r>
      <w:r w:rsidR="00027E83">
        <w:rPr>
          <w:iCs/>
          <w:szCs w:val="24"/>
        </w:rPr>
        <w:t>)</w:t>
      </w:r>
    </w:p>
    <w:p w14:paraId="09613DBC" w14:textId="45DC0124" w:rsidR="004256A2" w:rsidRPr="00390FF8" w:rsidRDefault="00724958" w:rsidP="00027E83">
      <w:pPr>
        <w:pStyle w:val="Textdopisu"/>
        <w:widowControl w:val="0"/>
        <w:ind w:firstLine="0"/>
        <w:rPr>
          <w:i/>
          <w:szCs w:val="24"/>
        </w:rPr>
      </w:pPr>
      <w:r w:rsidRPr="00390FF8">
        <w:rPr>
          <w:szCs w:val="24"/>
        </w:rPr>
        <w:t xml:space="preserve">V rámci plnění zákonných úkolů využívá Vojenská policie oprávnění získávat potřebné informace z informačních systémů veřejné správy. Tyto evidence se podle </w:t>
      </w:r>
      <w:r w:rsidR="00A427E6" w:rsidRPr="00390FF8">
        <w:rPr>
          <w:szCs w:val="24"/>
        </w:rPr>
        <w:t xml:space="preserve">vývoje </w:t>
      </w:r>
      <w:r w:rsidRPr="00390FF8">
        <w:rPr>
          <w:szCs w:val="24"/>
        </w:rPr>
        <w:t xml:space="preserve">digitalizace </w:t>
      </w:r>
      <w:r w:rsidR="00060072">
        <w:rPr>
          <w:szCs w:val="24"/>
        </w:rPr>
        <w:t xml:space="preserve">ve veřejné správě </w:t>
      </w:r>
      <w:r w:rsidRPr="00390FF8">
        <w:rPr>
          <w:szCs w:val="24"/>
        </w:rPr>
        <w:t>rozšiřují</w:t>
      </w:r>
      <w:r w:rsidR="00A35212">
        <w:rPr>
          <w:szCs w:val="24"/>
        </w:rPr>
        <w:t>, některé se slučují nebo rozdělují a vznikají nové</w:t>
      </w:r>
      <w:r w:rsidR="00060072">
        <w:rPr>
          <w:szCs w:val="24"/>
        </w:rPr>
        <w:t>;</w:t>
      </w:r>
      <w:r w:rsidRPr="00390FF8">
        <w:rPr>
          <w:szCs w:val="24"/>
        </w:rPr>
        <w:t xml:space="preserve"> je tedy potřebné, aby Vojenská policie dostávala </w:t>
      </w:r>
      <w:r w:rsidR="00A427E6" w:rsidRPr="00390FF8">
        <w:rPr>
          <w:szCs w:val="24"/>
        </w:rPr>
        <w:t xml:space="preserve">aktuálně </w:t>
      </w:r>
      <w:r w:rsidRPr="00390FF8">
        <w:rPr>
          <w:szCs w:val="24"/>
        </w:rPr>
        <w:t>potřebná oprávnění z těchto evidencí čerpat informace.</w:t>
      </w:r>
      <w:r w:rsidR="004256A2" w:rsidRPr="00390FF8">
        <w:rPr>
          <w:i/>
          <w:szCs w:val="24"/>
        </w:rPr>
        <w:t xml:space="preserve"> </w:t>
      </w:r>
    </w:p>
    <w:p w14:paraId="7289FBF5" w14:textId="77777777" w:rsidR="004256A2" w:rsidRPr="00390FF8" w:rsidRDefault="004256A2" w:rsidP="00390FF8">
      <w:pPr>
        <w:pStyle w:val="Textdopisu"/>
        <w:widowControl w:val="0"/>
        <w:ind w:firstLine="0"/>
        <w:rPr>
          <w:i/>
          <w:szCs w:val="24"/>
        </w:rPr>
      </w:pPr>
    </w:p>
    <w:p w14:paraId="3293DBB8" w14:textId="4A61943C" w:rsidR="001A4A6A" w:rsidRPr="00390FF8" w:rsidRDefault="007853A8" w:rsidP="00390FF8">
      <w:pPr>
        <w:pStyle w:val="Textdopisu"/>
        <w:widowControl w:val="0"/>
        <w:ind w:firstLine="0"/>
        <w:rPr>
          <w:szCs w:val="24"/>
        </w:rPr>
      </w:pPr>
      <w:r>
        <w:rPr>
          <w:iCs/>
          <w:szCs w:val="24"/>
        </w:rPr>
        <w:t>11</w:t>
      </w:r>
      <w:r w:rsidR="00027E83">
        <w:rPr>
          <w:iCs/>
          <w:szCs w:val="24"/>
        </w:rPr>
        <w:t>)</w:t>
      </w:r>
    </w:p>
    <w:p w14:paraId="6D60E31B" w14:textId="10CB2EC2" w:rsidR="00AA1137" w:rsidRPr="00390FF8" w:rsidRDefault="00724958" w:rsidP="00027E83">
      <w:pPr>
        <w:pStyle w:val="Textdopisu"/>
        <w:widowControl w:val="0"/>
        <w:ind w:firstLine="0"/>
        <w:rPr>
          <w:szCs w:val="24"/>
        </w:rPr>
      </w:pPr>
      <w:r w:rsidRPr="00390FF8">
        <w:rPr>
          <w:szCs w:val="24"/>
        </w:rPr>
        <w:t xml:space="preserve">Při plnění některých úkolů policejní ochrany se vyskytují situace, kdy vojenský policista nemůže provést jinak potřebný úkon. </w:t>
      </w:r>
      <w:r w:rsidR="00AA1137" w:rsidRPr="00390FF8">
        <w:rPr>
          <w:szCs w:val="24"/>
        </w:rPr>
        <w:t>Může tomu tak být v případě, že k takovému úkonu nebyl vycvičen (likvidace nástražného výbušného systému), takový úkon je nad jeho síly (stojí proti přesile), případně by snaha dokončit úkon nebo zákrok byl</w:t>
      </w:r>
      <w:r w:rsidR="00474533">
        <w:rPr>
          <w:szCs w:val="24"/>
        </w:rPr>
        <w:t>a</w:t>
      </w:r>
      <w:r w:rsidR="00AA1137" w:rsidRPr="00390FF8">
        <w:rPr>
          <w:szCs w:val="24"/>
        </w:rPr>
        <w:t xml:space="preserve"> nepřiměřeným rizikem. Situací, která prakticky vylučuje provedení úkonu je plnění úkolu za použití operativně pátracích prostředků nebo podpůrných operativně pátracích prostředků.  </w:t>
      </w:r>
    </w:p>
    <w:p w14:paraId="38F564AA" w14:textId="77777777" w:rsidR="00AA1137" w:rsidRPr="00390FF8" w:rsidRDefault="00AA1137" w:rsidP="00390FF8">
      <w:pPr>
        <w:pStyle w:val="Textdopisu"/>
        <w:widowControl w:val="0"/>
        <w:ind w:firstLine="708"/>
        <w:rPr>
          <w:szCs w:val="24"/>
        </w:rPr>
      </w:pPr>
    </w:p>
    <w:p w14:paraId="3923B04A" w14:textId="1A58CF04" w:rsidR="001A4A6A" w:rsidRPr="00390FF8" w:rsidRDefault="00AA1137" w:rsidP="00027E83">
      <w:pPr>
        <w:pStyle w:val="Textdopisu"/>
        <w:widowControl w:val="0"/>
        <w:ind w:firstLine="0"/>
        <w:rPr>
          <w:szCs w:val="24"/>
        </w:rPr>
      </w:pPr>
      <w:r w:rsidRPr="00390FF8">
        <w:rPr>
          <w:szCs w:val="24"/>
        </w:rPr>
        <w:t xml:space="preserve">K těmto okolnostem se pak řadí také situace, kdy vojenský policista nezbytně oprávněně zastírá </w:t>
      </w:r>
      <w:r w:rsidR="001A4A6A" w:rsidRPr="00390FF8">
        <w:rPr>
          <w:szCs w:val="24"/>
        </w:rPr>
        <w:t xml:space="preserve">příslušnost k Vojenské policii. Tato nezbytnost je však z pohledu platné právní úpravy problematická a zákon </w:t>
      </w:r>
      <w:r w:rsidR="006151F5">
        <w:rPr>
          <w:szCs w:val="24"/>
        </w:rPr>
        <w:t xml:space="preserve">o Vojenské policii </w:t>
      </w:r>
      <w:r w:rsidR="001A4A6A" w:rsidRPr="00390FF8">
        <w:rPr>
          <w:szCs w:val="24"/>
        </w:rPr>
        <w:t>s touto eventualitou nepočítal. Zejména při</w:t>
      </w:r>
      <w:r w:rsidR="006151F5">
        <w:rPr>
          <w:szCs w:val="24"/>
        </w:rPr>
        <w:t> </w:t>
      </w:r>
      <w:r w:rsidR="001A4A6A" w:rsidRPr="00390FF8">
        <w:rPr>
          <w:szCs w:val="24"/>
        </w:rPr>
        <w:t>samostatném plnění úkolů kriminální služby Vojenské policie při použití civilního oděvu, kde se vojenský policista pohybuje zpravidla sám, není žádoucí, aby byla zjevná či</w:t>
      </w:r>
      <w:r w:rsidR="006151F5">
        <w:rPr>
          <w:szCs w:val="24"/>
        </w:rPr>
        <w:t> </w:t>
      </w:r>
      <w:r w:rsidR="001A4A6A" w:rsidRPr="00390FF8">
        <w:rPr>
          <w:szCs w:val="24"/>
        </w:rPr>
        <w:t>proklamovaná jeho příslušnost k Vojenské policii. Nejenže by vojenský policista nemohl efektivně plnit svůj úkol, ale naopak by to mohlo v konečném důsledku vést k ohrožení jeho zdraví, popřípadě i života.</w:t>
      </w:r>
    </w:p>
    <w:p w14:paraId="292EDB41" w14:textId="77777777" w:rsidR="00AA1137" w:rsidRPr="00390FF8" w:rsidRDefault="00AA1137" w:rsidP="00390FF8">
      <w:pPr>
        <w:pStyle w:val="Textdopisu"/>
        <w:widowControl w:val="0"/>
        <w:ind w:firstLine="708"/>
        <w:rPr>
          <w:szCs w:val="24"/>
        </w:rPr>
      </w:pPr>
    </w:p>
    <w:p w14:paraId="059E1453" w14:textId="6225E046" w:rsidR="00AA1137" w:rsidRPr="00390FF8" w:rsidRDefault="00AA1137" w:rsidP="00027E83">
      <w:pPr>
        <w:pStyle w:val="Textdopisu"/>
        <w:widowControl w:val="0"/>
        <w:ind w:firstLine="0"/>
        <w:rPr>
          <w:szCs w:val="24"/>
        </w:rPr>
      </w:pPr>
      <w:r w:rsidRPr="00390FF8">
        <w:rPr>
          <w:szCs w:val="24"/>
        </w:rPr>
        <w:t>Z vyjádřených skutečnost</w:t>
      </w:r>
      <w:r w:rsidR="00314918">
        <w:rPr>
          <w:szCs w:val="24"/>
        </w:rPr>
        <w:t>í</w:t>
      </w:r>
      <w:r w:rsidRPr="00390FF8">
        <w:rPr>
          <w:szCs w:val="24"/>
        </w:rPr>
        <w:t xml:space="preserve"> je zřejmá potřeba stanovit zákonem oprávněn</w:t>
      </w:r>
      <w:r w:rsidR="00A70FC7">
        <w:rPr>
          <w:szCs w:val="24"/>
        </w:rPr>
        <w:t>ě</w:t>
      </w:r>
      <w:r w:rsidRPr="00390FF8">
        <w:rPr>
          <w:szCs w:val="24"/>
        </w:rPr>
        <w:t xml:space="preserve"> neprov</w:t>
      </w:r>
      <w:r w:rsidR="00A70FC7">
        <w:rPr>
          <w:szCs w:val="24"/>
        </w:rPr>
        <w:t>ést konkrétní</w:t>
      </w:r>
      <w:r w:rsidRPr="00390FF8">
        <w:rPr>
          <w:szCs w:val="24"/>
        </w:rPr>
        <w:t xml:space="preserve"> úkon nebo zastír</w:t>
      </w:r>
      <w:r w:rsidR="00A70FC7">
        <w:rPr>
          <w:szCs w:val="24"/>
        </w:rPr>
        <w:t>at</w:t>
      </w:r>
      <w:r w:rsidRPr="00390FF8">
        <w:rPr>
          <w:szCs w:val="24"/>
        </w:rPr>
        <w:t xml:space="preserve"> příslušnost k Vojenské polici</w:t>
      </w:r>
      <w:r w:rsidR="005D394A">
        <w:rPr>
          <w:szCs w:val="24"/>
        </w:rPr>
        <w:t>i</w:t>
      </w:r>
      <w:r w:rsidRPr="00390FF8">
        <w:rPr>
          <w:szCs w:val="24"/>
        </w:rPr>
        <w:t xml:space="preserve">, které by za jiných </w:t>
      </w:r>
      <w:r w:rsidR="00421F05" w:rsidRPr="00390FF8">
        <w:rPr>
          <w:szCs w:val="24"/>
        </w:rPr>
        <w:t>okolnost</w:t>
      </w:r>
      <w:r w:rsidR="00421F05">
        <w:rPr>
          <w:szCs w:val="24"/>
        </w:rPr>
        <w:t>í</w:t>
      </w:r>
      <w:r w:rsidR="00421F05" w:rsidRPr="00390FF8">
        <w:rPr>
          <w:szCs w:val="24"/>
        </w:rPr>
        <w:t xml:space="preserve"> </w:t>
      </w:r>
      <w:r w:rsidRPr="00390FF8">
        <w:rPr>
          <w:szCs w:val="24"/>
        </w:rPr>
        <w:t>mohly být považovány za hrubé porušení služebních povinností</w:t>
      </w:r>
      <w:r w:rsidR="00314918">
        <w:rPr>
          <w:szCs w:val="24"/>
        </w:rPr>
        <w:t>,</w:t>
      </w:r>
      <w:r w:rsidRPr="00390FF8">
        <w:rPr>
          <w:szCs w:val="24"/>
        </w:rPr>
        <w:t xml:space="preserve"> případně i </w:t>
      </w:r>
      <w:r w:rsidR="00314918">
        <w:rPr>
          <w:szCs w:val="24"/>
        </w:rPr>
        <w:t xml:space="preserve">za </w:t>
      </w:r>
      <w:r w:rsidRPr="00390FF8">
        <w:rPr>
          <w:szCs w:val="24"/>
        </w:rPr>
        <w:t>protiprávní jednání vojenského policisty.</w:t>
      </w:r>
    </w:p>
    <w:p w14:paraId="1C7E611D" w14:textId="77777777" w:rsidR="004256A2" w:rsidRPr="00390FF8" w:rsidRDefault="004256A2" w:rsidP="00390FF8">
      <w:pPr>
        <w:pStyle w:val="Textdopisu"/>
        <w:widowControl w:val="0"/>
        <w:ind w:firstLine="0"/>
        <w:rPr>
          <w:i/>
          <w:szCs w:val="24"/>
        </w:rPr>
      </w:pPr>
    </w:p>
    <w:p w14:paraId="3760486A" w14:textId="1BCAB2AB" w:rsidR="00600E7E" w:rsidRPr="00390FF8" w:rsidRDefault="007853A8" w:rsidP="00390FF8">
      <w:pPr>
        <w:pStyle w:val="Textdopisu"/>
        <w:widowControl w:val="0"/>
        <w:ind w:firstLine="0"/>
        <w:rPr>
          <w:i/>
          <w:szCs w:val="24"/>
        </w:rPr>
      </w:pPr>
      <w:r>
        <w:rPr>
          <w:iCs/>
          <w:szCs w:val="24"/>
        </w:rPr>
        <w:t>12</w:t>
      </w:r>
      <w:r w:rsidR="00027E83">
        <w:rPr>
          <w:iCs/>
          <w:szCs w:val="24"/>
        </w:rPr>
        <w:t>)</w:t>
      </w:r>
    </w:p>
    <w:p w14:paraId="03946C00" w14:textId="6219C668" w:rsidR="000F090A" w:rsidRPr="00390FF8" w:rsidRDefault="00533537" w:rsidP="00A1107B">
      <w:pPr>
        <w:widowControl w:val="0"/>
        <w:rPr>
          <w:szCs w:val="24"/>
        </w:rPr>
      </w:pPr>
      <w:r w:rsidRPr="00390FF8">
        <w:rPr>
          <w:szCs w:val="24"/>
        </w:rPr>
        <w:t xml:space="preserve">Rozšíření důvodů opravňujících požadovat vysvětlení od osoby o důvod zajišťování bezpečnosti chráněného objektu je aktuální a potřebné. Okolností, které se k tomuto důvodu váží, je více, např. může jít o opakovaný pohyb osoby v blízkosti chráněného objektu </w:t>
      </w:r>
      <w:r w:rsidRPr="00390FF8">
        <w:rPr>
          <w:szCs w:val="24"/>
        </w:rPr>
        <w:lastRenderedPageBreak/>
        <w:t>s používáním obrazové záznamové techniky, odkládání podezřelého zavazadla u objektu, odstavování vozidla u chráněného objektu</w:t>
      </w:r>
      <w:r w:rsidR="00DB20F6">
        <w:rPr>
          <w:szCs w:val="24"/>
        </w:rPr>
        <w:t xml:space="preserve"> na místě</w:t>
      </w:r>
      <w:r w:rsidRPr="00390FF8">
        <w:rPr>
          <w:szCs w:val="24"/>
        </w:rPr>
        <w:t xml:space="preserve">, kde je to zakázáno apod. V žádném případě nejde o snahu o obtěžování osob, ale vždy o snahu o maximální zajištění bezpečnosti chráněné osoby nebo chráněného objektu. </w:t>
      </w:r>
    </w:p>
    <w:p w14:paraId="5B2F7F09" w14:textId="497F2C2F" w:rsidR="00533537" w:rsidRPr="00390FF8" w:rsidRDefault="007853A8" w:rsidP="00390FF8">
      <w:pPr>
        <w:pStyle w:val="Textdopisu"/>
        <w:widowControl w:val="0"/>
        <w:ind w:firstLine="0"/>
        <w:rPr>
          <w:i/>
          <w:szCs w:val="24"/>
        </w:rPr>
      </w:pPr>
      <w:r>
        <w:rPr>
          <w:iCs/>
          <w:szCs w:val="24"/>
        </w:rPr>
        <w:t>13</w:t>
      </w:r>
      <w:r w:rsidR="00027E83">
        <w:rPr>
          <w:iCs/>
          <w:szCs w:val="24"/>
        </w:rPr>
        <w:t>)</w:t>
      </w:r>
    </w:p>
    <w:p w14:paraId="48296432" w14:textId="26D11B24" w:rsidR="00165563" w:rsidRPr="00390FF8" w:rsidRDefault="00165563" w:rsidP="00027E83">
      <w:pPr>
        <w:widowControl w:val="0"/>
        <w:rPr>
          <w:szCs w:val="24"/>
        </w:rPr>
      </w:pPr>
      <w:r w:rsidRPr="00390FF8">
        <w:rPr>
          <w:szCs w:val="24"/>
        </w:rPr>
        <w:t>Zakročuje-li vojenský policista proti osobě, měl by mít vždy možnost přesvědčit se, zda osoba není ozbrojena. Důvody</w:t>
      </w:r>
      <w:r w:rsidR="00285748">
        <w:rPr>
          <w:szCs w:val="24"/>
        </w:rPr>
        <w:t>,</w:t>
      </w:r>
      <w:r w:rsidRPr="00390FF8">
        <w:rPr>
          <w:szCs w:val="24"/>
        </w:rPr>
        <w:t xml:space="preserve"> pro které je vojenský policista oprávněn přesvědčit se, zda osoba nemá u sebe zbraň, je potřebné rozšířit, a to především pro případ, kdy proti osobě směřuje zákrok, ale také směřuje-li proti ní jiný úkon a hrozí nebezpečí, že osoba bude klást odpor a je nebezpečí, že má u sebe zbraň. Podmínky nebezpečí kladení odporu a podezření, že má u sebe zbraň jsou dány kumulativně, musejí být splněny současně.</w:t>
      </w:r>
    </w:p>
    <w:p w14:paraId="187F9831" w14:textId="77777777" w:rsidR="00F43275" w:rsidRDefault="00F43275" w:rsidP="00390FF8">
      <w:pPr>
        <w:pStyle w:val="Textdopisu"/>
        <w:widowControl w:val="0"/>
        <w:ind w:firstLine="0"/>
        <w:rPr>
          <w:iCs/>
          <w:szCs w:val="24"/>
        </w:rPr>
      </w:pPr>
    </w:p>
    <w:p w14:paraId="4975984D" w14:textId="2E78A56C" w:rsidR="00165563" w:rsidRPr="00390FF8" w:rsidRDefault="007853A8" w:rsidP="00390FF8">
      <w:pPr>
        <w:pStyle w:val="Textdopisu"/>
        <w:widowControl w:val="0"/>
        <w:ind w:firstLine="0"/>
        <w:rPr>
          <w:i/>
          <w:szCs w:val="24"/>
        </w:rPr>
      </w:pPr>
      <w:r>
        <w:rPr>
          <w:iCs/>
          <w:szCs w:val="24"/>
        </w:rPr>
        <w:t>14</w:t>
      </w:r>
      <w:r w:rsidR="00027E83">
        <w:rPr>
          <w:iCs/>
          <w:szCs w:val="24"/>
        </w:rPr>
        <w:t>)</w:t>
      </w:r>
    </w:p>
    <w:p w14:paraId="3F60B058" w14:textId="2B23FCEF" w:rsidR="00A427E6" w:rsidRPr="00390FF8" w:rsidRDefault="00A427E6" w:rsidP="00027E83">
      <w:pPr>
        <w:pStyle w:val="Textdopisu"/>
        <w:ind w:firstLine="0"/>
        <w:rPr>
          <w:szCs w:val="24"/>
        </w:rPr>
      </w:pPr>
      <w:r w:rsidRPr="00390FF8">
        <w:rPr>
          <w:szCs w:val="24"/>
        </w:rPr>
        <w:t xml:space="preserve">V rámci plnění úkolů se vojenští policisté </w:t>
      </w:r>
      <w:r w:rsidR="008D0AC4">
        <w:rPr>
          <w:szCs w:val="24"/>
        </w:rPr>
        <w:t xml:space="preserve">mohou </w:t>
      </w:r>
      <w:r w:rsidRPr="00390FF8">
        <w:rPr>
          <w:szCs w:val="24"/>
        </w:rPr>
        <w:t>setka</w:t>
      </w:r>
      <w:r w:rsidR="008D0AC4">
        <w:rPr>
          <w:szCs w:val="24"/>
        </w:rPr>
        <w:t>t</w:t>
      </w:r>
      <w:r w:rsidRPr="00390FF8">
        <w:rPr>
          <w:szCs w:val="24"/>
        </w:rPr>
        <w:t xml:space="preserve"> s případy, kdy hrozí nebezpečí, </w:t>
      </w:r>
      <w:r w:rsidRPr="00390FF8">
        <w:rPr>
          <w:szCs w:val="24"/>
        </w:rPr>
        <w:br/>
        <w:t>že v </w:t>
      </w:r>
      <w:r w:rsidR="008D0AC4">
        <w:rPr>
          <w:szCs w:val="24"/>
        </w:rPr>
        <w:t>o</w:t>
      </w:r>
      <w:r w:rsidRPr="00390FF8">
        <w:rPr>
          <w:szCs w:val="24"/>
        </w:rPr>
        <w:t>by</w:t>
      </w:r>
      <w:r w:rsidR="008D0AC4">
        <w:rPr>
          <w:szCs w:val="24"/>
        </w:rPr>
        <w:t>dlí</w:t>
      </w:r>
      <w:r w:rsidRPr="00390FF8">
        <w:rPr>
          <w:szCs w:val="24"/>
        </w:rPr>
        <w:t>, jiném prostoru</w:t>
      </w:r>
      <w:r w:rsidR="008D0AC4">
        <w:rPr>
          <w:szCs w:val="24"/>
        </w:rPr>
        <w:t xml:space="preserve"> nebo na pozemku</w:t>
      </w:r>
      <w:r w:rsidR="00314918">
        <w:rPr>
          <w:szCs w:val="24"/>
        </w:rPr>
        <w:t>,</w:t>
      </w:r>
      <w:r w:rsidR="008D0AC4">
        <w:rPr>
          <w:szCs w:val="24"/>
        </w:rPr>
        <w:t xml:space="preserve"> </w:t>
      </w:r>
      <w:r w:rsidRPr="00390FF8">
        <w:rPr>
          <w:szCs w:val="24"/>
        </w:rPr>
        <w:t xml:space="preserve">je </w:t>
      </w:r>
      <w:r w:rsidR="00284050">
        <w:rPr>
          <w:szCs w:val="24"/>
        </w:rPr>
        <w:t xml:space="preserve">bezprostředně </w:t>
      </w:r>
      <w:r w:rsidRPr="00390FF8">
        <w:rPr>
          <w:szCs w:val="24"/>
        </w:rPr>
        <w:t xml:space="preserve">ohrožen život nebo zdraví osoby. V takových případech je problémem, že podle stávající právní úpravy vojenský policista není oprávněn ke vstupu do těchto míst, případně otevřít byt nebo jiný prostor. </w:t>
      </w:r>
    </w:p>
    <w:p w14:paraId="7B59E8CC" w14:textId="77777777" w:rsidR="00216EE7" w:rsidRPr="00390FF8" w:rsidRDefault="00216EE7" w:rsidP="00390FF8">
      <w:pPr>
        <w:pStyle w:val="Textdopisu"/>
        <w:ind w:firstLine="709"/>
        <w:rPr>
          <w:szCs w:val="24"/>
        </w:rPr>
      </w:pPr>
    </w:p>
    <w:p w14:paraId="4344C93A" w14:textId="6281150D" w:rsidR="00165563" w:rsidRPr="00390FF8" w:rsidRDefault="007853A8" w:rsidP="00390FF8">
      <w:pPr>
        <w:pStyle w:val="Textdopisu"/>
        <w:widowControl w:val="0"/>
        <w:ind w:firstLine="0"/>
        <w:rPr>
          <w:i/>
          <w:szCs w:val="24"/>
        </w:rPr>
      </w:pPr>
      <w:r>
        <w:rPr>
          <w:iCs/>
          <w:szCs w:val="24"/>
        </w:rPr>
        <w:t>15</w:t>
      </w:r>
      <w:r w:rsidR="00027E83">
        <w:rPr>
          <w:iCs/>
          <w:szCs w:val="24"/>
        </w:rPr>
        <w:t>)</w:t>
      </w:r>
    </w:p>
    <w:p w14:paraId="40E89E4C" w14:textId="254CA486" w:rsidR="00216EE7" w:rsidRPr="00390FF8" w:rsidRDefault="00216EE7" w:rsidP="00027E83">
      <w:pPr>
        <w:widowControl w:val="0"/>
        <w:rPr>
          <w:szCs w:val="24"/>
        </w:rPr>
      </w:pPr>
      <w:r w:rsidRPr="00390FF8">
        <w:rPr>
          <w:szCs w:val="24"/>
        </w:rPr>
        <w:t xml:space="preserve">K zajištění bezpečnosti chráněných objektů existuje mnoho sofistikovaných </w:t>
      </w:r>
      <w:r w:rsidR="002F4AA0">
        <w:rPr>
          <w:szCs w:val="24"/>
        </w:rPr>
        <w:t xml:space="preserve">technických </w:t>
      </w:r>
      <w:r w:rsidRPr="00390FF8">
        <w:rPr>
          <w:szCs w:val="24"/>
        </w:rPr>
        <w:t>metod, mezi které patří i prostředky a zařízení pro zjišťování oprávněnosti vstupu osob nebo vjezdu vozidel. Jako žádoucí je oprávnit Vojenskou policii k jejich používání</w:t>
      </w:r>
      <w:r w:rsidR="00285748">
        <w:rPr>
          <w:szCs w:val="24"/>
        </w:rPr>
        <w:t>,</w:t>
      </w:r>
      <w:r w:rsidRPr="00390FF8">
        <w:rPr>
          <w:szCs w:val="24"/>
        </w:rPr>
        <w:t xml:space="preserve"> a tak zvýšit bezpečnost chráněných objektů. </w:t>
      </w:r>
    </w:p>
    <w:p w14:paraId="370D967D" w14:textId="77777777" w:rsidR="00533537" w:rsidRPr="00390FF8" w:rsidRDefault="00533537" w:rsidP="00390FF8">
      <w:pPr>
        <w:pStyle w:val="Textdopisu"/>
        <w:widowControl w:val="0"/>
        <w:ind w:firstLine="0"/>
        <w:rPr>
          <w:i/>
          <w:color w:val="FF0000"/>
          <w:szCs w:val="24"/>
        </w:rPr>
      </w:pPr>
    </w:p>
    <w:p w14:paraId="1F52FAD3" w14:textId="40A60B68" w:rsidR="00165563" w:rsidRPr="00390FF8" w:rsidRDefault="007853A8" w:rsidP="00390FF8">
      <w:pPr>
        <w:pStyle w:val="Textdopisu"/>
        <w:widowControl w:val="0"/>
        <w:ind w:firstLine="0"/>
        <w:rPr>
          <w:i/>
          <w:szCs w:val="24"/>
        </w:rPr>
      </w:pPr>
      <w:r>
        <w:rPr>
          <w:iCs/>
          <w:szCs w:val="24"/>
        </w:rPr>
        <w:t>16</w:t>
      </w:r>
      <w:r w:rsidR="00027E83">
        <w:rPr>
          <w:iCs/>
          <w:szCs w:val="24"/>
        </w:rPr>
        <w:t>)</w:t>
      </w:r>
    </w:p>
    <w:p w14:paraId="4D6D3A15" w14:textId="3B3D3D36" w:rsidR="00663037" w:rsidRPr="00390FF8" w:rsidRDefault="00663037" w:rsidP="00027E83">
      <w:pPr>
        <w:widowControl w:val="0"/>
        <w:rPr>
          <w:szCs w:val="24"/>
        </w:rPr>
      </w:pPr>
      <w:r w:rsidRPr="00390FF8">
        <w:rPr>
          <w:szCs w:val="24"/>
        </w:rPr>
        <w:t xml:space="preserve">Bezpilotní </w:t>
      </w:r>
      <w:r w:rsidR="006462E5">
        <w:rPr>
          <w:szCs w:val="24"/>
        </w:rPr>
        <w:t>systémy</w:t>
      </w:r>
      <w:r w:rsidR="006462E5" w:rsidRPr="00390FF8">
        <w:rPr>
          <w:szCs w:val="24"/>
        </w:rPr>
        <w:t xml:space="preserve"> </w:t>
      </w:r>
      <w:r w:rsidRPr="00390FF8">
        <w:rPr>
          <w:szCs w:val="24"/>
        </w:rPr>
        <w:t>jsou aktuálně využíván</w:t>
      </w:r>
      <w:r w:rsidR="006462E5">
        <w:rPr>
          <w:szCs w:val="24"/>
        </w:rPr>
        <w:t>y</w:t>
      </w:r>
      <w:r w:rsidRPr="00390FF8">
        <w:rPr>
          <w:szCs w:val="24"/>
        </w:rPr>
        <w:t xml:space="preserve"> k získávání informací, ale také, o čemž se můžeme přesvědčovat </w:t>
      </w:r>
      <w:r w:rsidR="00F845CC">
        <w:rPr>
          <w:szCs w:val="24"/>
        </w:rPr>
        <w:t xml:space="preserve">z dostupných informací z probíhající války na </w:t>
      </w:r>
      <w:r w:rsidRPr="00390FF8">
        <w:rPr>
          <w:szCs w:val="24"/>
        </w:rPr>
        <w:t>Ukrajin</w:t>
      </w:r>
      <w:r w:rsidR="00F845CC">
        <w:rPr>
          <w:szCs w:val="24"/>
        </w:rPr>
        <w:t>ě</w:t>
      </w:r>
      <w:r w:rsidRPr="00390FF8">
        <w:rPr>
          <w:szCs w:val="24"/>
        </w:rPr>
        <w:t xml:space="preserve">, k přímým útokům </w:t>
      </w:r>
      <w:r w:rsidR="002F4AA0" w:rsidRPr="00390FF8">
        <w:rPr>
          <w:szCs w:val="24"/>
        </w:rPr>
        <w:t>za</w:t>
      </w:r>
      <w:r w:rsidR="00F845CC">
        <w:rPr>
          <w:szCs w:val="24"/>
        </w:rPr>
        <w:t> </w:t>
      </w:r>
      <w:r w:rsidR="002F4AA0" w:rsidRPr="00390FF8">
        <w:rPr>
          <w:szCs w:val="24"/>
        </w:rPr>
        <w:t xml:space="preserve">použití výbušnin </w:t>
      </w:r>
      <w:r w:rsidRPr="00390FF8">
        <w:rPr>
          <w:szCs w:val="24"/>
        </w:rPr>
        <w:t>na objekty infrastruktury, na vojenské objekty i na vojenskou techniku</w:t>
      </w:r>
      <w:r w:rsidR="00474533">
        <w:rPr>
          <w:szCs w:val="24"/>
        </w:rPr>
        <w:t xml:space="preserve"> a</w:t>
      </w:r>
      <w:r w:rsidR="00F845CC">
        <w:rPr>
          <w:szCs w:val="24"/>
        </w:rPr>
        <w:t> </w:t>
      </w:r>
      <w:r w:rsidR="00474533">
        <w:rPr>
          <w:szCs w:val="24"/>
        </w:rPr>
        <w:t>živou sílu</w:t>
      </w:r>
      <w:r w:rsidRPr="00390FF8">
        <w:rPr>
          <w:szCs w:val="24"/>
        </w:rPr>
        <w:t>. Tyto útoky způsobují nejen materiální škody velkého rozsah</w:t>
      </w:r>
      <w:r w:rsidR="00314918">
        <w:rPr>
          <w:szCs w:val="24"/>
        </w:rPr>
        <w:t>u</w:t>
      </w:r>
      <w:r w:rsidRPr="00390FF8">
        <w:rPr>
          <w:szCs w:val="24"/>
        </w:rPr>
        <w:t xml:space="preserve">, ale způsobují </w:t>
      </w:r>
      <w:r w:rsidR="00474533">
        <w:rPr>
          <w:szCs w:val="24"/>
        </w:rPr>
        <w:t>i</w:t>
      </w:r>
      <w:r w:rsidR="00F845CC">
        <w:rPr>
          <w:szCs w:val="24"/>
        </w:rPr>
        <w:t> </w:t>
      </w:r>
      <w:r w:rsidRPr="00390FF8">
        <w:rPr>
          <w:szCs w:val="24"/>
        </w:rPr>
        <w:t>ztráty na životech a poškození zdraví lidí. Na tyto hrozby, které se mohou projevit i vůči objektům</w:t>
      </w:r>
      <w:r w:rsidR="00DB20F6" w:rsidRPr="00DB20F6">
        <w:rPr>
          <w:szCs w:val="24"/>
        </w:rPr>
        <w:t xml:space="preserve"> </w:t>
      </w:r>
      <w:r w:rsidR="00DB20F6" w:rsidRPr="00390FF8">
        <w:rPr>
          <w:szCs w:val="24"/>
        </w:rPr>
        <w:t>chráněným</w:t>
      </w:r>
      <w:r w:rsidR="00DB20F6" w:rsidRPr="00DB20F6">
        <w:rPr>
          <w:szCs w:val="24"/>
        </w:rPr>
        <w:t xml:space="preserve"> </w:t>
      </w:r>
      <w:r w:rsidR="00DB20F6" w:rsidRPr="00390FF8">
        <w:rPr>
          <w:szCs w:val="24"/>
        </w:rPr>
        <w:t>Vojenskou policií</w:t>
      </w:r>
      <w:r w:rsidR="00314918">
        <w:rPr>
          <w:szCs w:val="24"/>
        </w:rPr>
        <w:t>,</w:t>
      </w:r>
      <w:r w:rsidRPr="00390FF8">
        <w:rPr>
          <w:szCs w:val="24"/>
        </w:rPr>
        <w:t xml:space="preserve"> je nutné se připravit. Tato příprava nutně zahrnuje i</w:t>
      </w:r>
      <w:r w:rsidR="00F845CC">
        <w:rPr>
          <w:szCs w:val="24"/>
        </w:rPr>
        <w:t> </w:t>
      </w:r>
      <w:r w:rsidRPr="00390FF8">
        <w:rPr>
          <w:szCs w:val="24"/>
        </w:rPr>
        <w:t>stanovení oprávnění k zamezení provozu těchto prostředků.</w:t>
      </w:r>
    </w:p>
    <w:p w14:paraId="046879C1" w14:textId="37622339" w:rsidR="00663037" w:rsidRPr="00390FF8" w:rsidRDefault="00663037" w:rsidP="00027E83">
      <w:pPr>
        <w:widowControl w:val="0"/>
        <w:rPr>
          <w:szCs w:val="24"/>
        </w:rPr>
      </w:pPr>
      <w:r w:rsidRPr="00390FF8">
        <w:rPr>
          <w:szCs w:val="24"/>
        </w:rPr>
        <w:t xml:space="preserve">Ustanovení o zamezení provozu bezpilotního </w:t>
      </w:r>
      <w:r w:rsidR="006462E5">
        <w:rPr>
          <w:szCs w:val="24"/>
        </w:rPr>
        <w:t>systému</w:t>
      </w:r>
      <w:r w:rsidR="006462E5" w:rsidRPr="00390FF8">
        <w:rPr>
          <w:szCs w:val="24"/>
        </w:rPr>
        <w:t xml:space="preserve"> </w:t>
      </w:r>
      <w:r w:rsidRPr="00390FF8">
        <w:rPr>
          <w:szCs w:val="24"/>
        </w:rPr>
        <w:t>je provázáno s ustanoveními o použití donucovacích prostředků a případně i zbraně.</w:t>
      </w:r>
    </w:p>
    <w:p w14:paraId="371383CE" w14:textId="77777777" w:rsidR="00533537" w:rsidRPr="00390FF8" w:rsidRDefault="00533537" w:rsidP="00390FF8">
      <w:pPr>
        <w:pStyle w:val="Textdopisu"/>
        <w:widowControl w:val="0"/>
        <w:ind w:firstLine="0"/>
        <w:rPr>
          <w:i/>
          <w:color w:val="FF0000"/>
          <w:szCs w:val="24"/>
        </w:rPr>
      </w:pPr>
    </w:p>
    <w:p w14:paraId="02B45380" w14:textId="2680B1E5" w:rsidR="00165563" w:rsidRPr="00390FF8" w:rsidRDefault="007853A8" w:rsidP="00390FF8">
      <w:pPr>
        <w:pStyle w:val="Textdopisu"/>
        <w:widowControl w:val="0"/>
        <w:ind w:firstLine="0"/>
        <w:rPr>
          <w:i/>
          <w:szCs w:val="24"/>
        </w:rPr>
      </w:pPr>
      <w:r>
        <w:rPr>
          <w:iCs/>
          <w:szCs w:val="24"/>
        </w:rPr>
        <w:t>17</w:t>
      </w:r>
      <w:r w:rsidR="00027E83">
        <w:rPr>
          <w:iCs/>
          <w:szCs w:val="24"/>
        </w:rPr>
        <w:t>)</w:t>
      </w:r>
    </w:p>
    <w:p w14:paraId="08C85539" w14:textId="6B753B40" w:rsidR="00DB20F6" w:rsidRPr="00390FF8" w:rsidRDefault="0094593C" w:rsidP="00DB20F6">
      <w:pPr>
        <w:widowControl w:val="0"/>
        <w:rPr>
          <w:szCs w:val="24"/>
        </w:rPr>
      </w:pPr>
      <w:r w:rsidRPr="00390FF8">
        <w:rPr>
          <w:szCs w:val="24"/>
        </w:rPr>
        <w:t>Ve stávajícím oprávnění Vojenské policie k zajištění bezpečnosti chráněné osoby je potřebné doplnit možnost zjednat si za účelem prohlídky přístup do budovy, obydlí, na pozemek, do dopravního prostředku nebo zavazadla, pokud je důvodné podezření, že odtud může být veden útok na bezpečnost chráněné osob</w:t>
      </w:r>
      <w:r w:rsidR="00314918">
        <w:rPr>
          <w:szCs w:val="24"/>
        </w:rPr>
        <w:t>y</w:t>
      </w:r>
      <w:r w:rsidRPr="00390FF8">
        <w:rPr>
          <w:szCs w:val="24"/>
        </w:rPr>
        <w:t xml:space="preserve">. V případě nutnosti je </w:t>
      </w:r>
      <w:r w:rsidR="0085532F" w:rsidRPr="00390FF8">
        <w:rPr>
          <w:szCs w:val="24"/>
        </w:rPr>
        <w:t xml:space="preserve">potřebné stanovit </w:t>
      </w:r>
      <w:r w:rsidRPr="00390FF8">
        <w:rPr>
          <w:szCs w:val="24"/>
        </w:rPr>
        <w:t>možn</w:t>
      </w:r>
      <w:r w:rsidR="0085532F" w:rsidRPr="00390FF8">
        <w:rPr>
          <w:szCs w:val="24"/>
        </w:rPr>
        <w:t>ost</w:t>
      </w:r>
      <w:r w:rsidRPr="00390FF8">
        <w:rPr>
          <w:szCs w:val="24"/>
        </w:rPr>
        <w:t xml:space="preserve"> zjednat </w:t>
      </w:r>
      <w:r w:rsidR="0085532F" w:rsidRPr="00390FF8">
        <w:rPr>
          <w:szCs w:val="24"/>
        </w:rPr>
        <w:t xml:space="preserve">si </w:t>
      </w:r>
      <w:r w:rsidRPr="00390FF8">
        <w:rPr>
          <w:szCs w:val="24"/>
        </w:rPr>
        <w:t>přístup i za použití síly.</w:t>
      </w:r>
      <w:r w:rsidR="00DB20F6">
        <w:rPr>
          <w:szCs w:val="24"/>
        </w:rPr>
        <w:t xml:space="preserve"> Jako potřebné se jeví také oprávnit vojenského policistu </w:t>
      </w:r>
      <w:r w:rsidR="00DB20F6" w:rsidRPr="00390FF8">
        <w:rPr>
          <w:szCs w:val="24"/>
        </w:rPr>
        <w:t>rozhodnou</w:t>
      </w:r>
      <w:r w:rsidR="00DB20F6">
        <w:rPr>
          <w:szCs w:val="24"/>
        </w:rPr>
        <w:t>t</w:t>
      </w:r>
      <w:r w:rsidR="00DB20F6" w:rsidRPr="00390FF8">
        <w:rPr>
          <w:szCs w:val="24"/>
        </w:rPr>
        <w:t xml:space="preserve"> o</w:t>
      </w:r>
      <w:r w:rsidR="00F845CC">
        <w:rPr>
          <w:szCs w:val="24"/>
        </w:rPr>
        <w:t> </w:t>
      </w:r>
      <w:r w:rsidR="00DB20F6" w:rsidRPr="00390FF8">
        <w:rPr>
          <w:szCs w:val="24"/>
        </w:rPr>
        <w:t xml:space="preserve">odstranění dopravního prostředku, pokud je důvodná obava ohrožení bezpečnosti chráněné osoby. </w:t>
      </w:r>
    </w:p>
    <w:p w14:paraId="31BD0353" w14:textId="683B80C0" w:rsidR="0094593C" w:rsidRPr="00390FF8" w:rsidRDefault="0094593C" w:rsidP="00027E83">
      <w:pPr>
        <w:widowControl w:val="0"/>
        <w:rPr>
          <w:szCs w:val="24"/>
        </w:rPr>
      </w:pPr>
    </w:p>
    <w:p w14:paraId="083314D5" w14:textId="26398B3D" w:rsidR="001A4A6A" w:rsidRPr="00390FF8" w:rsidRDefault="007853A8" w:rsidP="00390FF8">
      <w:pPr>
        <w:pStyle w:val="Textdopisu"/>
        <w:widowControl w:val="0"/>
        <w:ind w:firstLine="0"/>
        <w:rPr>
          <w:szCs w:val="24"/>
        </w:rPr>
      </w:pPr>
      <w:r>
        <w:rPr>
          <w:iCs/>
          <w:szCs w:val="24"/>
        </w:rPr>
        <w:t>18</w:t>
      </w:r>
      <w:r w:rsidR="00027E83">
        <w:rPr>
          <w:iCs/>
          <w:szCs w:val="24"/>
        </w:rPr>
        <w:t>)</w:t>
      </w:r>
    </w:p>
    <w:p w14:paraId="2AB2D645" w14:textId="58272246" w:rsidR="001A4A6A" w:rsidRDefault="001A4A6A" w:rsidP="00027E83">
      <w:pPr>
        <w:pStyle w:val="Textdopisu"/>
        <w:widowControl w:val="0"/>
        <w:ind w:firstLine="0"/>
        <w:rPr>
          <w:szCs w:val="24"/>
        </w:rPr>
      </w:pPr>
      <w:r w:rsidRPr="00390FF8">
        <w:rPr>
          <w:szCs w:val="24"/>
        </w:rPr>
        <w:t xml:space="preserve">Vojenský zkušební komisař řidičů provádí v souladu se zákonem </w:t>
      </w:r>
      <w:r w:rsidR="006151F5">
        <w:rPr>
          <w:szCs w:val="24"/>
        </w:rPr>
        <w:t xml:space="preserve">o Vojenské policii </w:t>
      </w:r>
      <w:r w:rsidRPr="00390FF8">
        <w:rPr>
          <w:szCs w:val="24"/>
        </w:rPr>
        <w:t xml:space="preserve">zkoušky odborné způsobilosti žadatelů o řidičská oprávnění k řízení vozidel ozbrojených sil České republiky. Podle platné právní úpravy se však tato činnost vztahuje pouze na vojáky v činné službě. Jako nezbytné se však jeví oprávnit tyto vojenské zkušební komisaře řidičů k provedení zkoušek odborné způsobilosti u všech osob určených k řízení těchto vozidel, které jsou </w:t>
      </w:r>
      <w:r w:rsidRPr="00390FF8">
        <w:rPr>
          <w:szCs w:val="24"/>
        </w:rPr>
        <w:lastRenderedPageBreak/>
        <w:t xml:space="preserve">připravovány ve vojenské autoškole, což </w:t>
      </w:r>
      <w:r w:rsidR="002F4AA0">
        <w:rPr>
          <w:szCs w:val="24"/>
        </w:rPr>
        <w:t>následně po</w:t>
      </w:r>
      <w:r w:rsidRPr="00390FF8">
        <w:rPr>
          <w:szCs w:val="24"/>
        </w:rPr>
        <w:t>ved</w:t>
      </w:r>
      <w:r w:rsidR="002F4AA0">
        <w:rPr>
          <w:szCs w:val="24"/>
        </w:rPr>
        <w:t>e</w:t>
      </w:r>
      <w:r w:rsidRPr="00390FF8">
        <w:rPr>
          <w:szCs w:val="24"/>
        </w:rPr>
        <w:t xml:space="preserve"> k celkovému zefektivnění procesu přípravy řidičů. Obdobně se jeví i nutnost zabezpečení zkoušky odborné způsobilosti řidičů, jejichž výcvik a výuka jsou pro potřeby Ministerstva obrany realizovány formou nákupu služby u civilních autoškol.</w:t>
      </w:r>
    </w:p>
    <w:p w14:paraId="705AC57F" w14:textId="77777777" w:rsidR="00877621" w:rsidRPr="00390FF8" w:rsidRDefault="00877621" w:rsidP="00027E83">
      <w:pPr>
        <w:pStyle w:val="Textdopisu"/>
        <w:widowControl w:val="0"/>
        <w:ind w:firstLine="0"/>
        <w:rPr>
          <w:szCs w:val="24"/>
        </w:rPr>
      </w:pPr>
    </w:p>
    <w:p w14:paraId="17F3DC32" w14:textId="2EE71286" w:rsidR="001A4A6A" w:rsidRPr="00390FF8" w:rsidRDefault="007853A8" w:rsidP="00390FF8">
      <w:pPr>
        <w:rPr>
          <w:szCs w:val="24"/>
        </w:rPr>
      </w:pPr>
      <w:r>
        <w:rPr>
          <w:iCs/>
          <w:szCs w:val="24"/>
        </w:rPr>
        <w:t>19</w:t>
      </w:r>
      <w:r w:rsidR="00027E83">
        <w:rPr>
          <w:iCs/>
          <w:szCs w:val="24"/>
        </w:rPr>
        <w:t>)</w:t>
      </w:r>
    </w:p>
    <w:p w14:paraId="01531FD1" w14:textId="3C062AF1" w:rsidR="001A4A6A" w:rsidRPr="00390FF8" w:rsidRDefault="001A4A6A" w:rsidP="00027E83">
      <w:pPr>
        <w:rPr>
          <w:szCs w:val="24"/>
        </w:rPr>
      </w:pPr>
      <w:r w:rsidRPr="00390FF8">
        <w:rPr>
          <w:szCs w:val="24"/>
        </w:rPr>
        <w:t xml:space="preserve">Podle zákona o odpovědnosti za přestupky </w:t>
      </w:r>
      <w:r w:rsidR="006151F5">
        <w:rPr>
          <w:szCs w:val="24"/>
        </w:rPr>
        <w:t xml:space="preserve">a řízení o nich </w:t>
      </w:r>
      <w:r w:rsidRPr="00390FF8">
        <w:rPr>
          <w:szCs w:val="24"/>
        </w:rPr>
        <w:t xml:space="preserve">se v případě propadnutí (či zabrání) věci nepřihlíží k hodnotě věci, vyžaduje-li to bezpečnost osob nebo majetku nebo jiný obdobný obecný zájem. </w:t>
      </w:r>
      <w:r w:rsidR="002F4AA0">
        <w:rPr>
          <w:szCs w:val="24"/>
        </w:rPr>
        <w:t>V podmínkách působnosti Vojenské policie p</w:t>
      </w:r>
      <w:r w:rsidRPr="00390FF8">
        <w:rPr>
          <w:szCs w:val="24"/>
        </w:rPr>
        <w:t xml:space="preserve">ropadnutí či zabrání věci správním orgánem zpravidla předchází odnětí věci vojenským policistou, který byl podle stávající úpravy povinen poměřovat hodnotu věci se závažností porušení zákona. Tuto obecnou úpravu je nutné promítnout také do </w:t>
      </w:r>
      <w:r w:rsidR="00ED060D">
        <w:rPr>
          <w:szCs w:val="24"/>
        </w:rPr>
        <w:t>zákona o Vojenské policii</w:t>
      </w:r>
      <w:r w:rsidRPr="00390FF8">
        <w:rPr>
          <w:szCs w:val="24"/>
        </w:rPr>
        <w:t xml:space="preserve">, </w:t>
      </w:r>
      <w:r w:rsidR="00ED060D">
        <w:rPr>
          <w:szCs w:val="24"/>
        </w:rPr>
        <w:t>a</w:t>
      </w:r>
      <w:r w:rsidRPr="00390FF8">
        <w:rPr>
          <w:szCs w:val="24"/>
        </w:rPr>
        <w:t xml:space="preserve"> na jejím základě stanov</w:t>
      </w:r>
      <w:r w:rsidR="00ED060D">
        <w:rPr>
          <w:szCs w:val="24"/>
        </w:rPr>
        <w:t>it</w:t>
      </w:r>
      <w:r w:rsidRPr="00390FF8">
        <w:rPr>
          <w:szCs w:val="24"/>
        </w:rPr>
        <w:t xml:space="preserve"> podmínky postupu v konkrétních případech, a to v zájmu požadované harmonizace jednotlivých právních předpisů tak, aby byl pro shodné případy zajištěn předvídatelný a jednotný postup řešení (šetření) dané věci. Navrhovaná změna </w:t>
      </w:r>
      <w:r w:rsidR="00B70896">
        <w:rPr>
          <w:szCs w:val="24"/>
        </w:rPr>
        <w:t xml:space="preserve">by tak měla </w:t>
      </w:r>
      <w:r w:rsidRPr="00390FF8">
        <w:rPr>
          <w:szCs w:val="24"/>
        </w:rPr>
        <w:t>zaji</w:t>
      </w:r>
      <w:r w:rsidR="00B70896">
        <w:rPr>
          <w:szCs w:val="24"/>
        </w:rPr>
        <w:t>stit</w:t>
      </w:r>
      <w:r w:rsidRPr="00390FF8">
        <w:rPr>
          <w:szCs w:val="24"/>
        </w:rPr>
        <w:t xml:space="preserve"> soulad mezi obecnou a zvláštní normou.</w:t>
      </w:r>
    </w:p>
    <w:p w14:paraId="6CF84A7F" w14:textId="77777777" w:rsidR="001A4A6A" w:rsidRPr="00390FF8" w:rsidRDefault="001A4A6A" w:rsidP="00390FF8">
      <w:pPr>
        <w:widowControl w:val="0"/>
        <w:rPr>
          <w:szCs w:val="24"/>
        </w:rPr>
      </w:pPr>
    </w:p>
    <w:p w14:paraId="49C61139" w14:textId="4EB527CD" w:rsidR="001A4A6A" w:rsidRPr="00060072" w:rsidRDefault="007853A8" w:rsidP="00390FF8">
      <w:pPr>
        <w:pStyle w:val="Zkladntext21"/>
        <w:widowControl w:val="0"/>
        <w:spacing w:after="0"/>
        <w:ind w:firstLine="0"/>
        <w:rPr>
          <w:szCs w:val="24"/>
        </w:rPr>
      </w:pPr>
      <w:r>
        <w:rPr>
          <w:iCs/>
          <w:szCs w:val="24"/>
        </w:rPr>
        <w:t>20</w:t>
      </w:r>
      <w:r w:rsidR="00027E83">
        <w:rPr>
          <w:iCs/>
          <w:szCs w:val="24"/>
        </w:rPr>
        <w:t>)</w:t>
      </w:r>
    </w:p>
    <w:p w14:paraId="7D546357" w14:textId="4C1996AB" w:rsidR="00266341" w:rsidRDefault="002F5B72" w:rsidP="0058213F">
      <w:pPr>
        <w:pStyle w:val="Zkladntext21"/>
        <w:spacing w:after="0"/>
        <w:ind w:firstLine="0"/>
        <w:rPr>
          <w:szCs w:val="24"/>
        </w:rPr>
      </w:pPr>
      <w:r w:rsidRPr="002F5B72">
        <w:rPr>
          <w:szCs w:val="24"/>
        </w:rPr>
        <w:t>P</w:t>
      </w:r>
      <w:r w:rsidR="0085532F" w:rsidRPr="002F5B72">
        <w:rPr>
          <w:szCs w:val="24"/>
        </w:rPr>
        <w:t>ověřené orgány Vojenské policie jsou v řízení o trestných činech příslušníků ozbrojených sil a osob, které páchají trestnou činnost proti příslušníkům ozbrojených sil ve vojenských objektech anebo proti vojenským objektům, vojenskému materiálu nebo ostatnímu majetku státu, s nímž jsou příslušné hospodařit Ministerstvo obrany nebo jím zřízené organizační složky státu nebo s nímž jsou příslušné hospodařit anebo s nímž mají pr</w:t>
      </w:r>
      <w:r w:rsidR="0085532F" w:rsidRPr="00266341">
        <w:rPr>
          <w:szCs w:val="24"/>
        </w:rPr>
        <w:t xml:space="preserve">ávo hospodařit státní organizace zřízené nebo založené Ministerstvem obrany </w:t>
      </w:r>
      <w:r w:rsidR="00266341" w:rsidRPr="00266341">
        <w:rPr>
          <w:szCs w:val="24"/>
        </w:rPr>
        <w:t xml:space="preserve">oprávněné používat </w:t>
      </w:r>
      <w:r w:rsidR="00266341">
        <w:rPr>
          <w:szCs w:val="24"/>
        </w:rPr>
        <w:t>podpůrné operativně pátrací prostředky, konkrétně nástrahové prostředky a zabezpečovací techniku a</w:t>
      </w:r>
      <w:r w:rsidR="00F845CC">
        <w:rPr>
          <w:szCs w:val="24"/>
        </w:rPr>
        <w:t> </w:t>
      </w:r>
      <w:r w:rsidR="00266341">
        <w:rPr>
          <w:szCs w:val="24"/>
        </w:rPr>
        <w:t xml:space="preserve">zvláštní finanční prostředky. </w:t>
      </w:r>
    </w:p>
    <w:p w14:paraId="7D9E2DAF" w14:textId="77777777" w:rsidR="00266341" w:rsidRDefault="00266341" w:rsidP="0058213F">
      <w:pPr>
        <w:pStyle w:val="Zkladntext21"/>
        <w:spacing w:after="0"/>
        <w:ind w:firstLine="0"/>
        <w:rPr>
          <w:szCs w:val="24"/>
        </w:rPr>
      </w:pPr>
    </w:p>
    <w:p w14:paraId="4CBAEF54" w14:textId="4D5CE5B4" w:rsidR="0085532F" w:rsidRDefault="00266341" w:rsidP="0058213F">
      <w:pPr>
        <w:pStyle w:val="Zkladntext21"/>
        <w:spacing w:after="0"/>
        <w:ind w:firstLine="0"/>
        <w:rPr>
          <w:szCs w:val="24"/>
        </w:rPr>
      </w:pPr>
      <w:r>
        <w:rPr>
          <w:szCs w:val="24"/>
        </w:rPr>
        <w:t>Z hlediska pojmosloví je potřebné ustoupit od používání pojmu nástrahové prostředky, kter</w:t>
      </w:r>
      <w:r w:rsidR="00D222DE">
        <w:rPr>
          <w:szCs w:val="24"/>
        </w:rPr>
        <w:t>ý</w:t>
      </w:r>
      <w:r>
        <w:rPr>
          <w:szCs w:val="24"/>
        </w:rPr>
        <w:t xml:space="preserve"> vyvoláv</w:t>
      </w:r>
      <w:r w:rsidR="00D222DE">
        <w:rPr>
          <w:szCs w:val="24"/>
        </w:rPr>
        <w:t>á</w:t>
      </w:r>
      <w:r>
        <w:rPr>
          <w:szCs w:val="24"/>
        </w:rPr>
        <w:t xml:space="preserve"> dojem provokativního jednání, jež je v činnosti policejního orgánu nepřípustné.</w:t>
      </w:r>
      <w:r w:rsidR="00D222DE">
        <w:rPr>
          <w:szCs w:val="24"/>
        </w:rPr>
        <w:t xml:space="preserve"> Naopak zabezpečovací technika je souborem technických prostředků a zařízení, které slouží k předcházení trestné činnosti (např. zámky, elektronické závory, pohybová čidla) a k získávání poznatků o trestné činnosti (např. barvy k označení dotyku s chráněných předmětem).</w:t>
      </w:r>
    </w:p>
    <w:p w14:paraId="2E4CD952" w14:textId="55FDB70C" w:rsidR="00D222DE" w:rsidRDefault="00D222DE" w:rsidP="0058213F">
      <w:pPr>
        <w:pStyle w:val="Zkladntext21"/>
        <w:spacing w:after="0"/>
        <w:ind w:firstLine="0"/>
        <w:rPr>
          <w:szCs w:val="24"/>
        </w:rPr>
      </w:pPr>
    </w:p>
    <w:p w14:paraId="7AA296BD" w14:textId="5F9AA1C7" w:rsidR="00266341" w:rsidRPr="00266341" w:rsidRDefault="00D222DE" w:rsidP="0058213F">
      <w:pPr>
        <w:pStyle w:val="Zkladntext21"/>
        <w:spacing w:after="0"/>
        <w:ind w:firstLine="0"/>
        <w:rPr>
          <w:szCs w:val="24"/>
        </w:rPr>
      </w:pPr>
      <w:r>
        <w:rPr>
          <w:szCs w:val="24"/>
        </w:rPr>
        <w:t xml:space="preserve">Použití zvláštních finančních prostředků slouží k úhradě některých výdajů v souvislosti s používáním operativně pátracích prostředků podle trestního řádu nebo s využitím zabezpečovací techniky podle tohoto zákona. Neslouží k zajišťování ochrany chráněných osob, jak je chybně v platném znění tohoto ustanovení uvedeno. </w:t>
      </w:r>
    </w:p>
    <w:p w14:paraId="0EA46A7B" w14:textId="77777777" w:rsidR="006B6B71" w:rsidRPr="00266341" w:rsidRDefault="0085532F" w:rsidP="002F5B72">
      <w:pPr>
        <w:pStyle w:val="Zkladntext24"/>
        <w:spacing w:after="0"/>
        <w:rPr>
          <w:szCs w:val="24"/>
        </w:rPr>
      </w:pPr>
      <w:r w:rsidRPr="00266341">
        <w:rPr>
          <w:szCs w:val="24"/>
        </w:rPr>
        <w:tab/>
      </w:r>
    </w:p>
    <w:p w14:paraId="44496556" w14:textId="53F1451F" w:rsidR="001A4A6A" w:rsidRPr="00390FF8" w:rsidRDefault="007853A8" w:rsidP="00390FF8">
      <w:pPr>
        <w:widowControl w:val="0"/>
        <w:rPr>
          <w:szCs w:val="24"/>
        </w:rPr>
      </w:pPr>
      <w:r>
        <w:rPr>
          <w:iCs/>
          <w:szCs w:val="24"/>
        </w:rPr>
        <w:t>21</w:t>
      </w:r>
      <w:r w:rsidR="00027E83">
        <w:rPr>
          <w:iCs/>
          <w:szCs w:val="24"/>
        </w:rPr>
        <w:t>)</w:t>
      </w:r>
    </w:p>
    <w:p w14:paraId="4EC15C3F" w14:textId="65EA251B" w:rsidR="00F10C63" w:rsidRPr="00390FF8" w:rsidRDefault="00E13012" w:rsidP="00027E83">
      <w:pPr>
        <w:widowControl w:val="0"/>
        <w:rPr>
          <w:szCs w:val="24"/>
        </w:rPr>
      </w:pPr>
      <w:r w:rsidRPr="00390FF8">
        <w:rPr>
          <w:szCs w:val="24"/>
        </w:rPr>
        <w:t>Hrozba použití</w:t>
      </w:r>
      <w:r w:rsidR="00DE3BCD">
        <w:rPr>
          <w:szCs w:val="24"/>
        </w:rPr>
        <w:t>,</w:t>
      </w:r>
      <w:r w:rsidRPr="00390FF8">
        <w:rPr>
          <w:szCs w:val="24"/>
        </w:rPr>
        <w:t xml:space="preserve"> případně</w:t>
      </w:r>
      <w:r w:rsidR="00A9404E">
        <w:rPr>
          <w:szCs w:val="24"/>
        </w:rPr>
        <w:t xml:space="preserve"> reálné</w:t>
      </w:r>
      <w:r w:rsidRPr="00390FF8">
        <w:rPr>
          <w:szCs w:val="24"/>
        </w:rPr>
        <w:t xml:space="preserve"> použití donucovacích prostředků</w:t>
      </w:r>
      <w:r w:rsidR="00DE3BCD">
        <w:rPr>
          <w:szCs w:val="24"/>
        </w:rPr>
        <w:t>,</w:t>
      </w:r>
      <w:r w:rsidRPr="00390FF8">
        <w:rPr>
          <w:szCs w:val="24"/>
        </w:rPr>
        <w:t xml:space="preserve"> patří ke standardním nástrojům činností policejních složek. Z důvodů právní jistoty zasahujících vojenských policistů, ale i osob, vůči nimž je hrozby použití donucovacích prostředků použito, je vzhledem k věcně i právně bezvadnému průběhu takového zákroku potřebné zákonem </w:t>
      </w:r>
      <w:r w:rsidR="006151F5" w:rsidRPr="006151F5">
        <w:rPr>
          <w:szCs w:val="24"/>
        </w:rPr>
        <w:t xml:space="preserve">o Vojenské policii </w:t>
      </w:r>
      <w:r w:rsidRPr="00390FF8">
        <w:rPr>
          <w:szCs w:val="24"/>
        </w:rPr>
        <w:t>upravit podmínky „použití síly nebo hrozby jejího použití“; zákonné vymezení těchto podmínek umožní provést vyhodnocení (test proporcionality) ve všech případech, kdy zákrok zasahuje do</w:t>
      </w:r>
      <w:r w:rsidR="006151F5">
        <w:rPr>
          <w:szCs w:val="24"/>
        </w:rPr>
        <w:t> </w:t>
      </w:r>
      <w:r w:rsidRPr="00390FF8">
        <w:rPr>
          <w:szCs w:val="24"/>
        </w:rPr>
        <w:t>základních práv a svobod, avšak jejich účinky jsou dočasně vzhledem k ochraně veřejného zájmu omezeny, avšak vždy přiměřeně síle chráněného veřejného zájmu. Vycházeje ze</w:t>
      </w:r>
      <w:r w:rsidR="006151F5">
        <w:rPr>
          <w:szCs w:val="24"/>
        </w:rPr>
        <w:t> </w:t>
      </w:r>
      <w:r w:rsidRPr="00390FF8">
        <w:rPr>
          <w:szCs w:val="24"/>
        </w:rPr>
        <w:t>zkušeností nejen vlastních, ale i Policie České republiky</w:t>
      </w:r>
      <w:r w:rsidR="001E2F14">
        <w:rPr>
          <w:szCs w:val="24"/>
        </w:rPr>
        <w:t>,</w:t>
      </w:r>
      <w:r w:rsidRPr="00390FF8">
        <w:rPr>
          <w:szCs w:val="24"/>
        </w:rPr>
        <w:t xml:space="preserve"> je</w:t>
      </w:r>
      <w:r w:rsidR="00F10C63" w:rsidRPr="00390FF8">
        <w:rPr>
          <w:szCs w:val="24"/>
        </w:rPr>
        <w:t xml:space="preserve"> pro</w:t>
      </w:r>
      <w:r w:rsidRPr="00390FF8">
        <w:rPr>
          <w:szCs w:val="24"/>
        </w:rPr>
        <w:t xml:space="preserve"> </w:t>
      </w:r>
      <w:r w:rsidR="00F10C63" w:rsidRPr="00390FF8">
        <w:rPr>
          <w:szCs w:val="24"/>
        </w:rPr>
        <w:t xml:space="preserve">Vojenskou policii </w:t>
      </w:r>
      <w:r w:rsidRPr="00390FF8">
        <w:rPr>
          <w:szCs w:val="24"/>
        </w:rPr>
        <w:t>navrhováno upřesnění použití elektrického donucovacíh</w:t>
      </w:r>
      <w:r w:rsidR="00314918">
        <w:rPr>
          <w:szCs w:val="24"/>
        </w:rPr>
        <w:t>o</w:t>
      </w:r>
      <w:r w:rsidRPr="00390FF8">
        <w:rPr>
          <w:szCs w:val="24"/>
        </w:rPr>
        <w:t xml:space="preserve"> prostředku, pout i prostředku k zamezení prostorové orientace. </w:t>
      </w:r>
    </w:p>
    <w:p w14:paraId="6AFCCC14" w14:textId="77777777" w:rsidR="00F10C63" w:rsidRPr="00390FF8" w:rsidRDefault="00F10C63" w:rsidP="00390FF8">
      <w:pPr>
        <w:widowControl w:val="0"/>
        <w:ind w:firstLine="708"/>
        <w:rPr>
          <w:szCs w:val="24"/>
        </w:rPr>
      </w:pPr>
    </w:p>
    <w:p w14:paraId="7F2E0A61" w14:textId="71AAF63D" w:rsidR="00F10C63" w:rsidRPr="00390FF8" w:rsidRDefault="00F10C63" w:rsidP="00027E83">
      <w:pPr>
        <w:widowControl w:val="0"/>
        <w:rPr>
          <w:szCs w:val="24"/>
        </w:rPr>
      </w:pPr>
      <w:r w:rsidRPr="00390FF8">
        <w:rPr>
          <w:szCs w:val="24"/>
        </w:rPr>
        <w:lastRenderedPageBreak/>
        <w:t xml:space="preserve">Ze stejných důvodů je také nezbytné vymezit v zákoně </w:t>
      </w:r>
      <w:r w:rsidR="006151F5" w:rsidRPr="006151F5">
        <w:rPr>
          <w:szCs w:val="24"/>
        </w:rPr>
        <w:t xml:space="preserve">o Vojenské policii </w:t>
      </w:r>
      <w:r w:rsidRPr="00390FF8">
        <w:t>výjimky z</w:t>
      </w:r>
      <w:r w:rsidR="006151F5">
        <w:t> </w:t>
      </w:r>
      <w:r w:rsidRPr="00390FF8">
        <w:t>omezujících podmínek používání donucovacích prostředků. Návrh vychází z praktických zkušeností při zákrocích proti skupinám osob, zejména o větším počtu, kdy nelze vůbec nebo jen stěží registrovat, zda se v davu nachází některá z osob, proti kterým by se za jiných okolností určené donucovací prostředky nesměly použít.</w:t>
      </w:r>
    </w:p>
    <w:p w14:paraId="5B2446F7" w14:textId="0563F1E8" w:rsidR="001A4A6A" w:rsidRPr="00390FF8" w:rsidRDefault="00E13012" w:rsidP="00027E83">
      <w:pPr>
        <w:widowControl w:val="0"/>
        <w:rPr>
          <w:szCs w:val="24"/>
        </w:rPr>
      </w:pPr>
      <w:r w:rsidRPr="00390FF8">
        <w:rPr>
          <w:szCs w:val="24"/>
        </w:rPr>
        <w:t>Na základě zkušeností v případě zneužívání bezpilotních letadel se jeví potřebné navrhnout chybějící donucovací prostředek</w:t>
      </w:r>
      <w:r w:rsidR="00314918">
        <w:rPr>
          <w:szCs w:val="24"/>
        </w:rPr>
        <w:t>,</w:t>
      </w:r>
      <w:r w:rsidRPr="00390FF8">
        <w:rPr>
          <w:szCs w:val="24"/>
        </w:rPr>
        <w:t xml:space="preserve"> a tím je prostředek k zamezení </w:t>
      </w:r>
      <w:r w:rsidR="006462E5">
        <w:rPr>
          <w:szCs w:val="24"/>
        </w:rPr>
        <w:t>provozu</w:t>
      </w:r>
      <w:r w:rsidRPr="00390FF8">
        <w:rPr>
          <w:szCs w:val="24"/>
        </w:rPr>
        <w:t xml:space="preserve"> bezpilotního </w:t>
      </w:r>
      <w:r w:rsidR="006462E5">
        <w:rPr>
          <w:szCs w:val="24"/>
        </w:rPr>
        <w:t>systému</w:t>
      </w:r>
      <w:r w:rsidRPr="00390FF8">
        <w:rPr>
          <w:szCs w:val="24"/>
        </w:rPr>
        <w:t>.</w:t>
      </w:r>
      <w:r w:rsidR="001A4A6A" w:rsidRPr="00390FF8">
        <w:rPr>
          <w:szCs w:val="24"/>
        </w:rPr>
        <w:t xml:space="preserve"> </w:t>
      </w:r>
    </w:p>
    <w:p w14:paraId="19C3607A" w14:textId="77777777" w:rsidR="001A4A6A" w:rsidRPr="00390FF8" w:rsidRDefault="001A4A6A" w:rsidP="00390FF8">
      <w:pPr>
        <w:widowControl w:val="0"/>
        <w:rPr>
          <w:szCs w:val="24"/>
        </w:rPr>
      </w:pPr>
    </w:p>
    <w:p w14:paraId="7758EDA0" w14:textId="013B7E95" w:rsidR="00596791" w:rsidRPr="00390FF8" w:rsidRDefault="007853A8" w:rsidP="00390FF8">
      <w:pPr>
        <w:widowControl w:val="0"/>
        <w:rPr>
          <w:i/>
          <w:color w:val="000000"/>
          <w:szCs w:val="24"/>
        </w:rPr>
      </w:pPr>
      <w:r>
        <w:rPr>
          <w:iCs/>
          <w:szCs w:val="24"/>
        </w:rPr>
        <w:t>22</w:t>
      </w:r>
      <w:r w:rsidR="00027E83">
        <w:rPr>
          <w:iCs/>
          <w:szCs w:val="24"/>
        </w:rPr>
        <w:t>)</w:t>
      </w:r>
    </w:p>
    <w:p w14:paraId="29A11401" w14:textId="3D2E8FF3" w:rsidR="00596791" w:rsidRPr="00390FF8" w:rsidRDefault="00596791" w:rsidP="00390FF8">
      <w:pPr>
        <w:widowControl w:val="0"/>
        <w:rPr>
          <w:color w:val="000000"/>
          <w:szCs w:val="24"/>
        </w:rPr>
      </w:pPr>
      <w:r w:rsidRPr="00390FF8">
        <w:rPr>
          <w:color w:val="000000"/>
          <w:szCs w:val="24"/>
        </w:rPr>
        <w:t>Projednávání přestupků</w:t>
      </w:r>
      <w:r w:rsidR="000D5C08" w:rsidRPr="00390FF8">
        <w:rPr>
          <w:color w:val="000000"/>
          <w:szCs w:val="24"/>
        </w:rPr>
        <w:t xml:space="preserve"> příkazem na místě je jednoduchou formou projednání přestupku. Vojenský policista v takovém případě vůči přestupcům vystupuje jako správní orgán, tak jak to předpokládá § 91 zákona o odpovědnosti za přestupky a řízení o nich. </w:t>
      </w:r>
      <w:r w:rsidR="00790D0E" w:rsidRPr="00390FF8">
        <w:rPr>
          <w:color w:val="000000"/>
          <w:szCs w:val="24"/>
        </w:rPr>
        <w:t xml:space="preserve">Pro plnění úkolů zejména v oblasti dopravní a pořádkové služby je navrhována možnost projednávat přestupky osob, </w:t>
      </w:r>
      <w:r w:rsidR="000D5C08" w:rsidRPr="00390FF8">
        <w:rPr>
          <w:color w:val="000000"/>
          <w:szCs w:val="24"/>
        </w:rPr>
        <w:t>kromě vojáků v činné službě, jejichž jednání mající znaky přestupku je předáváno k projednání služebnímu orgánu vojáka, př</w:t>
      </w:r>
      <w:r w:rsidR="00790D0E" w:rsidRPr="00390FF8">
        <w:rPr>
          <w:color w:val="000000"/>
          <w:szCs w:val="24"/>
        </w:rPr>
        <w:t>íkazem na místě.</w:t>
      </w:r>
    </w:p>
    <w:p w14:paraId="23892E07" w14:textId="77777777" w:rsidR="00596791" w:rsidRPr="00390FF8" w:rsidRDefault="00596791" w:rsidP="00390FF8">
      <w:pPr>
        <w:widowControl w:val="0"/>
        <w:rPr>
          <w:color w:val="000000"/>
          <w:szCs w:val="24"/>
        </w:rPr>
      </w:pPr>
    </w:p>
    <w:p w14:paraId="60B776D7" w14:textId="43DEB739" w:rsidR="00596791" w:rsidRPr="00390FF8" w:rsidRDefault="007853A8" w:rsidP="00390FF8">
      <w:pPr>
        <w:widowControl w:val="0"/>
        <w:rPr>
          <w:i/>
          <w:color w:val="000000"/>
          <w:szCs w:val="24"/>
        </w:rPr>
      </w:pPr>
      <w:r>
        <w:rPr>
          <w:iCs/>
          <w:szCs w:val="24"/>
        </w:rPr>
        <w:t>23</w:t>
      </w:r>
      <w:r w:rsidR="00027E83">
        <w:rPr>
          <w:iCs/>
          <w:szCs w:val="24"/>
        </w:rPr>
        <w:t>)</w:t>
      </w:r>
    </w:p>
    <w:p w14:paraId="79570E10" w14:textId="57D6B669" w:rsidR="00AE3E96" w:rsidRPr="00390FF8" w:rsidRDefault="00AE3E96" w:rsidP="00027E83">
      <w:pPr>
        <w:widowControl w:val="0"/>
        <w:autoSpaceDE w:val="0"/>
        <w:autoSpaceDN w:val="0"/>
        <w:adjustRightInd w:val="0"/>
        <w:rPr>
          <w:iCs/>
          <w:szCs w:val="24"/>
        </w:rPr>
      </w:pPr>
      <w:r w:rsidRPr="00390FF8">
        <w:rPr>
          <w:szCs w:val="24"/>
        </w:rPr>
        <w:t xml:space="preserve">Rozhodnutí o použití vozidla ozbrojených sil vojákem v činné službě je úkonem služebního orgánu, který </w:t>
      </w:r>
      <w:r w:rsidR="00873066" w:rsidRPr="00390FF8">
        <w:rPr>
          <w:szCs w:val="24"/>
        </w:rPr>
        <w:t xml:space="preserve">má zajistit </w:t>
      </w:r>
      <w:r w:rsidRPr="00390FF8">
        <w:rPr>
          <w:szCs w:val="24"/>
        </w:rPr>
        <w:t xml:space="preserve">co nejvyšší a nejrychlejší dosažitelnost </w:t>
      </w:r>
      <w:r w:rsidR="00873066" w:rsidRPr="00390FF8">
        <w:rPr>
          <w:szCs w:val="24"/>
        </w:rPr>
        <w:t xml:space="preserve">vojáka v činné službě k </w:t>
      </w:r>
      <w:r w:rsidRPr="00390FF8">
        <w:rPr>
          <w:szCs w:val="24"/>
        </w:rPr>
        <w:t xml:space="preserve">řešení složitých bezpečnostních a krizových situací. </w:t>
      </w:r>
      <w:r w:rsidR="00873066" w:rsidRPr="00390FF8">
        <w:rPr>
          <w:szCs w:val="24"/>
        </w:rPr>
        <w:t>Nejde tady jen o funkcionáře vyšší úrovně, ale prakticky o jakéhokoli vojáka v činné službě, v daném případě vojenského policistu, kter</w:t>
      </w:r>
      <w:r w:rsidR="0032365C">
        <w:rPr>
          <w:szCs w:val="24"/>
        </w:rPr>
        <w:t>ý</w:t>
      </w:r>
      <w:r w:rsidR="00873066" w:rsidRPr="00390FF8">
        <w:rPr>
          <w:szCs w:val="24"/>
        </w:rPr>
        <w:t xml:space="preserve"> </w:t>
      </w:r>
      <w:r w:rsidR="0032365C">
        <w:rPr>
          <w:szCs w:val="24"/>
        </w:rPr>
        <w:t xml:space="preserve">je </w:t>
      </w:r>
      <w:r w:rsidR="00873066" w:rsidRPr="00390FF8">
        <w:rPr>
          <w:szCs w:val="24"/>
        </w:rPr>
        <w:t>potřeb</w:t>
      </w:r>
      <w:r w:rsidR="0032365C">
        <w:rPr>
          <w:szCs w:val="24"/>
        </w:rPr>
        <w:t>ný</w:t>
      </w:r>
      <w:r w:rsidR="00873066" w:rsidRPr="00390FF8">
        <w:rPr>
          <w:szCs w:val="24"/>
        </w:rPr>
        <w:t xml:space="preserve"> v konkrétním případě k </w:t>
      </w:r>
      <w:r w:rsidRPr="00390FF8">
        <w:rPr>
          <w:szCs w:val="24"/>
        </w:rPr>
        <w:t>pln</w:t>
      </w:r>
      <w:r w:rsidR="00873066" w:rsidRPr="00390FF8">
        <w:rPr>
          <w:szCs w:val="24"/>
        </w:rPr>
        <w:t xml:space="preserve">ění </w:t>
      </w:r>
      <w:r w:rsidRPr="00390FF8">
        <w:rPr>
          <w:szCs w:val="24"/>
        </w:rPr>
        <w:t>služební</w:t>
      </w:r>
      <w:r w:rsidR="00873066" w:rsidRPr="00390FF8">
        <w:rPr>
          <w:szCs w:val="24"/>
        </w:rPr>
        <w:t>ch</w:t>
      </w:r>
      <w:r w:rsidRPr="00390FF8">
        <w:rPr>
          <w:szCs w:val="24"/>
        </w:rPr>
        <w:t xml:space="preserve"> úkol</w:t>
      </w:r>
      <w:r w:rsidR="00873066" w:rsidRPr="00390FF8">
        <w:rPr>
          <w:szCs w:val="24"/>
        </w:rPr>
        <w:t xml:space="preserve">ů </w:t>
      </w:r>
      <w:r w:rsidRPr="00390FF8">
        <w:rPr>
          <w:szCs w:val="24"/>
        </w:rPr>
        <w:t>co možná nejefektivnějším a</w:t>
      </w:r>
      <w:r w:rsidR="00A1107B">
        <w:rPr>
          <w:szCs w:val="24"/>
        </w:rPr>
        <w:t> </w:t>
      </w:r>
      <w:r w:rsidRPr="00390FF8">
        <w:rPr>
          <w:szCs w:val="24"/>
        </w:rPr>
        <w:t>nejflexibilnějším způsobem na základě zákonného zmocnění. Nejedná se o paušální povolení k používání vozidel ozbrojených sil k jiným účelům, ale služební orgán bude hodnotit každý případ</w:t>
      </w:r>
      <w:r w:rsidRPr="00390FF8">
        <w:rPr>
          <w:iCs/>
          <w:szCs w:val="24"/>
        </w:rPr>
        <w:t xml:space="preserve"> ad hoc. </w:t>
      </w:r>
    </w:p>
    <w:p w14:paraId="1BC37499" w14:textId="77777777" w:rsidR="007F22F7" w:rsidRPr="00390FF8" w:rsidRDefault="007F22F7" w:rsidP="00390FF8">
      <w:pPr>
        <w:widowControl w:val="0"/>
        <w:rPr>
          <w:szCs w:val="24"/>
        </w:rPr>
      </w:pPr>
    </w:p>
    <w:p w14:paraId="345CE3EE" w14:textId="62B9F96E" w:rsidR="00596791" w:rsidRPr="00390FF8" w:rsidRDefault="007853A8" w:rsidP="00390FF8">
      <w:pPr>
        <w:widowControl w:val="0"/>
        <w:rPr>
          <w:i/>
          <w:szCs w:val="24"/>
        </w:rPr>
      </w:pPr>
      <w:r>
        <w:rPr>
          <w:iCs/>
          <w:szCs w:val="24"/>
        </w:rPr>
        <w:t>24</w:t>
      </w:r>
      <w:r w:rsidR="00027E83">
        <w:rPr>
          <w:iCs/>
          <w:szCs w:val="24"/>
        </w:rPr>
        <w:t>)</w:t>
      </w:r>
    </w:p>
    <w:p w14:paraId="6AA0ECD6" w14:textId="0CCA0C18" w:rsidR="00BF4095" w:rsidRPr="00390FF8" w:rsidRDefault="007853AD" w:rsidP="00027E83">
      <w:pPr>
        <w:widowControl w:val="0"/>
        <w:rPr>
          <w:szCs w:val="24"/>
        </w:rPr>
      </w:pPr>
      <w:r w:rsidRPr="00390FF8">
        <w:rPr>
          <w:szCs w:val="24"/>
        </w:rPr>
        <w:t xml:space="preserve">Vojenská policie vykonává svoji působnost a plní úkoly ve specifickém prostředí ozbrojených sil. Vzhledem ke specifičnosti tohoto prostředí a úkolům, které jsou zvláštní povahy </w:t>
      </w:r>
      <w:r w:rsidR="00BF4095" w:rsidRPr="00390FF8">
        <w:rPr>
          <w:szCs w:val="24"/>
        </w:rPr>
        <w:t>a jejich</w:t>
      </w:r>
      <w:r w:rsidR="0032365C">
        <w:rPr>
          <w:szCs w:val="24"/>
        </w:rPr>
        <w:t>ž</w:t>
      </w:r>
      <w:r w:rsidR="00BF4095" w:rsidRPr="00390FF8">
        <w:rPr>
          <w:szCs w:val="24"/>
        </w:rPr>
        <w:t xml:space="preserve"> plnění je spíše f</w:t>
      </w:r>
      <w:r w:rsidR="00E03327">
        <w:rPr>
          <w:szCs w:val="24"/>
        </w:rPr>
        <w:t xml:space="preserve">aktickou </w:t>
      </w:r>
      <w:r w:rsidR="00BF4095" w:rsidRPr="00390FF8">
        <w:rPr>
          <w:szCs w:val="24"/>
        </w:rPr>
        <w:t>činnost</w:t>
      </w:r>
      <w:r w:rsidR="00E03327">
        <w:rPr>
          <w:szCs w:val="24"/>
        </w:rPr>
        <w:t>í</w:t>
      </w:r>
      <w:r w:rsidR="00BF4095" w:rsidRPr="00390FF8">
        <w:rPr>
          <w:szCs w:val="24"/>
        </w:rPr>
        <w:t>, která nepředpokládá formalizovaný výstup v podobě kontrolního protokolu</w:t>
      </w:r>
      <w:r w:rsidR="00E03327">
        <w:rPr>
          <w:szCs w:val="24"/>
        </w:rPr>
        <w:t xml:space="preserve">, </w:t>
      </w:r>
      <w:r w:rsidRPr="00390FF8">
        <w:rPr>
          <w:szCs w:val="24"/>
        </w:rPr>
        <w:t xml:space="preserve">je vyloučeno užití kontrolního řádu pro kontrolní činnost </w:t>
      </w:r>
      <w:r w:rsidR="00BF4095" w:rsidRPr="00390FF8">
        <w:rPr>
          <w:szCs w:val="24"/>
        </w:rPr>
        <w:t>vykonávanou Vojenskou policií. Z tohoto důvodu je potřebné přímo v zákoně o Vojenské policii tuto skutečnost deklarovat.</w:t>
      </w:r>
    </w:p>
    <w:p w14:paraId="3AAAC39B" w14:textId="77777777" w:rsidR="007853AD" w:rsidRPr="00390FF8" w:rsidRDefault="007853AD" w:rsidP="00C16220">
      <w:pPr>
        <w:widowControl w:val="0"/>
        <w:rPr>
          <w:szCs w:val="24"/>
        </w:rPr>
      </w:pPr>
    </w:p>
    <w:p w14:paraId="441EE06F" w14:textId="19C56B35" w:rsidR="00596791" w:rsidRPr="00390FF8" w:rsidRDefault="007853A8" w:rsidP="00390FF8">
      <w:pPr>
        <w:widowControl w:val="0"/>
        <w:rPr>
          <w:i/>
          <w:szCs w:val="24"/>
        </w:rPr>
      </w:pPr>
      <w:r>
        <w:rPr>
          <w:iCs/>
          <w:szCs w:val="24"/>
        </w:rPr>
        <w:t>25</w:t>
      </w:r>
      <w:r w:rsidR="00027E83">
        <w:rPr>
          <w:iCs/>
          <w:szCs w:val="24"/>
        </w:rPr>
        <w:t>)</w:t>
      </w:r>
    </w:p>
    <w:p w14:paraId="6F94D4F8" w14:textId="14B6D317" w:rsidR="007F22F7" w:rsidRPr="00390FF8" w:rsidRDefault="00A430AB" w:rsidP="00027E83">
      <w:pPr>
        <w:widowControl w:val="0"/>
        <w:rPr>
          <w:szCs w:val="24"/>
        </w:rPr>
      </w:pPr>
      <w:r w:rsidRPr="00390FF8">
        <w:rPr>
          <w:szCs w:val="24"/>
        </w:rPr>
        <w:t>Přestože se jeví uposlechnutí výzvy</w:t>
      </w:r>
      <w:r w:rsidR="00E03327">
        <w:rPr>
          <w:szCs w:val="24"/>
        </w:rPr>
        <w:t>,</w:t>
      </w:r>
      <w:r w:rsidRPr="00390FF8">
        <w:rPr>
          <w:szCs w:val="24"/>
        </w:rPr>
        <w:t xml:space="preserve"> pokynu </w:t>
      </w:r>
      <w:r w:rsidR="00E03327">
        <w:rPr>
          <w:szCs w:val="24"/>
        </w:rPr>
        <w:t xml:space="preserve">nebo žádosti </w:t>
      </w:r>
      <w:r w:rsidRPr="00390FF8">
        <w:rPr>
          <w:szCs w:val="24"/>
        </w:rPr>
        <w:t>Vojenské policie nebo vojenského policisty jako zřejmá a obecná povinnost, praxe ukazuje potřebu tuto povinnost stanovit přímo zákonem</w:t>
      </w:r>
      <w:r w:rsidR="006151F5" w:rsidRPr="006151F5">
        <w:rPr>
          <w:szCs w:val="24"/>
        </w:rPr>
        <w:t xml:space="preserve"> o Vojenské policii</w:t>
      </w:r>
      <w:r w:rsidRPr="00390FF8">
        <w:rPr>
          <w:szCs w:val="24"/>
        </w:rPr>
        <w:t>. Předejde se tak diskusím o oprávněnosti postupu vojenského policisty</w:t>
      </w:r>
      <w:r w:rsidR="00DC39FE">
        <w:rPr>
          <w:szCs w:val="24"/>
        </w:rPr>
        <w:t>,</w:t>
      </w:r>
      <w:r w:rsidRPr="00390FF8">
        <w:rPr>
          <w:szCs w:val="24"/>
        </w:rPr>
        <w:t xml:space="preserve"> současně se tak posílí autorita tohoto orgánu</w:t>
      </w:r>
      <w:r w:rsidR="00DC39FE">
        <w:rPr>
          <w:szCs w:val="24"/>
        </w:rPr>
        <w:t xml:space="preserve"> a právní jistota na obou stranách</w:t>
      </w:r>
      <w:r w:rsidRPr="00390FF8">
        <w:rPr>
          <w:szCs w:val="24"/>
        </w:rPr>
        <w:t>.</w:t>
      </w:r>
    </w:p>
    <w:p w14:paraId="3BBB1558" w14:textId="77777777" w:rsidR="00A430AB" w:rsidRPr="00390FF8" w:rsidRDefault="00A430AB" w:rsidP="00390FF8">
      <w:pPr>
        <w:widowControl w:val="0"/>
        <w:rPr>
          <w:szCs w:val="24"/>
        </w:rPr>
      </w:pPr>
    </w:p>
    <w:p w14:paraId="132EB680" w14:textId="2FE522E3" w:rsidR="006924EC" w:rsidRPr="00390FF8" w:rsidRDefault="007853A8" w:rsidP="00390FF8">
      <w:pPr>
        <w:widowControl w:val="0"/>
        <w:rPr>
          <w:szCs w:val="24"/>
        </w:rPr>
      </w:pPr>
      <w:r>
        <w:rPr>
          <w:iCs/>
          <w:szCs w:val="24"/>
        </w:rPr>
        <w:t>26</w:t>
      </w:r>
      <w:r w:rsidR="00027E83">
        <w:rPr>
          <w:iCs/>
          <w:szCs w:val="24"/>
        </w:rPr>
        <w:t>)</w:t>
      </w:r>
    </w:p>
    <w:p w14:paraId="07ED0359" w14:textId="527A7468" w:rsidR="006924EC" w:rsidRPr="00390FF8" w:rsidRDefault="006924EC" w:rsidP="00390FF8">
      <w:pPr>
        <w:widowControl w:val="0"/>
        <w:rPr>
          <w:color w:val="000000"/>
          <w:szCs w:val="24"/>
        </w:rPr>
      </w:pPr>
      <w:r w:rsidRPr="00390FF8">
        <w:rPr>
          <w:szCs w:val="24"/>
        </w:rPr>
        <w:t xml:space="preserve">Další identifikovanou oblastí nedostatečné právní úpravy je problém provádění výcviku vojenských policistů mimo vojenské objekty a zařízení (viz subkapitola </w:t>
      </w:r>
      <w:r w:rsidR="00E454DA">
        <w:rPr>
          <w:szCs w:val="24"/>
        </w:rPr>
        <w:t>B</w:t>
      </w:r>
      <w:r w:rsidRPr="00390FF8">
        <w:rPr>
          <w:szCs w:val="24"/>
        </w:rPr>
        <w:t xml:space="preserve">.). Specifika plnění úkolů Vojenské policie mnohdy vyžadují provádět výcvik v jiných podmínkách, než které nabízejí výcviková zařízení Ministerstva obrany ve vojenských objektech a zařízeních. Mnohdy je </w:t>
      </w:r>
      <w:r w:rsidRPr="00390FF8">
        <w:rPr>
          <w:color w:val="000000"/>
          <w:szCs w:val="24"/>
        </w:rPr>
        <w:t>nezbytné provádět společný výcvik s příslušníky Policie České republiky, Vězeňské služby České republiky nebo Celní správy České republiky. Na tato specifika výcviku je nezbytné reagovat z pohledu potřeb jeho maximální efektivity, ale také nákladovosti. Toto vše musí zhodnotit před povolením výcviku náčelník Vojenské policie, který by o provádění výcviku měl z pohledu jeho postavení a odpovědnosti rozhodovat.</w:t>
      </w:r>
      <w:r w:rsidR="00F845CC">
        <w:rPr>
          <w:color w:val="000000"/>
          <w:szCs w:val="24"/>
        </w:rPr>
        <w:t xml:space="preserve"> Kromě toho je rovněž potřebné </w:t>
      </w:r>
      <w:r w:rsidR="00F845CC">
        <w:rPr>
          <w:color w:val="000000"/>
          <w:szCs w:val="24"/>
        </w:rPr>
        <w:lastRenderedPageBreak/>
        <w:t>stanovit, že lze výcvik poskytovat i jiným osobám, jestliže tyto osoby plní úkoly spolu s Vojenskou policií nebo v její prospěch nebo ve prospěch ministerstva. V takovém případě</w:t>
      </w:r>
      <w:r w:rsidR="00917B80">
        <w:rPr>
          <w:color w:val="000000"/>
          <w:szCs w:val="24"/>
        </w:rPr>
        <w:t xml:space="preserve">, pokud to neohrozí plnění úkolů Vojenské policie, </w:t>
      </w:r>
      <w:r w:rsidR="00F845CC">
        <w:rPr>
          <w:color w:val="000000"/>
          <w:szCs w:val="24"/>
        </w:rPr>
        <w:t>povol</w:t>
      </w:r>
      <w:r w:rsidR="00917B80">
        <w:rPr>
          <w:color w:val="000000"/>
          <w:szCs w:val="24"/>
        </w:rPr>
        <w:t>u</w:t>
      </w:r>
      <w:r w:rsidR="00F845CC">
        <w:rPr>
          <w:color w:val="000000"/>
          <w:szCs w:val="24"/>
        </w:rPr>
        <w:t>je provedení výcviku ministr obrany</w:t>
      </w:r>
      <w:r w:rsidR="00917B80">
        <w:rPr>
          <w:color w:val="000000"/>
          <w:szCs w:val="24"/>
        </w:rPr>
        <w:t>.</w:t>
      </w:r>
    </w:p>
    <w:p w14:paraId="45A78E9E" w14:textId="77777777" w:rsidR="000F090A" w:rsidRDefault="000F090A" w:rsidP="00390FF8">
      <w:pPr>
        <w:widowControl w:val="0"/>
        <w:rPr>
          <w:iCs/>
          <w:szCs w:val="24"/>
        </w:rPr>
      </w:pPr>
    </w:p>
    <w:p w14:paraId="2AA62947" w14:textId="6FFFDBFE" w:rsidR="001A4A6A" w:rsidRPr="00390FF8" w:rsidRDefault="007853A8" w:rsidP="00390FF8">
      <w:pPr>
        <w:widowControl w:val="0"/>
        <w:rPr>
          <w:szCs w:val="24"/>
        </w:rPr>
      </w:pPr>
      <w:r>
        <w:rPr>
          <w:iCs/>
          <w:szCs w:val="24"/>
        </w:rPr>
        <w:t>27</w:t>
      </w:r>
      <w:r w:rsidR="00027E83">
        <w:rPr>
          <w:iCs/>
          <w:szCs w:val="24"/>
        </w:rPr>
        <w:t>)</w:t>
      </w:r>
    </w:p>
    <w:p w14:paraId="38F5C633" w14:textId="48171A3D" w:rsidR="005172FA" w:rsidRDefault="00873066" w:rsidP="005172FA">
      <w:pPr>
        <w:widowControl w:val="0"/>
        <w:rPr>
          <w:szCs w:val="24"/>
        </w:rPr>
      </w:pPr>
      <w:r w:rsidRPr="00390FF8">
        <w:rPr>
          <w:szCs w:val="24"/>
        </w:rPr>
        <w:t>Zákon o odpovědnosti za přestupky a řízení o nich v § 91 stanoví, že je Vojenská policie u</w:t>
      </w:r>
      <w:r w:rsidR="00042B21">
        <w:rPr>
          <w:szCs w:val="24"/>
        </w:rPr>
        <w:t> </w:t>
      </w:r>
      <w:r w:rsidRPr="00390FF8">
        <w:rPr>
          <w:szCs w:val="24"/>
        </w:rPr>
        <w:t>vybraných přestupků podle odst. 2 písm. b) oprávněna ukládat pokuty příkazem na místě. Při</w:t>
      </w:r>
      <w:r w:rsidR="00042B21">
        <w:rPr>
          <w:szCs w:val="24"/>
        </w:rPr>
        <w:t> </w:t>
      </w:r>
      <w:r w:rsidRPr="00390FF8">
        <w:rPr>
          <w:szCs w:val="24"/>
        </w:rPr>
        <w:t xml:space="preserve">projednávání zákona č. 183/2017 Sb., kterým se mění některé zákony v souvislosti s přijetím zákona o odpovědnosti za přestupky a řízení o nich a zákona o některých přestupcích, nebyly do návrhu zákona o odpovědnosti za přestupky a řízení o nich zapracovány změny potřebné k uplatnění působnosti Vojenské policie, a proto jsou potřebné změny příslušných zákonů navrhovány </w:t>
      </w:r>
      <w:r w:rsidR="005172FA">
        <w:rPr>
          <w:szCs w:val="24"/>
        </w:rPr>
        <w:t>v rámci této novelizace zákona.</w:t>
      </w:r>
    </w:p>
    <w:p w14:paraId="39568401" w14:textId="77777777" w:rsidR="000F090A" w:rsidRDefault="000F090A" w:rsidP="005172FA">
      <w:pPr>
        <w:widowControl w:val="0"/>
        <w:rPr>
          <w:szCs w:val="24"/>
        </w:rPr>
      </w:pPr>
    </w:p>
    <w:p w14:paraId="0E2A037F" w14:textId="77777777" w:rsidR="00052553" w:rsidRDefault="00052553" w:rsidP="005172FA">
      <w:pPr>
        <w:widowControl w:val="0"/>
        <w:rPr>
          <w:szCs w:val="24"/>
        </w:rPr>
      </w:pPr>
    </w:p>
    <w:p w14:paraId="607C1348" w14:textId="4B2DDF56" w:rsidR="00E42CA6" w:rsidRPr="00E42CA6" w:rsidRDefault="00886629" w:rsidP="00886629">
      <w:pPr>
        <w:widowControl w:val="0"/>
        <w:rPr>
          <w:b/>
          <w:i/>
          <w:szCs w:val="24"/>
        </w:rPr>
      </w:pPr>
      <w:r>
        <w:rPr>
          <w:b/>
          <w:szCs w:val="24"/>
          <w:u w:val="single"/>
        </w:rPr>
        <w:t>D</w:t>
      </w:r>
      <w:r w:rsidR="001A4A6A" w:rsidRPr="00A372CF">
        <w:rPr>
          <w:b/>
          <w:szCs w:val="24"/>
          <w:u w:val="single"/>
        </w:rPr>
        <w:t>. Zhodnocení souladu navrhované právní úpravy s ústavním pořádkem České republiky</w:t>
      </w:r>
    </w:p>
    <w:p w14:paraId="51594117" w14:textId="77777777" w:rsidR="00E42CA6" w:rsidRDefault="00E42CA6" w:rsidP="00027E83">
      <w:pPr>
        <w:pStyle w:val="Zkladntextodsazen"/>
        <w:widowControl w:val="0"/>
        <w:ind w:firstLine="0"/>
        <w:rPr>
          <w:szCs w:val="24"/>
        </w:rPr>
      </w:pPr>
    </w:p>
    <w:p w14:paraId="6D2BA4A5" w14:textId="414A101F" w:rsidR="001A4A6A" w:rsidRPr="00390FF8" w:rsidRDefault="001A4A6A" w:rsidP="00027E83">
      <w:pPr>
        <w:pStyle w:val="Zkladntextodsazen"/>
        <w:widowControl w:val="0"/>
        <w:ind w:firstLine="0"/>
        <w:rPr>
          <w:szCs w:val="24"/>
        </w:rPr>
      </w:pPr>
      <w:r w:rsidRPr="00027E83">
        <w:rPr>
          <w:szCs w:val="24"/>
        </w:rPr>
        <w:t>Navrhovaná úprava odpovídá ústavnímu pořádku České republiky a ve všech aspektech svého provedení vychází ze zásad normotvorby vymezených především ústavním zákonem č. 1/1993 Sb., Ústava České republiky, ve znění pozdějších předpisů, a usnesením předsednictva České</w:t>
      </w:r>
      <w:r w:rsidRPr="00390FF8">
        <w:rPr>
          <w:szCs w:val="24"/>
        </w:rPr>
        <w:t xml:space="preserve"> národní rady č. 2/1993 Sb., o vyhlášení Listiny základních práv a svobod jako součásti ústavního pořádku České republiky. </w:t>
      </w:r>
    </w:p>
    <w:p w14:paraId="3E5847C6" w14:textId="77777777" w:rsidR="001A4A6A" w:rsidRPr="00390FF8" w:rsidRDefault="001A4A6A" w:rsidP="00390FF8">
      <w:pPr>
        <w:widowControl w:val="0"/>
        <w:rPr>
          <w:rFonts w:eastAsia="EUAlbertina-Regular-Identity-H"/>
          <w:szCs w:val="24"/>
        </w:rPr>
      </w:pPr>
      <w:r w:rsidRPr="00390FF8">
        <w:rPr>
          <w:rFonts w:eastAsia="EUAlbertina-Regular-Identity-H"/>
          <w:szCs w:val="24"/>
        </w:rPr>
        <w:tab/>
      </w:r>
    </w:p>
    <w:p w14:paraId="5BC65E41" w14:textId="372FB91E" w:rsidR="001A4A6A" w:rsidRPr="00390FF8" w:rsidRDefault="001A4A6A" w:rsidP="00027E83">
      <w:pPr>
        <w:widowControl w:val="0"/>
        <w:rPr>
          <w:rFonts w:eastAsia="EUAlbertina-Regular-Identity-H"/>
          <w:szCs w:val="24"/>
        </w:rPr>
      </w:pPr>
      <w:r w:rsidRPr="00390FF8">
        <w:rPr>
          <w:rFonts w:eastAsia="EUAlbertina-Regular-Identity-H"/>
          <w:szCs w:val="24"/>
        </w:rPr>
        <w:t xml:space="preserve">Návrh zákona se v obecné rovině dotýká čl. 3 odst. </w:t>
      </w:r>
      <w:r w:rsidR="008E632E">
        <w:rPr>
          <w:rFonts w:eastAsia="EUAlbertina-Regular-Identity-H"/>
          <w:szCs w:val="24"/>
        </w:rPr>
        <w:t>1</w:t>
      </w:r>
      <w:r w:rsidRPr="00390FF8">
        <w:rPr>
          <w:rFonts w:eastAsia="EUAlbertina-Regular-Identity-H"/>
          <w:szCs w:val="24"/>
        </w:rPr>
        <w:t xml:space="preserve"> Listiny základních práv a svobod (zákaz diskriminace), čl. 10 odst. 3 Listiny základních práv a svobod (zákaz neoprávněného shromažďování, zveřejňování nebo jiného zneužívání údajů o své osobě), čl. 2 odst. 2 Listiny základních práv a svobod (státní moc lze uplatňovat jen v případech a v mezích stanovených zákonem, a to způsobem, který zákon stanoví)</w:t>
      </w:r>
      <w:r w:rsidR="00665B35">
        <w:rPr>
          <w:rFonts w:eastAsia="EUAlbertina-Regular-Identity-H"/>
          <w:szCs w:val="24"/>
        </w:rPr>
        <w:t xml:space="preserve">, </w:t>
      </w:r>
      <w:r w:rsidR="00824436">
        <w:rPr>
          <w:rFonts w:eastAsia="EUAlbertina-Regular-Identity-H"/>
          <w:szCs w:val="24"/>
        </w:rPr>
        <w:t>rovněž č</w:t>
      </w:r>
      <w:r w:rsidR="00824436" w:rsidRPr="002F5B72">
        <w:rPr>
          <w:szCs w:val="24"/>
        </w:rPr>
        <w:t>l.</w:t>
      </w:r>
      <w:r w:rsidR="00824436">
        <w:rPr>
          <w:szCs w:val="24"/>
        </w:rPr>
        <w:t> </w:t>
      </w:r>
      <w:r w:rsidR="00824436" w:rsidRPr="002F5B72">
        <w:rPr>
          <w:szCs w:val="24"/>
        </w:rPr>
        <w:t xml:space="preserve">4 odst. 3 Listiny </w:t>
      </w:r>
      <w:r w:rsidR="00824436">
        <w:rPr>
          <w:szCs w:val="24"/>
        </w:rPr>
        <w:t>základních práv a</w:t>
      </w:r>
      <w:r w:rsidR="00917B80">
        <w:rPr>
          <w:szCs w:val="24"/>
        </w:rPr>
        <w:t> </w:t>
      </w:r>
      <w:r w:rsidR="00824436">
        <w:rPr>
          <w:szCs w:val="24"/>
        </w:rPr>
        <w:t>svobod (</w:t>
      </w:r>
      <w:r w:rsidR="00824436" w:rsidRPr="002F5B72">
        <w:rPr>
          <w:szCs w:val="24"/>
        </w:rPr>
        <w:t>zákonná omezení základních práv a svobod musí platit stejně pro všechny případy, které splňují stanovené podmínky</w:t>
      </w:r>
      <w:r w:rsidR="00824436">
        <w:rPr>
          <w:szCs w:val="24"/>
        </w:rPr>
        <w:t xml:space="preserve">) a </w:t>
      </w:r>
      <w:r w:rsidRPr="00390FF8">
        <w:rPr>
          <w:rFonts w:eastAsia="EUAlbertina-Regular-Identity-H"/>
          <w:szCs w:val="24"/>
        </w:rPr>
        <w:t>čl. 4 odst. 4 Listiny základních práv a svobod (zásada přiměřenosti zásahu do základních práv a svobod)</w:t>
      </w:r>
      <w:r w:rsidR="00665B35">
        <w:rPr>
          <w:rFonts w:eastAsia="EUAlbertina-Regular-Identity-H"/>
          <w:szCs w:val="24"/>
        </w:rPr>
        <w:t>.</w:t>
      </w:r>
      <w:r w:rsidRPr="00390FF8">
        <w:rPr>
          <w:rFonts w:eastAsia="EUAlbertina-Regular-Identity-H"/>
          <w:szCs w:val="24"/>
        </w:rPr>
        <w:t xml:space="preserve"> Návrh zákona je s těmito ustanoveními v souladu, není v rozporu ani s jinými ustanoveními předpisů tvořícími ústavní pořádek České republiky.</w:t>
      </w:r>
    </w:p>
    <w:p w14:paraId="641ACFF5" w14:textId="77777777" w:rsidR="001A4A6A" w:rsidRPr="00390FF8" w:rsidRDefault="001A4A6A" w:rsidP="00390FF8">
      <w:pPr>
        <w:pStyle w:val="Zkladntextodsazen"/>
        <w:widowControl w:val="0"/>
        <w:ind w:firstLine="0"/>
        <w:rPr>
          <w:szCs w:val="24"/>
        </w:rPr>
      </w:pPr>
    </w:p>
    <w:p w14:paraId="73A8DCDE" w14:textId="77777777" w:rsidR="001A4A6A" w:rsidRPr="00390FF8" w:rsidRDefault="001A4A6A" w:rsidP="00027E83">
      <w:pPr>
        <w:pStyle w:val="Zkladntextodsazen"/>
        <w:widowControl w:val="0"/>
        <w:ind w:firstLine="0"/>
        <w:rPr>
          <w:szCs w:val="24"/>
        </w:rPr>
      </w:pPr>
      <w:r w:rsidRPr="00390FF8">
        <w:rPr>
          <w:szCs w:val="24"/>
        </w:rPr>
        <w:t>Ze základních práv a svobod deklarovaných Listinou základních práv a svobod jako hodných zvláštního zřetele a ústavní ochrany jsou pro návrh zákona relevantní:</w:t>
      </w:r>
    </w:p>
    <w:p w14:paraId="09016692" w14:textId="68196DD0" w:rsidR="008F642C" w:rsidRDefault="001A4A6A" w:rsidP="008125D3">
      <w:pPr>
        <w:pStyle w:val="Zkladntextodsazen"/>
        <w:widowControl w:val="0"/>
        <w:numPr>
          <w:ilvl w:val="0"/>
          <w:numId w:val="12"/>
        </w:numPr>
        <w:tabs>
          <w:tab w:val="left" w:pos="284"/>
        </w:tabs>
        <w:ind w:left="0" w:firstLine="0"/>
        <w:rPr>
          <w:szCs w:val="24"/>
        </w:rPr>
      </w:pPr>
      <w:r w:rsidRPr="00390FF8">
        <w:rPr>
          <w:szCs w:val="24"/>
        </w:rPr>
        <w:t xml:space="preserve">čl. 2 odst. 2, a to co do vztahu zákonné úpravy a výkonu veřejné moci, </w:t>
      </w:r>
    </w:p>
    <w:p w14:paraId="59A743FA" w14:textId="4B87275F" w:rsidR="006E4B21" w:rsidRPr="008125D3" w:rsidRDefault="006E4B21" w:rsidP="006E4B21">
      <w:pPr>
        <w:pStyle w:val="Zkladntextodsazen"/>
        <w:widowControl w:val="0"/>
        <w:numPr>
          <w:ilvl w:val="0"/>
          <w:numId w:val="12"/>
        </w:numPr>
        <w:tabs>
          <w:tab w:val="left" w:pos="284"/>
        </w:tabs>
        <w:ind w:left="284" w:hanging="284"/>
        <w:rPr>
          <w:szCs w:val="24"/>
        </w:rPr>
      </w:pPr>
      <w:r>
        <w:rPr>
          <w:bCs/>
          <w:szCs w:val="24"/>
        </w:rPr>
        <w:t>č</w:t>
      </w:r>
      <w:r w:rsidRPr="006E4B21">
        <w:rPr>
          <w:bCs/>
          <w:szCs w:val="24"/>
        </w:rPr>
        <w:t xml:space="preserve">l. 3 odst. 3 </w:t>
      </w:r>
      <w:r w:rsidRPr="006E4B21">
        <w:rPr>
          <w:szCs w:val="24"/>
        </w:rPr>
        <w:t>a čl. </w:t>
      </w:r>
      <w:r w:rsidRPr="006E4B21">
        <w:rPr>
          <w:bCs/>
          <w:szCs w:val="24"/>
        </w:rPr>
        <w:t xml:space="preserve">4 odst. 1 (zákaz způsobení újmy na právech pro uplatňování </w:t>
      </w:r>
      <w:r>
        <w:rPr>
          <w:bCs/>
          <w:szCs w:val="24"/>
        </w:rPr>
        <w:t xml:space="preserve">jeho základních práv a svobod a </w:t>
      </w:r>
      <w:r w:rsidRPr="006E4B21">
        <w:rPr>
          <w:bCs/>
          <w:szCs w:val="24"/>
        </w:rPr>
        <w:t>možnost ukládat povinnosti toliko na základě zákona a v jeho mezích a jen při zachování základních práv a svobod) jsou nepřímo promítnuty již v dosavadním znění zákona o Vojenské policii, například v § 21 stanovením povinností vojenskému policistovi, z nichž zároveň vyplývá povinnost nechovat se opačně a tím respektovat ustanovení Listiny základních práv a svobod</w:t>
      </w:r>
      <w:r>
        <w:rPr>
          <w:bCs/>
          <w:szCs w:val="24"/>
        </w:rPr>
        <w:t>,</w:t>
      </w:r>
    </w:p>
    <w:p w14:paraId="73F2F0F2" w14:textId="12282EEF" w:rsidR="001A4A6A" w:rsidRPr="006E4B21" w:rsidRDefault="001A4A6A" w:rsidP="006E4B21">
      <w:pPr>
        <w:pStyle w:val="Zkladntextodsazen"/>
        <w:widowControl w:val="0"/>
        <w:numPr>
          <w:ilvl w:val="0"/>
          <w:numId w:val="12"/>
        </w:numPr>
        <w:ind w:left="284" w:hanging="284"/>
        <w:rPr>
          <w:szCs w:val="24"/>
        </w:rPr>
      </w:pPr>
      <w:r w:rsidRPr="00390FF8">
        <w:rPr>
          <w:szCs w:val="24"/>
        </w:rPr>
        <w:t xml:space="preserve">čl. 7, a to co do vztahu podmínek pro zajištění výkonu práva </w:t>
      </w:r>
      <w:r w:rsidRPr="006E4B21">
        <w:rPr>
          <w:szCs w:val="24"/>
        </w:rPr>
        <w:t>na nedotknutelnost osoby</w:t>
      </w:r>
      <w:r w:rsidRPr="00390FF8">
        <w:rPr>
          <w:szCs w:val="24"/>
        </w:rPr>
        <w:t>,</w:t>
      </w:r>
      <w:r w:rsidRPr="00390FF8" w:rsidDel="00A2163E">
        <w:rPr>
          <w:szCs w:val="24"/>
        </w:rPr>
        <w:t xml:space="preserve"> </w:t>
      </w:r>
      <w:r w:rsidRPr="00390FF8">
        <w:rPr>
          <w:szCs w:val="24"/>
        </w:rPr>
        <w:t>a jejího soukromí, resp. omezení tohoto práva výlučně jen v případech stanovených zákonem</w:t>
      </w:r>
      <w:r w:rsidR="006E4B21">
        <w:rPr>
          <w:szCs w:val="24"/>
        </w:rPr>
        <w:t>;</w:t>
      </w:r>
      <w:r w:rsidR="006E4B21" w:rsidRPr="006E4B21">
        <w:rPr>
          <w:szCs w:val="24"/>
        </w:rPr>
        <w:t xml:space="preserve"> nedotknutelnost člověka je v návrhu zákona chráněna v </w:t>
      </w:r>
      <w:r w:rsidR="006E4B21" w:rsidRPr="006E4B21">
        <w:rPr>
          <w:bCs/>
          <w:szCs w:val="24"/>
        </w:rPr>
        <w:t>§ 25</w:t>
      </w:r>
      <w:proofErr w:type="gramStart"/>
      <w:r w:rsidR="006E4B21" w:rsidRPr="006E4B21">
        <w:rPr>
          <w:bCs/>
          <w:szCs w:val="24"/>
        </w:rPr>
        <w:t>a  stanovením</w:t>
      </w:r>
      <w:proofErr w:type="gramEnd"/>
      <w:r w:rsidR="006E4B21" w:rsidRPr="006E4B21">
        <w:rPr>
          <w:bCs/>
          <w:szCs w:val="24"/>
        </w:rPr>
        <w:t xml:space="preserve"> zákazu mučení. Nedotknutelnost člověka v </w:t>
      </w:r>
      <w:proofErr w:type="gramStart"/>
      <w:r w:rsidR="006E4B21" w:rsidRPr="006E4B21">
        <w:rPr>
          <w:bCs/>
          <w:szCs w:val="24"/>
        </w:rPr>
        <w:t>jiných,</w:t>
      </w:r>
      <w:proofErr w:type="gramEnd"/>
      <w:r w:rsidR="006E4B21" w:rsidRPr="006E4B21">
        <w:rPr>
          <w:bCs/>
          <w:szCs w:val="24"/>
        </w:rPr>
        <w:t xml:space="preserve"> než zákonem stanovených případech, je pak v</w:t>
      </w:r>
      <w:r w:rsidR="006E4B21">
        <w:rPr>
          <w:bCs/>
          <w:szCs w:val="24"/>
        </w:rPr>
        <w:t> </w:t>
      </w:r>
      <w:r w:rsidR="006E4B21" w:rsidRPr="006E4B21">
        <w:rPr>
          <w:bCs/>
          <w:szCs w:val="24"/>
        </w:rPr>
        <w:t>dosavadním znění promítnuta do § 46</w:t>
      </w:r>
      <w:r w:rsidR="006E4B21" w:rsidRPr="006E4B21">
        <w:rPr>
          <w:szCs w:val="24"/>
        </w:rPr>
        <w:t>, který tak zároveň vylučuje zásah do integrity člověka mimo v tomto ustanovení založená legitimní oprávnění. Jde přitom o oprávnění ospravedlnitelná a přiměřená vzhledem k ústavně legitimnímu cíli, jímž je ochrana práv a</w:t>
      </w:r>
      <w:r w:rsidR="006E4B21">
        <w:rPr>
          <w:szCs w:val="24"/>
        </w:rPr>
        <w:t> </w:t>
      </w:r>
      <w:r w:rsidR="006E4B21" w:rsidRPr="006E4B21">
        <w:rPr>
          <w:szCs w:val="24"/>
        </w:rPr>
        <w:t xml:space="preserve">svobod, ochrana bezpečnosti a majetku. (nález ze dne 22. 3. 2022, </w:t>
      </w:r>
      <w:proofErr w:type="spellStart"/>
      <w:r w:rsidR="006E4B21" w:rsidRPr="006E4B21">
        <w:rPr>
          <w:szCs w:val="24"/>
        </w:rPr>
        <w:t>sp</w:t>
      </w:r>
      <w:proofErr w:type="spellEnd"/>
      <w:r w:rsidR="006E4B21" w:rsidRPr="006E4B21">
        <w:rPr>
          <w:szCs w:val="24"/>
        </w:rPr>
        <w:t xml:space="preserve">. zn. </w:t>
      </w:r>
      <w:proofErr w:type="spellStart"/>
      <w:r w:rsidR="006E4B21" w:rsidRPr="006E4B21">
        <w:rPr>
          <w:szCs w:val="24"/>
        </w:rPr>
        <w:t>Pl</w:t>
      </w:r>
      <w:proofErr w:type="spellEnd"/>
      <w:r w:rsidR="006E4B21" w:rsidRPr="006E4B21">
        <w:rPr>
          <w:szCs w:val="24"/>
        </w:rPr>
        <w:t xml:space="preserve">. ÚS 7/18, </w:t>
      </w:r>
      <w:r w:rsidR="006E4B21" w:rsidRPr="006E4B21">
        <w:rPr>
          <w:szCs w:val="24"/>
        </w:rPr>
        <w:lastRenderedPageBreak/>
        <w:t>č.</w:t>
      </w:r>
      <w:r w:rsidR="006E4B21">
        <w:rPr>
          <w:szCs w:val="24"/>
        </w:rPr>
        <w:t> </w:t>
      </w:r>
      <w:r w:rsidR="006E4B21" w:rsidRPr="006E4B21">
        <w:rPr>
          <w:szCs w:val="24"/>
        </w:rPr>
        <w:t>119/2022 Sb.)</w:t>
      </w:r>
      <w:r w:rsidR="006E4B21">
        <w:rPr>
          <w:szCs w:val="24"/>
        </w:rPr>
        <w:t>,</w:t>
      </w:r>
    </w:p>
    <w:p w14:paraId="4A12728B" w14:textId="77777777" w:rsidR="001A4A6A" w:rsidRPr="00390FF8" w:rsidRDefault="001A4A6A" w:rsidP="00390FF8">
      <w:pPr>
        <w:pStyle w:val="Zkladntextodsazen"/>
        <w:widowControl w:val="0"/>
        <w:numPr>
          <w:ilvl w:val="0"/>
          <w:numId w:val="12"/>
        </w:numPr>
        <w:tabs>
          <w:tab w:val="left" w:pos="284"/>
        </w:tabs>
        <w:ind w:left="284" w:hanging="284"/>
        <w:rPr>
          <w:szCs w:val="24"/>
        </w:rPr>
      </w:pPr>
      <w:r w:rsidRPr="00390FF8">
        <w:rPr>
          <w:szCs w:val="24"/>
        </w:rPr>
        <w:t xml:space="preserve">čl. 8, a to ve vztahu ke garantování osobní svobody a závazku státu stanovit zákonem případy, které považuje za důvodné pro omezení práva zákazu stíhání nebo zbavení svobody,  </w:t>
      </w:r>
    </w:p>
    <w:p w14:paraId="40C11770" w14:textId="77777777" w:rsidR="00E862AC" w:rsidRPr="00390FF8" w:rsidRDefault="001A4A6A" w:rsidP="00390FF8">
      <w:pPr>
        <w:pStyle w:val="Zkladntextodsazen"/>
        <w:widowControl w:val="0"/>
        <w:numPr>
          <w:ilvl w:val="0"/>
          <w:numId w:val="12"/>
        </w:numPr>
        <w:tabs>
          <w:tab w:val="left" w:pos="284"/>
        </w:tabs>
        <w:ind w:left="284" w:hanging="284"/>
        <w:rPr>
          <w:szCs w:val="24"/>
        </w:rPr>
      </w:pPr>
      <w:r w:rsidRPr="00390FF8">
        <w:rPr>
          <w:szCs w:val="24"/>
        </w:rPr>
        <w:t>čl. 10, a to ve vztahu k výkonu práva na zachování lidské důstojnosti, osobní cti, dobré pověsti a ochrany jména a k ochraně před neoprávněným zasahováním do soukromého a rodinného života</w:t>
      </w:r>
      <w:r w:rsidR="00E862AC" w:rsidRPr="00390FF8">
        <w:rPr>
          <w:szCs w:val="24"/>
        </w:rPr>
        <w:t>,</w:t>
      </w:r>
    </w:p>
    <w:p w14:paraId="4AACEE77" w14:textId="335F4589" w:rsidR="001A4A6A" w:rsidRPr="00390FF8" w:rsidRDefault="00E862AC" w:rsidP="00390FF8">
      <w:pPr>
        <w:pStyle w:val="Zkladntextodsazen"/>
        <w:numPr>
          <w:ilvl w:val="0"/>
          <w:numId w:val="12"/>
        </w:numPr>
        <w:suppressAutoHyphens/>
        <w:ind w:left="284" w:hanging="284"/>
      </w:pPr>
      <w:r w:rsidRPr="00390FF8">
        <w:t xml:space="preserve">čl. 12, a to ve vztahu k výkonu práva na ochranu nedotknutelnosti </w:t>
      </w:r>
      <w:r w:rsidRPr="006E4B21">
        <w:t>obydlí</w:t>
      </w:r>
      <w:r w:rsidR="001049FC">
        <w:t>;</w:t>
      </w:r>
      <w:r w:rsidR="008F642C" w:rsidRPr="006E4B21">
        <w:rPr>
          <w:bCs/>
          <w:szCs w:val="24"/>
        </w:rPr>
        <w:t xml:space="preserve"> </w:t>
      </w:r>
      <w:r w:rsidR="006E4B21" w:rsidRPr="006E4B21">
        <w:rPr>
          <w:bCs/>
          <w:szCs w:val="24"/>
        </w:rPr>
        <w:t xml:space="preserve">dosažení </w:t>
      </w:r>
      <w:r w:rsidR="001049FC">
        <w:rPr>
          <w:bCs/>
          <w:szCs w:val="24"/>
        </w:rPr>
        <w:t xml:space="preserve">tohoto </w:t>
      </w:r>
      <w:r w:rsidR="006E4B21" w:rsidRPr="006E4B21">
        <w:rPr>
          <w:bCs/>
          <w:szCs w:val="24"/>
        </w:rPr>
        <w:t>legitimního cíle</w:t>
      </w:r>
      <w:r w:rsidR="001049FC">
        <w:rPr>
          <w:bCs/>
          <w:szCs w:val="24"/>
        </w:rPr>
        <w:t>, obdobného cíli čl. 7,</w:t>
      </w:r>
      <w:r w:rsidR="006E4B21">
        <w:rPr>
          <w:bCs/>
          <w:szCs w:val="24"/>
        </w:rPr>
        <w:t xml:space="preserve"> </w:t>
      </w:r>
      <w:r w:rsidR="006E4B21" w:rsidRPr="006E4B21">
        <w:rPr>
          <w:bCs/>
          <w:szCs w:val="24"/>
        </w:rPr>
        <w:t xml:space="preserve">je nedotknutelnost obydlí </w:t>
      </w:r>
      <w:r w:rsidR="001049FC">
        <w:rPr>
          <w:bCs/>
          <w:szCs w:val="24"/>
        </w:rPr>
        <w:t xml:space="preserve">na základě </w:t>
      </w:r>
      <w:r w:rsidR="006E4B21" w:rsidRPr="006E4B21">
        <w:rPr>
          <w:bCs/>
          <w:szCs w:val="24"/>
        </w:rPr>
        <w:t>čl. 12 odst. 2 a</w:t>
      </w:r>
      <w:r w:rsidR="006E4B21">
        <w:rPr>
          <w:bCs/>
          <w:szCs w:val="24"/>
        </w:rPr>
        <w:t> </w:t>
      </w:r>
      <w:r w:rsidR="006E4B21" w:rsidRPr="006E4B21">
        <w:rPr>
          <w:bCs/>
          <w:szCs w:val="24"/>
        </w:rPr>
        <w:t>3 omezena v podobě domovní prohlídky bez svolení majitele v dosavadním § 36</w:t>
      </w:r>
      <w:r w:rsidR="006E4B21" w:rsidRPr="006E4B21">
        <w:rPr>
          <w:szCs w:val="24"/>
        </w:rPr>
        <w:t xml:space="preserve"> v případě důvodného podezření, že z budovy, obydlí, pozemku nebo jiného prostoru by měl být proveden útok na bezpečnost chráněné osoby, </w:t>
      </w:r>
      <w:r w:rsidR="006E4B21" w:rsidRPr="006E4B21">
        <w:rPr>
          <w:bCs/>
          <w:szCs w:val="24"/>
        </w:rPr>
        <w:t>v návrhu zákona rozšířeném ustanovením o</w:t>
      </w:r>
      <w:r w:rsidR="006E4B21">
        <w:rPr>
          <w:bCs/>
          <w:szCs w:val="24"/>
        </w:rPr>
        <w:t> </w:t>
      </w:r>
      <w:r w:rsidR="006E4B21" w:rsidRPr="006E4B21">
        <w:rPr>
          <w:bCs/>
          <w:szCs w:val="24"/>
        </w:rPr>
        <w:t>možnosti zjednat si přístup v případě nutnosti i za použití síly, což je pro dosažení diskutovaného cíle v některých případech nutné, obdobně jako v navrhovaném § 33 o vstupu do obydlí</w:t>
      </w:r>
      <w:r w:rsidR="001A4A6A" w:rsidRPr="006E4B21">
        <w:rPr>
          <w:szCs w:val="24"/>
        </w:rPr>
        <w:t>.</w:t>
      </w:r>
    </w:p>
    <w:p w14:paraId="67452FB5" w14:textId="77777777" w:rsidR="001A4A6A" w:rsidRPr="00390FF8" w:rsidRDefault="001A4A6A" w:rsidP="00390FF8">
      <w:pPr>
        <w:widowControl w:val="0"/>
        <w:rPr>
          <w:b/>
          <w:szCs w:val="24"/>
        </w:rPr>
      </w:pPr>
    </w:p>
    <w:p w14:paraId="644422D8" w14:textId="5035EA00" w:rsidR="001A4A6A" w:rsidRPr="00390FF8" w:rsidRDefault="001A4A6A" w:rsidP="00027E83">
      <w:pPr>
        <w:pStyle w:val="Zkladntextodsazen"/>
        <w:ind w:firstLine="0"/>
        <w:rPr>
          <w:rFonts w:eastAsia="Calibri"/>
          <w:lang w:eastAsia="en-US"/>
        </w:rPr>
      </w:pPr>
      <w:r w:rsidRPr="00390FF8">
        <w:rPr>
          <w:rFonts w:eastAsia="Calibri"/>
          <w:lang w:eastAsia="en-US"/>
        </w:rPr>
        <w:t>Právní úprava je navrhována tak, aby byla v souladu se zásadami zákonnosti, legitimity cílů a</w:t>
      </w:r>
      <w:r w:rsidR="00917B80">
        <w:rPr>
          <w:rFonts w:eastAsia="Calibri"/>
          <w:lang w:eastAsia="en-US"/>
        </w:rPr>
        <w:t> </w:t>
      </w:r>
      <w:r w:rsidRPr="00390FF8">
        <w:rPr>
          <w:rFonts w:eastAsia="Calibri"/>
          <w:lang w:eastAsia="en-US"/>
        </w:rPr>
        <w:t xml:space="preserve">přiměřenosti zásahu do základních práv a svobod. Předkládaný návrh zákona směřuje k tomu, aby Vojenská policie disponovala potřebnými informacemi pro plnění svých úkolů a současně nástroji garantujícími jejich profesionální, účelné a účinné řešení, tedy aby byla schopna předcházet nebo odstraňovat negativní jevy, anebo alespoň minimalizovat následky. </w:t>
      </w:r>
    </w:p>
    <w:p w14:paraId="24F9AE7C" w14:textId="77777777" w:rsidR="001A4A6A" w:rsidRPr="00390FF8" w:rsidRDefault="001A4A6A" w:rsidP="00390FF8">
      <w:pPr>
        <w:pStyle w:val="Zkladntextodsazen"/>
        <w:ind w:firstLine="709"/>
        <w:rPr>
          <w:rFonts w:eastAsia="Calibri"/>
          <w:lang w:eastAsia="en-US"/>
        </w:rPr>
      </w:pPr>
    </w:p>
    <w:p w14:paraId="19A781BF" w14:textId="77777777" w:rsidR="001A4A6A" w:rsidRPr="00390FF8" w:rsidRDefault="001A4A6A" w:rsidP="00027E83">
      <w:pPr>
        <w:pStyle w:val="Zkladntextodsazen"/>
        <w:ind w:firstLine="0"/>
        <w:rPr>
          <w:rFonts w:eastAsia="Calibri"/>
          <w:lang w:eastAsia="en-US"/>
        </w:rPr>
      </w:pPr>
      <w:r w:rsidRPr="00390FF8">
        <w:rPr>
          <w:rFonts w:eastAsia="Calibri"/>
          <w:lang w:eastAsia="en-US"/>
        </w:rPr>
        <w:t xml:space="preserve">Lze tedy konstatovat, že navrhovaná právní úprava je v souladu s ústavním pořádkem České republiky. </w:t>
      </w:r>
    </w:p>
    <w:p w14:paraId="4A2946CA" w14:textId="16027576" w:rsidR="001A4A6A" w:rsidRDefault="001A4A6A" w:rsidP="00390FF8">
      <w:pPr>
        <w:widowControl w:val="0"/>
        <w:rPr>
          <w:szCs w:val="24"/>
        </w:rPr>
      </w:pPr>
    </w:p>
    <w:p w14:paraId="160162BD" w14:textId="77777777" w:rsidR="001F795C" w:rsidRDefault="001F795C" w:rsidP="00390FF8">
      <w:pPr>
        <w:widowControl w:val="0"/>
        <w:rPr>
          <w:szCs w:val="24"/>
        </w:rPr>
      </w:pPr>
    </w:p>
    <w:p w14:paraId="128DD388" w14:textId="4B60E6E1" w:rsidR="00993AA2" w:rsidRPr="00993AA2" w:rsidRDefault="00993AA2" w:rsidP="00993AA2">
      <w:pPr>
        <w:widowControl w:val="0"/>
        <w:rPr>
          <w:b/>
          <w:szCs w:val="24"/>
          <w:u w:val="single"/>
        </w:rPr>
      </w:pPr>
      <w:r>
        <w:rPr>
          <w:b/>
          <w:szCs w:val="24"/>
          <w:u w:val="single"/>
        </w:rPr>
        <w:t>E</w:t>
      </w:r>
      <w:r w:rsidR="00886629" w:rsidRPr="00993AA2">
        <w:rPr>
          <w:b/>
          <w:szCs w:val="24"/>
          <w:u w:val="single"/>
        </w:rPr>
        <w:t xml:space="preserve">. Zhodnocení slučitelnosti navrhované právní úpravy s předpisy Evropské unie, judikaturou soudních orgánů Evropské unie </w:t>
      </w:r>
      <w:r w:rsidRPr="00993AA2">
        <w:rPr>
          <w:b/>
          <w:szCs w:val="24"/>
          <w:u w:val="single"/>
        </w:rPr>
        <w:t>nebo obecnými právními zásadami práva Evropské unie, a s judikaturou Evropského soudu pro lidská práva</w:t>
      </w:r>
    </w:p>
    <w:p w14:paraId="4F8EDCF0" w14:textId="4336C327" w:rsidR="001A4A6A" w:rsidRPr="00F43275" w:rsidRDefault="001A4A6A" w:rsidP="00390FF8">
      <w:pPr>
        <w:widowControl w:val="0"/>
        <w:rPr>
          <w:b/>
          <w:i/>
          <w:szCs w:val="24"/>
        </w:rPr>
      </w:pPr>
      <w:r w:rsidRPr="004958E6">
        <w:rPr>
          <w:b/>
          <w:i/>
          <w:szCs w:val="24"/>
        </w:rPr>
        <w:t xml:space="preserve"> </w:t>
      </w:r>
    </w:p>
    <w:p w14:paraId="36BEB0F7" w14:textId="7E22028F" w:rsidR="001A4A6A" w:rsidRPr="00390FF8" w:rsidRDefault="001A4A6A" w:rsidP="004958E6">
      <w:pPr>
        <w:widowControl w:val="0"/>
        <w:autoSpaceDE w:val="0"/>
        <w:rPr>
          <w:szCs w:val="24"/>
        </w:rPr>
      </w:pPr>
      <w:r w:rsidRPr="00390FF8">
        <w:rPr>
          <w:szCs w:val="24"/>
        </w:rPr>
        <w:t xml:space="preserve">Obecně problematika policejní činnosti vojenských policií není předmětem komunitární úpravy – práva Evropské unie. </w:t>
      </w:r>
    </w:p>
    <w:p w14:paraId="4C97BC09" w14:textId="77777777" w:rsidR="001A4A6A" w:rsidRPr="00390FF8" w:rsidRDefault="001A4A6A" w:rsidP="00390FF8">
      <w:pPr>
        <w:widowControl w:val="0"/>
        <w:autoSpaceDE w:val="0"/>
        <w:rPr>
          <w:szCs w:val="24"/>
          <w:highlight w:val="yellow"/>
        </w:rPr>
      </w:pPr>
    </w:p>
    <w:p w14:paraId="741589F8" w14:textId="75E3B971" w:rsidR="001A4A6A" w:rsidRPr="00390FF8" w:rsidRDefault="001A4A6A" w:rsidP="004958E6">
      <w:pPr>
        <w:widowControl w:val="0"/>
        <w:rPr>
          <w:bCs/>
          <w:szCs w:val="24"/>
        </w:rPr>
      </w:pPr>
      <w:r w:rsidRPr="00390FF8">
        <w:rPr>
          <w:bCs/>
          <w:szCs w:val="24"/>
        </w:rPr>
        <w:t>Návrhem zákona jsou nově doplňov</w:t>
      </w:r>
      <w:r w:rsidR="00631AF9">
        <w:rPr>
          <w:bCs/>
          <w:szCs w:val="24"/>
        </w:rPr>
        <w:t>á</w:t>
      </w:r>
      <w:r w:rsidRPr="00390FF8">
        <w:rPr>
          <w:bCs/>
          <w:szCs w:val="24"/>
        </w:rPr>
        <w:t>n</w:t>
      </w:r>
      <w:r w:rsidR="00631AF9">
        <w:rPr>
          <w:bCs/>
          <w:szCs w:val="24"/>
        </w:rPr>
        <w:t>a</w:t>
      </w:r>
      <w:r w:rsidRPr="00390FF8">
        <w:rPr>
          <w:bCs/>
          <w:szCs w:val="24"/>
        </w:rPr>
        <w:t xml:space="preserve"> ustanovení</w:t>
      </w:r>
    </w:p>
    <w:p w14:paraId="795AF417" w14:textId="111CFFA8" w:rsidR="001A4A6A" w:rsidRPr="00390FF8" w:rsidRDefault="001A4A6A" w:rsidP="00663B89">
      <w:pPr>
        <w:widowControl w:val="0"/>
        <w:autoSpaceDE w:val="0"/>
        <w:autoSpaceDN w:val="0"/>
        <w:adjustRightInd w:val="0"/>
        <w:ind w:left="142" w:hanging="142"/>
        <w:rPr>
          <w:bCs/>
          <w:szCs w:val="24"/>
        </w:rPr>
      </w:pPr>
      <w:r w:rsidRPr="00390FF8">
        <w:rPr>
          <w:bCs/>
          <w:szCs w:val="24"/>
        </w:rPr>
        <w:t xml:space="preserve">- § </w:t>
      </w:r>
      <w:proofErr w:type="gramStart"/>
      <w:r w:rsidRPr="00390FF8">
        <w:rPr>
          <w:bCs/>
          <w:szCs w:val="24"/>
        </w:rPr>
        <w:t>25a</w:t>
      </w:r>
      <w:proofErr w:type="gramEnd"/>
      <w:r w:rsidRPr="00390FF8">
        <w:rPr>
          <w:bCs/>
          <w:szCs w:val="24"/>
        </w:rPr>
        <w:t xml:space="preserve"> a § 25b</w:t>
      </w:r>
      <w:r w:rsidR="008E632E">
        <w:rPr>
          <w:bCs/>
          <w:szCs w:val="24"/>
        </w:rPr>
        <w:t xml:space="preserve">, kterými jsou </w:t>
      </w:r>
      <w:r w:rsidRPr="00390FF8">
        <w:rPr>
          <w:bCs/>
          <w:szCs w:val="24"/>
        </w:rPr>
        <w:t>transponovány také části směrnice Evropského parlamentu a Rady 2013/48/EU ze dne 22. října 2013 o právu na přístup k obhájci v trestním řízení a řízení týkajícím se evropského zatýkacího rozkazu a o právu na informování třetí strany a právu na</w:t>
      </w:r>
      <w:r w:rsidR="00663B89">
        <w:rPr>
          <w:bCs/>
          <w:szCs w:val="24"/>
        </w:rPr>
        <w:t> </w:t>
      </w:r>
      <w:r w:rsidRPr="00390FF8">
        <w:rPr>
          <w:bCs/>
          <w:szCs w:val="24"/>
        </w:rPr>
        <w:t>komunikaci s třetími osobami a konzulárními úřady v případě zbavení osobní svobody</w:t>
      </w:r>
      <w:r w:rsidRPr="00390FF8">
        <w:rPr>
          <w:szCs w:val="24"/>
        </w:rPr>
        <w:t xml:space="preserve"> </w:t>
      </w:r>
      <w:r w:rsidRPr="0011032F">
        <w:rPr>
          <w:szCs w:val="24"/>
        </w:rPr>
        <w:t>a</w:t>
      </w:r>
      <w:r w:rsidR="00663B89">
        <w:rPr>
          <w:szCs w:val="24"/>
        </w:rPr>
        <w:t> </w:t>
      </w:r>
      <w:r w:rsidR="0011032F" w:rsidRPr="0011032F">
        <w:rPr>
          <w:bCs/>
          <w:szCs w:val="24"/>
        </w:rPr>
        <w:t>části</w:t>
      </w:r>
      <w:r w:rsidR="0011032F">
        <w:rPr>
          <w:b/>
          <w:bCs/>
          <w:szCs w:val="24"/>
        </w:rPr>
        <w:t xml:space="preserve"> </w:t>
      </w:r>
      <w:r w:rsidR="0011032F" w:rsidRPr="0011032F">
        <w:rPr>
          <w:bCs/>
          <w:szCs w:val="24"/>
        </w:rPr>
        <w:t>směrnice Evropského parlamentu a Rady 2012/13/EU ze dne 22. května 2012 o právu na</w:t>
      </w:r>
      <w:r w:rsidR="0011032F">
        <w:rPr>
          <w:bCs/>
          <w:szCs w:val="24"/>
        </w:rPr>
        <w:t> </w:t>
      </w:r>
      <w:r w:rsidR="0011032F" w:rsidRPr="0011032F">
        <w:rPr>
          <w:bCs/>
          <w:szCs w:val="24"/>
        </w:rPr>
        <w:t>informace v trestním řízení</w:t>
      </w:r>
      <w:r w:rsidR="0011032F">
        <w:rPr>
          <w:bCs/>
          <w:szCs w:val="24"/>
        </w:rPr>
        <w:t>,</w:t>
      </w:r>
    </w:p>
    <w:p w14:paraId="31530015" w14:textId="242F9372" w:rsidR="001A4A6A" w:rsidRPr="00390FF8" w:rsidRDefault="001A4A6A" w:rsidP="00663B89">
      <w:pPr>
        <w:widowControl w:val="0"/>
        <w:autoSpaceDE w:val="0"/>
        <w:autoSpaceDN w:val="0"/>
        <w:adjustRightInd w:val="0"/>
        <w:ind w:left="142" w:hanging="142"/>
        <w:rPr>
          <w:bCs/>
          <w:szCs w:val="24"/>
        </w:rPr>
      </w:pPr>
      <w:r w:rsidRPr="00390FF8">
        <w:rPr>
          <w:bCs/>
          <w:szCs w:val="24"/>
        </w:rPr>
        <w:t xml:space="preserve">- § </w:t>
      </w:r>
      <w:proofErr w:type="gramStart"/>
      <w:r w:rsidRPr="00390FF8">
        <w:rPr>
          <w:bCs/>
          <w:szCs w:val="24"/>
        </w:rPr>
        <w:t>25b</w:t>
      </w:r>
      <w:proofErr w:type="gramEnd"/>
      <w:r w:rsidRPr="00390FF8">
        <w:rPr>
          <w:bCs/>
          <w:szCs w:val="24"/>
        </w:rPr>
        <w:t xml:space="preserve"> části první</w:t>
      </w:r>
      <w:r w:rsidR="008E632E">
        <w:rPr>
          <w:bCs/>
          <w:szCs w:val="24"/>
        </w:rPr>
        <w:t xml:space="preserve">, kterým </w:t>
      </w:r>
      <w:r w:rsidRPr="00390FF8">
        <w:rPr>
          <w:bCs/>
          <w:szCs w:val="24"/>
        </w:rPr>
        <w:t>je prov</w:t>
      </w:r>
      <w:r w:rsidR="008E632E">
        <w:rPr>
          <w:bCs/>
          <w:szCs w:val="24"/>
        </w:rPr>
        <w:t>áděna</w:t>
      </w:r>
      <w:r w:rsidRPr="00390FF8">
        <w:rPr>
          <w:bCs/>
          <w:szCs w:val="24"/>
        </w:rPr>
        <w:t xml:space="preserve"> též část směrnice Evropského parlamentu a Rady (EU) 2016/800 ze dne 11. května 2016 o procesních zárukách pro děti, které jsou podezřelými nebo obviněnými osobami v trestním řízení.</w:t>
      </w:r>
    </w:p>
    <w:p w14:paraId="5836E47E" w14:textId="6AE84140" w:rsidR="001A4A6A" w:rsidRDefault="001A4A6A" w:rsidP="00390FF8">
      <w:pPr>
        <w:widowControl w:val="0"/>
        <w:rPr>
          <w:bCs/>
          <w:szCs w:val="24"/>
        </w:rPr>
      </w:pPr>
    </w:p>
    <w:p w14:paraId="6B1C1BA6" w14:textId="77F1F6EA" w:rsidR="00FB2403" w:rsidRPr="00787CEB" w:rsidRDefault="00FB2403" w:rsidP="00390FF8">
      <w:pPr>
        <w:widowControl w:val="0"/>
        <w:rPr>
          <w:b/>
          <w:bCs/>
          <w:szCs w:val="24"/>
        </w:rPr>
      </w:pPr>
      <w:r>
        <w:rPr>
          <w:bCs/>
          <w:szCs w:val="24"/>
        </w:rPr>
        <w:t xml:space="preserve">Návrhem zákona (§ 12) se rozšiřuje škála informačních systémů, z nichž je Vojenská policie oprávněna požadovat osobní údaje. Tak jako doposud je toto oprávnění v souladu </w:t>
      </w:r>
      <w:r w:rsidR="00787CEB">
        <w:rPr>
          <w:bCs/>
          <w:szCs w:val="24"/>
        </w:rPr>
        <w:t xml:space="preserve">se </w:t>
      </w:r>
      <w:r w:rsidR="00787CEB" w:rsidRPr="00787CEB">
        <w:rPr>
          <w:rStyle w:val="fontstyle01"/>
          <w:rFonts w:ascii="Times New Roman" w:hAnsi="Times New Roman"/>
          <w:b w:val="0"/>
          <w:sz w:val="24"/>
          <w:szCs w:val="24"/>
        </w:rPr>
        <w:t>S</w:t>
      </w:r>
      <w:r w:rsidR="00787CEB">
        <w:rPr>
          <w:rStyle w:val="fontstyle01"/>
          <w:rFonts w:ascii="Times New Roman" w:hAnsi="Times New Roman"/>
          <w:b w:val="0"/>
          <w:sz w:val="24"/>
          <w:szCs w:val="24"/>
        </w:rPr>
        <w:t xml:space="preserve">měrnicí </w:t>
      </w:r>
      <w:r w:rsidR="00787CEB" w:rsidRPr="00787CEB">
        <w:rPr>
          <w:rStyle w:val="fontstyle01"/>
          <w:rFonts w:ascii="Times New Roman" w:hAnsi="Times New Roman"/>
          <w:b w:val="0"/>
          <w:sz w:val="24"/>
          <w:szCs w:val="24"/>
        </w:rPr>
        <w:t>E</w:t>
      </w:r>
      <w:r w:rsidR="00787CEB">
        <w:rPr>
          <w:rStyle w:val="fontstyle01"/>
          <w:rFonts w:ascii="Times New Roman" w:hAnsi="Times New Roman"/>
          <w:b w:val="0"/>
          <w:sz w:val="24"/>
          <w:szCs w:val="24"/>
        </w:rPr>
        <w:t xml:space="preserve">vropského parlamentu a </w:t>
      </w:r>
      <w:r w:rsidR="00787CEB" w:rsidRPr="00787CEB">
        <w:rPr>
          <w:rStyle w:val="fontstyle01"/>
          <w:rFonts w:ascii="Times New Roman" w:hAnsi="Times New Roman"/>
          <w:b w:val="0"/>
          <w:sz w:val="24"/>
          <w:szCs w:val="24"/>
        </w:rPr>
        <w:t>R</w:t>
      </w:r>
      <w:r w:rsidR="00787CEB">
        <w:rPr>
          <w:rStyle w:val="fontstyle01"/>
          <w:rFonts w:ascii="Times New Roman" w:hAnsi="Times New Roman"/>
          <w:b w:val="0"/>
          <w:sz w:val="24"/>
          <w:szCs w:val="24"/>
        </w:rPr>
        <w:t>ady</w:t>
      </w:r>
      <w:r w:rsidR="00787CEB" w:rsidRPr="00787CEB">
        <w:rPr>
          <w:rStyle w:val="fontstyle01"/>
          <w:rFonts w:ascii="Times New Roman" w:hAnsi="Times New Roman"/>
          <w:b w:val="0"/>
          <w:sz w:val="24"/>
          <w:szCs w:val="24"/>
        </w:rPr>
        <w:t xml:space="preserve"> (EU) 2016/680</w:t>
      </w:r>
      <w:r w:rsidR="00787CEB">
        <w:rPr>
          <w:rStyle w:val="fontstyle01"/>
          <w:rFonts w:ascii="Times New Roman" w:hAnsi="Times New Roman"/>
          <w:b w:val="0"/>
          <w:sz w:val="24"/>
          <w:szCs w:val="24"/>
        </w:rPr>
        <w:t xml:space="preserve"> </w:t>
      </w:r>
      <w:r w:rsidR="00787CEB" w:rsidRPr="00787CEB">
        <w:rPr>
          <w:rStyle w:val="fontstyle01"/>
          <w:rFonts w:ascii="Times New Roman" w:hAnsi="Times New Roman"/>
          <w:b w:val="0"/>
          <w:sz w:val="24"/>
          <w:szCs w:val="24"/>
        </w:rPr>
        <w:t>ze dne 27. dubna 2016</w:t>
      </w:r>
      <w:r w:rsidR="00787CEB">
        <w:rPr>
          <w:rStyle w:val="fontstyle01"/>
          <w:rFonts w:ascii="Times New Roman" w:hAnsi="Times New Roman"/>
          <w:b w:val="0"/>
          <w:sz w:val="24"/>
          <w:szCs w:val="24"/>
        </w:rPr>
        <w:t xml:space="preserve"> </w:t>
      </w:r>
      <w:r w:rsidR="00787CEB" w:rsidRPr="00787CEB">
        <w:rPr>
          <w:rStyle w:val="fontstyle01"/>
          <w:rFonts w:ascii="Times New Roman" w:hAnsi="Times New Roman"/>
          <w:b w:val="0"/>
          <w:sz w:val="24"/>
          <w:szCs w:val="24"/>
        </w:rPr>
        <w:t>o ochraně fyzických osob v souvislosti se zpracováním osobních údajů příslušnými orgány za</w:t>
      </w:r>
      <w:r w:rsidR="00787CEB">
        <w:rPr>
          <w:rStyle w:val="fontstyle01"/>
          <w:rFonts w:ascii="Times New Roman" w:hAnsi="Times New Roman"/>
          <w:b w:val="0"/>
          <w:sz w:val="24"/>
          <w:szCs w:val="24"/>
        </w:rPr>
        <w:t xml:space="preserve"> </w:t>
      </w:r>
      <w:r w:rsidR="00787CEB" w:rsidRPr="00787CEB">
        <w:rPr>
          <w:rStyle w:val="fontstyle01"/>
          <w:rFonts w:ascii="Times New Roman" w:hAnsi="Times New Roman"/>
          <w:b w:val="0"/>
          <w:sz w:val="24"/>
          <w:szCs w:val="24"/>
        </w:rPr>
        <w:t>účelem prevence, vyšetřování, odhalování či stíhání trestných činů nebo výkonu trestů, o volném</w:t>
      </w:r>
      <w:r w:rsidR="00787CEB" w:rsidRPr="00787CEB">
        <w:rPr>
          <w:b/>
          <w:bCs/>
          <w:color w:val="000000"/>
          <w:szCs w:val="24"/>
        </w:rPr>
        <w:br/>
      </w:r>
      <w:r w:rsidR="00787CEB" w:rsidRPr="00787CEB">
        <w:rPr>
          <w:rStyle w:val="fontstyle01"/>
          <w:rFonts w:ascii="Times New Roman" w:hAnsi="Times New Roman"/>
          <w:b w:val="0"/>
          <w:sz w:val="24"/>
          <w:szCs w:val="24"/>
        </w:rPr>
        <w:t>pohybu těchto údajů a o zrušení rámcového rozhodnutí Rady 2008/977/SVV</w:t>
      </w:r>
      <w:r w:rsidR="00787CEB">
        <w:rPr>
          <w:rStyle w:val="fontstyle01"/>
          <w:rFonts w:ascii="Times New Roman" w:hAnsi="Times New Roman"/>
          <w:b w:val="0"/>
          <w:sz w:val="24"/>
          <w:szCs w:val="24"/>
        </w:rPr>
        <w:t>.</w:t>
      </w:r>
      <w:r w:rsidR="00787CEB" w:rsidRPr="00787CEB">
        <w:rPr>
          <w:rStyle w:val="fontstyle01"/>
          <w:rFonts w:ascii="Times New Roman" w:hAnsi="Times New Roman"/>
          <w:b w:val="0"/>
          <w:sz w:val="24"/>
          <w:szCs w:val="24"/>
        </w:rPr>
        <w:t xml:space="preserve"> </w:t>
      </w:r>
    </w:p>
    <w:p w14:paraId="5B2B64F3" w14:textId="77777777" w:rsidR="00787CEB" w:rsidRDefault="00787CEB" w:rsidP="004958E6"/>
    <w:p w14:paraId="4CE89ED3" w14:textId="14DED4C4" w:rsidR="001A4A6A" w:rsidRPr="00390FF8" w:rsidRDefault="001A4A6A" w:rsidP="004958E6">
      <w:r w:rsidRPr="00390FF8">
        <w:lastRenderedPageBreak/>
        <w:t>N</w:t>
      </w:r>
      <w:r w:rsidR="00787CEB">
        <w:t>a základě provedeného vyhodnocení n</w:t>
      </w:r>
      <w:r w:rsidRPr="00390FF8">
        <w:t>ávrh zákona naplňuje požadavky kladené na zajištění souladu s právem EU, judikaturou soudních orgánů Evropské unie nebo obecnými právními zásadami práva Evropské unie a lze ho aplikovat ústavně konformním způsobem, tedy tak, aby byla maximálně šetřena práva jednotlivců, garantovaná články 8</w:t>
      </w:r>
      <w:r w:rsidR="008E632E">
        <w:t xml:space="preserve"> a</w:t>
      </w:r>
      <w:r w:rsidRPr="00390FF8">
        <w:t xml:space="preserve"> 10 odst. 1 a 2</w:t>
      </w:r>
      <w:r w:rsidR="008E632E">
        <w:t xml:space="preserve"> a články</w:t>
      </w:r>
      <w:r w:rsidRPr="00390FF8">
        <w:t xml:space="preserve"> 11, 12 a 13 Listiny. </w:t>
      </w:r>
    </w:p>
    <w:p w14:paraId="4F07C461" w14:textId="64E32B1C" w:rsidR="00E42CA6" w:rsidRDefault="00E42CA6" w:rsidP="00E42CA6">
      <w:pPr>
        <w:pStyle w:val="Zkladntextodsazen"/>
        <w:spacing w:line="259" w:lineRule="auto"/>
        <w:ind w:firstLine="0"/>
        <w:rPr>
          <w:rFonts w:eastAsiaTheme="minorHAnsi"/>
          <w:szCs w:val="24"/>
          <w:lang w:eastAsia="en-US"/>
        </w:rPr>
      </w:pPr>
    </w:p>
    <w:p w14:paraId="79F9C0A9" w14:textId="77777777" w:rsidR="00E454DA" w:rsidRDefault="00E454DA" w:rsidP="00E42CA6">
      <w:pPr>
        <w:pStyle w:val="Zkladntextodsazen"/>
        <w:spacing w:line="259" w:lineRule="auto"/>
        <w:ind w:firstLine="0"/>
        <w:rPr>
          <w:rFonts w:eastAsiaTheme="minorHAnsi"/>
          <w:szCs w:val="24"/>
          <w:lang w:eastAsia="en-US"/>
        </w:rPr>
      </w:pPr>
    </w:p>
    <w:p w14:paraId="468ECE9C" w14:textId="19A52088" w:rsidR="00993AA2" w:rsidRPr="00993AA2" w:rsidRDefault="00993AA2" w:rsidP="00E42CA6">
      <w:pPr>
        <w:pStyle w:val="Zkladntextodsazen"/>
        <w:spacing w:line="259" w:lineRule="auto"/>
        <w:ind w:firstLine="0"/>
        <w:rPr>
          <w:rFonts w:eastAsiaTheme="minorHAnsi"/>
          <w:b/>
          <w:szCs w:val="24"/>
          <w:u w:val="single"/>
          <w:lang w:eastAsia="en-US"/>
        </w:rPr>
      </w:pPr>
      <w:r w:rsidRPr="00993AA2">
        <w:rPr>
          <w:rFonts w:eastAsiaTheme="minorHAnsi"/>
          <w:b/>
          <w:szCs w:val="24"/>
          <w:u w:val="single"/>
          <w:lang w:eastAsia="en-US"/>
        </w:rPr>
        <w:t>F. Zhodnocení souladu navrhované právní úpravy s mezinárodními smlouvami, jimiž je Česká republika vázána</w:t>
      </w:r>
    </w:p>
    <w:p w14:paraId="18FFD254" w14:textId="77777777" w:rsidR="00993AA2" w:rsidRDefault="00993AA2" w:rsidP="00390FF8">
      <w:pPr>
        <w:pStyle w:val="Zkladntext"/>
        <w:widowControl w:val="0"/>
        <w:rPr>
          <w:szCs w:val="24"/>
        </w:rPr>
      </w:pPr>
    </w:p>
    <w:p w14:paraId="54C4D061" w14:textId="77777777" w:rsidR="00E454DA" w:rsidRDefault="00E454DA" w:rsidP="00E454DA">
      <w:pPr>
        <w:shd w:val="clear" w:color="auto" w:fill="FFFFFF"/>
        <w:rPr>
          <w:szCs w:val="24"/>
        </w:rPr>
      </w:pPr>
      <w:r w:rsidRPr="00E42CA6">
        <w:rPr>
          <w:szCs w:val="24"/>
        </w:rPr>
        <w:t xml:space="preserve">Návrh </w:t>
      </w:r>
      <w:r w:rsidRPr="00042B21">
        <w:rPr>
          <w:szCs w:val="24"/>
        </w:rPr>
        <w:t>zákona je v souladu s mezinárodními smlouvami, jimiž je Česká republika vázána, zvláště pak s Úmluvou o ochraně lidských práv a základních svobod.</w:t>
      </w:r>
    </w:p>
    <w:p w14:paraId="364B43C7" w14:textId="77777777" w:rsidR="00CC2AE1" w:rsidRDefault="00CC2AE1" w:rsidP="00B8740E">
      <w:pPr>
        <w:tabs>
          <w:tab w:val="left" w:pos="0"/>
        </w:tabs>
        <w:overflowPunct w:val="0"/>
        <w:autoSpaceDE w:val="0"/>
        <w:autoSpaceDN w:val="0"/>
        <w:adjustRightInd w:val="0"/>
        <w:textAlignment w:val="baseline"/>
        <w:rPr>
          <w:bCs/>
          <w:szCs w:val="24"/>
        </w:rPr>
      </w:pPr>
    </w:p>
    <w:p w14:paraId="13C6D44A" w14:textId="359F7EAA" w:rsidR="00CC2AE1" w:rsidRDefault="00CC2AE1" w:rsidP="00B8740E">
      <w:pPr>
        <w:tabs>
          <w:tab w:val="left" w:pos="0"/>
        </w:tabs>
        <w:overflowPunct w:val="0"/>
        <w:autoSpaceDE w:val="0"/>
        <w:autoSpaceDN w:val="0"/>
        <w:adjustRightInd w:val="0"/>
        <w:textAlignment w:val="baseline"/>
        <w:rPr>
          <w:bCs/>
          <w:szCs w:val="24"/>
        </w:rPr>
      </w:pPr>
      <w:r w:rsidRPr="00CC2AE1">
        <w:rPr>
          <w:bCs/>
          <w:szCs w:val="24"/>
        </w:rPr>
        <w:t xml:space="preserve">V doplňovaném § </w:t>
      </w:r>
      <w:r w:rsidR="00E33101">
        <w:rPr>
          <w:bCs/>
          <w:szCs w:val="24"/>
        </w:rPr>
        <w:t>4</w:t>
      </w:r>
      <w:r w:rsidRPr="00CC2AE1">
        <w:rPr>
          <w:bCs/>
          <w:szCs w:val="24"/>
        </w:rPr>
        <w:t xml:space="preserve"> jsou stanoveny meze věcné působnosti Vojenské policie, v § 21 jsou v obecné poloze stanoveny vojenskému policistovi povinnosti, </w:t>
      </w:r>
      <w:proofErr w:type="spellStart"/>
      <w:r w:rsidRPr="00CC2AE1">
        <w:rPr>
          <w:bCs/>
          <w:szCs w:val="24"/>
        </w:rPr>
        <w:t>eo</w:t>
      </w:r>
      <w:proofErr w:type="spellEnd"/>
      <w:r w:rsidRPr="00CC2AE1">
        <w:rPr>
          <w:bCs/>
          <w:szCs w:val="24"/>
        </w:rPr>
        <w:t xml:space="preserve"> </w:t>
      </w:r>
      <w:proofErr w:type="spellStart"/>
      <w:r w:rsidRPr="00CC2AE1">
        <w:rPr>
          <w:bCs/>
          <w:szCs w:val="24"/>
        </w:rPr>
        <w:t>ipso</w:t>
      </w:r>
      <w:proofErr w:type="spellEnd"/>
      <w:r w:rsidRPr="00CC2AE1">
        <w:rPr>
          <w:bCs/>
          <w:szCs w:val="24"/>
        </w:rPr>
        <w:t xml:space="preserve"> obsahující zákaz chování opačného, kterým by mohla vzniknout bezdůvodná újma či zásah do práv a svobod člověka (zakotvených ať už V Listině základních práv a svobod či ve výše zmíněné úmluvě) nad míru nezbytnou k dosažení účelu legálně plněného úkolu.</w:t>
      </w:r>
    </w:p>
    <w:p w14:paraId="0073EB4F" w14:textId="77777777" w:rsidR="00CC2AE1" w:rsidRDefault="00CC2AE1" w:rsidP="00B8740E">
      <w:pPr>
        <w:tabs>
          <w:tab w:val="left" w:pos="0"/>
        </w:tabs>
        <w:overflowPunct w:val="0"/>
        <w:autoSpaceDE w:val="0"/>
        <w:autoSpaceDN w:val="0"/>
        <w:adjustRightInd w:val="0"/>
        <w:textAlignment w:val="baseline"/>
        <w:rPr>
          <w:bCs/>
          <w:szCs w:val="24"/>
        </w:rPr>
      </w:pPr>
    </w:p>
    <w:p w14:paraId="6B4F5412" w14:textId="6FC33025" w:rsidR="00E33101" w:rsidRDefault="00E33101" w:rsidP="00B8740E">
      <w:pPr>
        <w:tabs>
          <w:tab w:val="left" w:pos="0"/>
        </w:tabs>
        <w:overflowPunct w:val="0"/>
        <w:autoSpaceDE w:val="0"/>
        <w:autoSpaceDN w:val="0"/>
        <w:adjustRightInd w:val="0"/>
        <w:textAlignment w:val="baseline"/>
        <w:rPr>
          <w:bCs/>
          <w:szCs w:val="24"/>
        </w:rPr>
      </w:pPr>
      <w:r>
        <w:rPr>
          <w:szCs w:val="24"/>
        </w:rPr>
        <w:t>E</w:t>
      </w:r>
      <w:r w:rsidRPr="00F45ABA">
        <w:rPr>
          <w:szCs w:val="24"/>
        </w:rPr>
        <w:t xml:space="preserve">xplicitně je pak vyjádřen </w:t>
      </w:r>
      <w:r>
        <w:rPr>
          <w:szCs w:val="24"/>
        </w:rPr>
        <w:t>např. z</w:t>
      </w:r>
      <w:r w:rsidRPr="00F45ABA">
        <w:rPr>
          <w:szCs w:val="24"/>
        </w:rPr>
        <w:t xml:space="preserve">ákaz mučení v § 25a návrhu zákona, dále </w:t>
      </w:r>
      <w:r>
        <w:rPr>
          <w:szCs w:val="24"/>
        </w:rPr>
        <w:t xml:space="preserve">v </w:t>
      </w:r>
      <w:r w:rsidRPr="00F45ABA">
        <w:rPr>
          <w:szCs w:val="24"/>
        </w:rPr>
        <w:t>dosavadní</w:t>
      </w:r>
      <w:r>
        <w:rPr>
          <w:szCs w:val="24"/>
        </w:rPr>
        <w:t>m</w:t>
      </w:r>
      <w:r w:rsidRPr="00F45ABA">
        <w:rPr>
          <w:szCs w:val="24"/>
        </w:rPr>
        <w:t xml:space="preserve"> § 29 </w:t>
      </w:r>
      <w:r>
        <w:rPr>
          <w:szCs w:val="24"/>
        </w:rPr>
        <w:t>je stanoven</w:t>
      </w:r>
      <w:r w:rsidRPr="00F45ABA">
        <w:rPr>
          <w:szCs w:val="24"/>
        </w:rPr>
        <w:t xml:space="preserve"> okruh osob a situací, ve kterých lze osobu zajistit, </w:t>
      </w:r>
      <w:r>
        <w:rPr>
          <w:szCs w:val="24"/>
        </w:rPr>
        <w:t xml:space="preserve">a </w:t>
      </w:r>
      <w:r w:rsidRPr="00F45ABA">
        <w:rPr>
          <w:bCs/>
          <w:szCs w:val="24"/>
        </w:rPr>
        <w:t>podle doplňovaného § 33a je právo na respektování rodinného a soukromého života omezeno pouze oprávněním nutného vstupu do obydlí bez souhlasu vlastníka, jestliže věc nesnese odkladu a vstup je nezbytný pro</w:t>
      </w:r>
      <w:r>
        <w:rPr>
          <w:bCs/>
          <w:szCs w:val="24"/>
        </w:rPr>
        <w:t> </w:t>
      </w:r>
      <w:r w:rsidRPr="00F45ABA">
        <w:rPr>
          <w:bCs/>
          <w:szCs w:val="24"/>
        </w:rPr>
        <w:t>ochranu života nebo zdraví osob (oprávnění podle trestního řádu je samozřejmě nedotčeno, neboť jde o jinou věcnou rovinu a jinou právní úpravu oprávnění, resp. povinností vojenských policistů). V dosavadním textu zákona o Vojenské policii ani v navrh</w:t>
      </w:r>
      <w:bookmarkStart w:id="2" w:name="_GoBack"/>
      <w:bookmarkEnd w:id="2"/>
      <w:r w:rsidRPr="00F45ABA">
        <w:rPr>
          <w:bCs/>
          <w:szCs w:val="24"/>
        </w:rPr>
        <w:t xml:space="preserve">ovaných změnách </w:t>
      </w:r>
      <w:r>
        <w:rPr>
          <w:bCs/>
          <w:szCs w:val="24"/>
        </w:rPr>
        <w:t xml:space="preserve">zároveň </w:t>
      </w:r>
      <w:r w:rsidRPr="00F45ABA">
        <w:rPr>
          <w:bCs/>
          <w:szCs w:val="24"/>
        </w:rPr>
        <w:t>nelze shledat ani náznak úpravy právních vztahů, které by kolidovaly se zákazem diskriminace.</w:t>
      </w:r>
    </w:p>
    <w:p w14:paraId="73F9C0FE" w14:textId="77777777" w:rsidR="00993AA2" w:rsidRDefault="00993AA2" w:rsidP="00390FF8">
      <w:pPr>
        <w:pStyle w:val="Zkladntext"/>
        <w:widowControl w:val="0"/>
        <w:rPr>
          <w:szCs w:val="24"/>
        </w:rPr>
      </w:pPr>
    </w:p>
    <w:p w14:paraId="664387AC" w14:textId="3F661510" w:rsidR="001A4A6A" w:rsidRPr="00390FF8" w:rsidRDefault="001A4A6A" w:rsidP="00390FF8">
      <w:pPr>
        <w:pStyle w:val="Zkladntext"/>
        <w:widowControl w:val="0"/>
        <w:rPr>
          <w:szCs w:val="24"/>
        </w:rPr>
      </w:pPr>
      <w:r w:rsidRPr="00390FF8">
        <w:rPr>
          <w:szCs w:val="24"/>
        </w:rPr>
        <w:t xml:space="preserve">         </w:t>
      </w:r>
    </w:p>
    <w:p w14:paraId="2FAD0D34" w14:textId="77777777" w:rsidR="00993AA2" w:rsidRPr="00993AA2" w:rsidRDefault="00993AA2" w:rsidP="005D0DC7">
      <w:pPr>
        <w:pStyle w:val="Textparagrafu"/>
        <w:widowControl w:val="0"/>
        <w:spacing w:before="0"/>
        <w:ind w:firstLine="0"/>
        <w:rPr>
          <w:szCs w:val="24"/>
        </w:rPr>
      </w:pPr>
      <w:r>
        <w:rPr>
          <w:b/>
          <w:szCs w:val="24"/>
          <w:u w:val="single"/>
        </w:rPr>
        <w:t>G</w:t>
      </w:r>
      <w:r w:rsidR="001A4A6A" w:rsidRPr="00A372CF">
        <w:rPr>
          <w:b/>
          <w:szCs w:val="24"/>
          <w:u w:val="single"/>
        </w:rPr>
        <w:t>. Předpokládaný hospodářský a finanční dosah navrhované právní úpravy na státní rozpočet, ostatní veřejné rozpočty, na podnikatelské prostředí České republiky</w:t>
      </w:r>
    </w:p>
    <w:p w14:paraId="0001EE36" w14:textId="77777777" w:rsidR="00993AA2" w:rsidRPr="00993AA2" w:rsidRDefault="00993AA2" w:rsidP="005D0DC7">
      <w:pPr>
        <w:pStyle w:val="Textparagrafu"/>
        <w:widowControl w:val="0"/>
        <w:spacing w:before="0"/>
        <w:ind w:firstLine="0"/>
        <w:rPr>
          <w:szCs w:val="24"/>
        </w:rPr>
      </w:pPr>
    </w:p>
    <w:p w14:paraId="22A2220A" w14:textId="77777777" w:rsidR="00993AA2" w:rsidRPr="007B3AAC" w:rsidRDefault="00993AA2" w:rsidP="00993AA2">
      <w:pPr>
        <w:pStyle w:val="Textparagrafu"/>
        <w:widowControl w:val="0"/>
        <w:spacing w:before="0"/>
        <w:ind w:firstLine="0"/>
        <w:rPr>
          <w:b/>
          <w:i/>
          <w:szCs w:val="24"/>
        </w:rPr>
      </w:pPr>
      <w:r w:rsidRPr="007B3AAC">
        <w:rPr>
          <w:b/>
          <w:i/>
          <w:szCs w:val="24"/>
        </w:rPr>
        <w:t>Dopady na státní rozpočet a ostatní veřejné rozpočty</w:t>
      </w:r>
    </w:p>
    <w:p w14:paraId="4100AB01" w14:textId="77777777" w:rsidR="00993AA2" w:rsidRPr="007B3AAC" w:rsidRDefault="00993AA2" w:rsidP="00993AA2">
      <w:pPr>
        <w:widowControl w:val="0"/>
        <w:rPr>
          <w:szCs w:val="24"/>
        </w:rPr>
      </w:pPr>
    </w:p>
    <w:p w14:paraId="4EF1EA8A" w14:textId="0331BB70" w:rsidR="00E63C7D" w:rsidRPr="007B3AAC" w:rsidRDefault="00993AA2" w:rsidP="00E63C7D">
      <w:pPr>
        <w:widowControl w:val="0"/>
        <w:suppressAutoHyphens/>
        <w:rPr>
          <w:rFonts w:eastAsia="MS Mincho"/>
          <w:szCs w:val="24"/>
          <w:lang w:eastAsia="en-US"/>
        </w:rPr>
      </w:pPr>
      <w:r w:rsidRPr="007B3AAC">
        <w:rPr>
          <w:szCs w:val="24"/>
        </w:rPr>
        <w:t xml:space="preserve">V souvislosti s přijetím navrhovaného zákona se nepředpokládá </w:t>
      </w:r>
      <w:r w:rsidR="00052553" w:rsidRPr="007B3AAC">
        <w:rPr>
          <w:szCs w:val="24"/>
        </w:rPr>
        <w:t xml:space="preserve">(další) </w:t>
      </w:r>
      <w:r w:rsidRPr="007B3AAC">
        <w:rPr>
          <w:szCs w:val="24"/>
        </w:rPr>
        <w:t xml:space="preserve">navýšení výdajů na činnost Vojenské policie. </w:t>
      </w:r>
      <w:r w:rsidR="00E63C7D" w:rsidRPr="007B3AAC">
        <w:rPr>
          <w:rFonts w:eastAsia="MS Mincho"/>
          <w:szCs w:val="24"/>
          <w:lang w:eastAsia="en-US"/>
        </w:rPr>
        <w:t xml:space="preserve">Předpokládané náklady na pořízení nových prostředků (bezpilotní systémy, rušiče aj. donucovací prostředky k zamezení provozu bezpilotních systémů) již byly z důvodů dlouhodobého připravování akvizičních akcí v rozpočtu na činnost Vojenské policie plánovány.  </w:t>
      </w:r>
    </w:p>
    <w:p w14:paraId="08810F74" w14:textId="77777777" w:rsidR="00E63C7D" w:rsidRPr="007B3AAC" w:rsidRDefault="00E63C7D" w:rsidP="00AC4B47">
      <w:pPr>
        <w:widowControl w:val="0"/>
      </w:pPr>
    </w:p>
    <w:p w14:paraId="1CE94A2B" w14:textId="352BEF09" w:rsidR="00CE6A22" w:rsidRPr="007B3AAC" w:rsidRDefault="00CE6A22" w:rsidP="00CE6A22">
      <w:pPr>
        <w:pStyle w:val="Zkladntext"/>
        <w:widowControl w:val="0"/>
        <w:suppressAutoHyphens/>
      </w:pPr>
      <w:r w:rsidRPr="007B3AAC">
        <w:t>Vojenská policie již disponuje v menším rozsahu t</w:t>
      </w:r>
      <w:r w:rsidRPr="007B3AAC">
        <w:rPr>
          <w:color w:val="000000"/>
          <w:szCs w:val="24"/>
        </w:rPr>
        <w:t>echnickými prostředky k provádění rušení provozu elektronických komunikací, protože tyto již používala a používá pro plnění úkolů policejní ochrany při nasazení v zahraničních operacích. Jedná se zejména o rušiče pro ochranu osob při provádění pyrotechnických prací a při ochraně určených osob. Zejména se jedná o adekvátní opatření proti dálkové iniciaci výbušného zařízení.</w:t>
      </w:r>
      <w:r w:rsidRPr="007B3AAC">
        <w:t xml:space="preserve"> </w:t>
      </w:r>
    </w:p>
    <w:p w14:paraId="3CCF0EF7" w14:textId="77777777" w:rsidR="00CE6A22" w:rsidRPr="007B3AAC" w:rsidRDefault="00CE6A22" w:rsidP="00CE6A22">
      <w:pPr>
        <w:widowControl w:val="0"/>
        <w:suppressAutoHyphens/>
      </w:pPr>
    </w:p>
    <w:p w14:paraId="6E7DEE2C" w14:textId="717E0A27" w:rsidR="00CE6A22" w:rsidRPr="007B3AAC" w:rsidRDefault="00CE6A22" w:rsidP="00CE6A22">
      <w:pPr>
        <w:widowControl w:val="0"/>
        <w:suppressAutoHyphens/>
      </w:pPr>
      <w:r w:rsidRPr="007B3AAC">
        <w:t xml:space="preserve">Rovněž bezpilotními systémy Vojenská policie již disponuje a využívá je pro monitorování chráněných objektů. V současné době probíhá akvizice dalších systémů pro rozšíření schopností, která by měla být podle smlouvy ukončena v srpnu 2024. Její hodnota je 35,5 mil. Kč. Pro udržení schopností v této oblasti plánuje Vojenská policie další rozvoj, který je uveden </w:t>
      </w:r>
      <w:r w:rsidRPr="007B3AAC">
        <w:lastRenderedPageBreak/>
        <w:t xml:space="preserve">v Koncepci výstavby Vojenské policie do roku 2035. Jedná se o předpokládané náklady ve výši 48 mil Kč do roku 2028 a jejich další roční provoz, obměnu a servis lze předpokládat ve výši 0,5 mil Kč ročně. </w:t>
      </w:r>
    </w:p>
    <w:p w14:paraId="70270305" w14:textId="77777777" w:rsidR="00CE6A22" w:rsidRPr="007B3AAC" w:rsidRDefault="00CE6A22" w:rsidP="00CE6A22">
      <w:pPr>
        <w:widowControl w:val="0"/>
        <w:suppressAutoHyphens/>
      </w:pPr>
    </w:p>
    <w:p w14:paraId="6BA85B87" w14:textId="19660ABF" w:rsidR="00877621" w:rsidRDefault="00CE6A22" w:rsidP="00CE6A22">
      <w:pPr>
        <w:widowControl w:val="0"/>
      </w:pPr>
      <w:r w:rsidRPr="007B3AAC">
        <w:t>Vojenská policie aktuálně již disponuje některými systémy pro ochranu chráněných objektů před nebezpečím hrozícím od bezpilotních systémů. V současné době probíhá akvizice dalších systémů pro rozšíření schopností Vojenské policie v této oblasti policejní ochrany, která by měla být dle smlouvy ukončena v roce 2024. Její hodnota je 10,3 mil. Kč. Pro udržení a nutné rozšíření schopností v této oblasti plánuje Vojenská policie další akvizice, které jsou uvedeny v Koncepci výstavby Vojenské policie do roku 2035. Úkolem služby ochrany objektů Vojenské policie je i ochrana strategických komodit České republiky (např. letecká munice) a dalších zájmů, jejichž ohrožení by znamenalo významné snížení obranyschopnosti (např. ochrana letadel a objektů). Bez možnosti ochrany proti bezpilotním hrozbám na ně nelze adekvátně reagovat. Jedná se o předpokládané náklady ve výši 100 mil</w:t>
      </w:r>
      <w:r w:rsidR="0007220E" w:rsidRPr="007B3AAC">
        <w:t>.</w:t>
      </w:r>
      <w:r w:rsidRPr="007B3AAC">
        <w:t xml:space="preserve"> Kč do roku 2028 a jejich další roční provoz, obměnu a servis lze předpokládat ve výši 9 mil. Kč ročně.</w:t>
      </w:r>
    </w:p>
    <w:p w14:paraId="6CBB07FA" w14:textId="77777777" w:rsidR="00CE6A22" w:rsidRPr="001F795C" w:rsidRDefault="00CE6A22" w:rsidP="00CE6A22">
      <w:pPr>
        <w:widowControl w:val="0"/>
      </w:pPr>
    </w:p>
    <w:p w14:paraId="10BD72DD" w14:textId="77777777" w:rsidR="00993AA2" w:rsidRPr="004958E6" w:rsidRDefault="00993AA2" w:rsidP="00AC4B47">
      <w:pPr>
        <w:pStyle w:val="Textparagrafu"/>
        <w:widowControl w:val="0"/>
        <w:spacing w:before="0"/>
        <w:ind w:firstLine="0"/>
        <w:rPr>
          <w:b/>
          <w:i/>
          <w:szCs w:val="24"/>
        </w:rPr>
      </w:pPr>
      <w:r w:rsidRPr="004958E6">
        <w:rPr>
          <w:b/>
          <w:i/>
          <w:szCs w:val="24"/>
        </w:rPr>
        <w:t xml:space="preserve">Dopady na podnikatelské prostředí </w:t>
      </w:r>
    </w:p>
    <w:p w14:paraId="4EEC4F77" w14:textId="77777777" w:rsidR="00993AA2" w:rsidRDefault="00993AA2" w:rsidP="00AC4B47">
      <w:pPr>
        <w:pStyle w:val="Textparagrafu"/>
        <w:widowControl w:val="0"/>
        <w:spacing w:before="0"/>
        <w:ind w:firstLine="0"/>
        <w:rPr>
          <w:szCs w:val="24"/>
        </w:rPr>
      </w:pPr>
    </w:p>
    <w:p w14:paraId="5AB1777F" w14:textId="198A1473" w:rsidR="00993AA2" w:rsidRPr="00390FF8" w:rsidRDefault="00993AA2" w:rsidP="00AC4B47">
      <w:pPr>
        <w:pStyle w:val="Textparagrafu"/>
        <w:widowControl w:val="0"/>
        <w:spacing w:before="0"/>
        <w:ind w:firstLine="0"/>
        <w:rPr>
          <w:szCs w:val="24"/>
        </w:rPr>
      </w:pPr>
      <w:bookmarkStart w:id="3" w:name="_Hlk162513436"/>
      <w:r w:rsidRPr="00390FF8">
        <w:rPr>
          <w:szCs w:val="24"/>
        </w:rPr>
        <w:t xml:space="preserve">V konkrétních odůvodněných případech využití oprávnění vojenských policistů při plnění úkolů Vojenské policie může do veřejného zájmu jednotlivých podnikatelů zasáhnout. Je tomu např. při použití rušení elektronických zařízení nebo zamezení </w:t>
      </w:r>
      <w:r w:rsidR="006462E5">
        <w:rPr>
          <w:szCs w:val="24"/>
        </w:rPr>
        <w:t>provozu</w:t>
      </w:r>
      <w:r w:rsidRPr="00390FF8">
        <w:rPr>
          <w:szCs w:val="24"/>
        </w:rPr>
        <w:t xml:space="preserve"> bezpilotního </w:t>
      </w:r>
      <w:r w:rsidR="006462E5">
        <w:rPr>
          <w:szCs w:val="24"/>
        </w:rPr>
        <w:t>systému</w:t>
      </w:r>
      <w:r w:rsidRPr="00390FF8">
        <w:rPr>
          <w:szCs w:val="24"/>
        </w:rPr>
        <w:t xml:space="preserve">. </w:t>
      </w:r>
      <w:bookmarkEnd w:id="3"/>
      <w:r w:rsidRPr="00390FF8">
        <w:rPr>
          <w:szCs w:val="24"/>
        </w:rPr>
        <w:t xml:space="preserve">Navrhovaná úprava využívá analogie s již existujícími, obdobnými oprávněními např. Policie České republiky i Armády České republiky a je založena na věcně objektivních důvodech. </w:t>
      </w:r>
      <w:r w:rsidR="008D0643">
        <w:rPr>
          <w:szCs w:val="24"/>
        </w:rPr>
        <w:t xml:space="preserve">Dopad na podnikatelské prostředí vyplývá ze zákazu fotografování vojenských objektů, a to v případech, kdy některé podnikatelské subjekty pořizují snímkování pro mapové aplikace. V odůvodněných případech je tento problém možno řešit žádostí o výjimku, kterou posoudí Ministerstvo obrany.  </w:t>
      </w:r>
    </w:p>
    <w:p w14:paraId="65423939" w14:textId="77777777" w:rsidR="00993AA2" w:rsidRPr="00390FF8" w:rsidRDefault="00993AA2" w:rsidP="00993AA2">
      <w:pPr>
        <w:pStyle w:val="Textparagrafu"/>
        <w:widowControl w:val="0"/>
        <w:spacing w:before="0"/>
        <w:ind w:firstLine="0"/>
        <w:rPr>
          <w:szCs w:val="24"/>
        </w:rPr>
      </w:pPr>
    </w:p>
    <w:p w14:paraId="389A23BD" w14:textId="628D4AAD" w:rsidR="00993AA2" w:rsidRDefault="008D0643" w:rsidP="00993AA2">
      <w:pPr>
        <w:rPr>
          <w:szCs w:val="24"/>
        </w:rPr>
      </w:pPr>
      <w:r>
        <w:rPr>
          <w:szCs w:val="24"/>
        </w:rPr>
        <w:t>Pokud jde o k</w:t>
      </w:r>
      <w:r w:rsidR="00993AA2" w:rsidRPr="00390FF8">
        <w:rPr>
          <w:szCs w:val="24"/>
        </w:rPr>
        <w:t xml:space="preserve">onkrétní dopad na podnikatelské prostředí </w:t>
      </w:r>
      <w:r>
        <w:rPr>
          <w:szCs w:val="24"/>
        </w:rPr>
        <w:t xml:space="preserve">v souvislosti s rušením provozu elektronických komunikací, ten </w:t>
      </w:r>
      <w:r w:rsidR="00993AA2" w:rsidRPr="00390FF8">
        <w:rPr>
          <w:szCs w:val="24"/>
        </w:rPr>
        <w:t xml:space="preserve">nebude nijak zásadní. Toto tvrzení lze odvozovat z ročních zpráv, které předkládá Poslanecké sněmovně Parlamentu České republiky Policie České republiky. Účinky rušení provozu elektronických komunikací se pohybují v minimálním prostorovém rozmezí (do desítek metrů) od místa nálezu podezřelého předmětu nebo nástražného výbušného systému, vzhledem k okolnímu prostředí místa zásahu (budovy, terén apod.). Rovněž se nepředpokládá, že by výcvik </w:t>
      </w:r>
      <w:r w:rsidR="00993AA2">
        <w:rPr>
          <w:szCs w:val="24"/>
        </w:rPr>
        <w:t xml:space="preserve">vojenských policistů </w:t>
      </w:r>
      <w:r w:rsidR="00993AA2" w:rsidRPr="00390FF8">
        <w:rPr>
          <w:szCs w:val="24"/>
        </w:rPr>
        <w:t>ve využívání těchto opatření výraznějším způsobem zasahoval do provozu elektronických komunikací.</w:t>
      </w:r>
    </w:p>
    <w:p w14:paraId="6176AE14" w14:textId="77777777" w:rsidR="00B82BD8" w:rsidRPr="00390FF8" w:rsidRDefault="00B82BD8" w:rsidP="00993AA2">
      <w:pPr>
        <w:rPr>
          <w:szCs w:val="24"/>
        </w:rPr>
      </w:pPr>
    </w:p>
    <w:p w14:paraId="537C85BD" w14:textId="639B08AC" w:rsidR="00993AA2" w:rsidRPr="00993AA2" w:rsidRDefault="008D0643" w:rsidP="005D0DC7">
      <w:pPr>
        <w:pStyle w:val="Textparagrafu"/>
        <w:widowControl w:val="0"/>
        <w:spacing w:before="0"/>
        <w:ind w:firstLine="0"/>
        <w:rPr>
          <w:szCs w:val="24"/>
        </w:rPr>
      </w:pPr>
      <w:r>
        <w:rPr>
          <w:szCs w:val="24"/>
        </w:rPr>
        <w:t xml:space="preserve">V případě podnikání </w:t>
      </w:r>
      <w:r w:rsidR="00110207">
        <w:rPr>
          <w:szCs w:val="24"/>
        </w:rPr>
        <w:t>subjektů, které pořizují snímkování pro např. mapové aplikace, nelze dopady dopředu odhadovat. Ani tady by však dopady neměly být dramatické, pokud tyto subjekty využijí možnosti žádat o výjimku ze zákazu fotografování konkrétních objektů. Ministerstvo obrany může takovou výjimku povolit.</w:t>
      </w:r>
    </w:p>
    <w:p w14:paraId="70038A11" w14:textId="77777777" w:rsidR="00993AA2" w:rsidRDefault="00993AA2" w:rsidP="005D0DC7">
      <w:pPr>
        <w:pStyle w:val="Textparagrafu"/>
        <w:widowControl w:val="0"/>
        <w:spacing w:before="0"/>
        <w:ind w:firstLine="0"/>
        <w:rPr>
          <w:szCs w:val="24"/>
        </w:rPr>
      </w:pPr>
    </w:p>
    <w:p w14:paraId="006A6ED1" w14:textId="77777777" w:rsidR="00052553" w:rsidRPr="00993AA2" w:rsidRDefault="00052553" w:rsidP="005D0DC7">
      <w:pPr>
        <w:pStyle w:val="Textparagrafu"/>
        <w:widowControl w:val="0"/>
        <w:spacing w:before="0"/>
        <w:ind w:firstLine="0"/>
        <w:rPr>
          <w:szCs w:val="24"/>
        </w:rPr>
      </w:pPr>
    </w:p>
    <w:p w14:paraId="47B8C732" w14:textId="1BCFA2B0" w:rsidR="001A4A6A" w:rsidRPr="00A372CF" w:rsidRDefault="00993AA2" w:rsidP="005D0DC7">
      <w:pPr>
        <w:pStyle w:val="Textparagrafu"/>
        <w:widowControl w:val="0"/>
        <w:spacing w:before="0"/>
        <w:ind w:firstLine="0"/>
        <w:rPr>
          <w:b/>
          <w:szCs w:val="24"/>
          <w:u w:val="single"/>
        </w:rPr>
      </w:pPr>
      <w:r>
        <w:rPr>
          <w:b/>
          <w:szCs w:val="24"/>
          <w:u w:val="single"/>
        </w:rPr>
        <w:t>H.</w:t>
      </w:r>
      <w:r w:rsidR="001A4A6A" w:rsidRPr="00A372CF">
        <w:rPr>
          <w:b/>
          <w:szCs w:val="24"/>
          <w:u w:val="single"/>
        </w:rPr>
        <w:t xml:space="preserve"> </w:t>
      </w:r>
      <w:r>
        <w:rPr>
          <w:b/>
          <w:szCs w:val="24"/>
          <w:u w:val="single"/>
        </w:rPr>
        <w:t xml:space="preserve">Zhodnocení </w:t>
      </w:r>
      <w:r w:rsidR="001A4A6A" w:rsidRPr="00A372CF">
        <w:rPr>
          <w:b/>
          <w:szCs w:val="24"/>
          <w:u w:val="single"/>
        </w:rPr>
        <w:t>sociální</w:t>
      </w:r>
      <w:r>
        <w:rPr>
          <w:b/>
          <w:szCs w:val="24"/>
          <w:u w:val="single"/>
        </w:rPr>
        <w:t>ch</w:t>
      </w:r>
      <w:r w:rsidR="001A4A6A" w:rsidRPr="00A372CF">
        <w:rPr>
          <w:b/>
          <w:szCs w:val="24"/>
          <w:u w:val="single"/>
        </w:rPr>
        <w:t xml:space="preserve"> dopad</w:t>
      </w:r>
      <w:r>
        <w:rPr>
          <w:b/>
          <w:szCs w:val="24"/>
          <w:u w:val="single"/>
        </w:rPr>
        <w:t>ů</w:t>
      </w:r>
      <w:r w:rsidR="001A4A6A" w:rsidRPr="00A372CF">
        <w:rPr>
          <w:b/>
          <w:szCs w:val="24"/>
          <w:u w:val="single"/>
        </w:rPr>
        <w:t>, včetně dopadů na specifické skupiny obyvatel, zejména osoby sociálně slabé, osoby se zdravotním postižením a národnostní menšiny, dopad</w:t>
      </w:r>
      <w:r>
        <w:rPr>
          <w:b/>
          <w:szCs w:val="24"/>
          <w:u w:val="single"/>
        </w:rPr>
        <w:t>ů</w:t>
      </w:r>
      <w:r w:rsidR="001A4A6A" w:rsidRPr="00A372CF">
        <w:rPr>
          <w:b/>
          <w:szCs w:val="24"/>
          <w:u w:val="single"/>
        </w:rPr>
        <w:t xml:space="preserve"> na </w:t>
      </w:r>
      <w:r w:rsidRPr="00042B21">
        <w:rPr>
          <w:b/>
          <w:szCs w:val="24"/>
          <w:u w:val="single"/>
        </w:rPr>
        <w:t xml:space="preserve">ochranu práv dětí a na </w:t>
      </w:r>
      <w:r w:rsidR="001A4A6A" w:rsidRPr="00042B21">
        <w:rPr>
          <w:b/>
          <w:szCs w:val="24"/>
          <w:u w:val="single"/>
        </w:rPr>
        <w:t>životní prostředí</w:t>
      </w:r>
      <w:r w:rsidR="001A4A6A" w:rsidRPr="00A372CF">
        <w:rPr>
          <w:b/>
          <w:szCs w:val="24"/>
          <w:u w:val="single"/>
        </w:rPr>
        <w:t xml:space="preserve">          </w:t>
      </w:r>
    </w:p>
    <w:p w14:paraId="16BEB0B8" w14:textId="0DD942E9" w:rsidR="001A4A6A" w:rsidRDefault="001A4A6A" w:rsidP="00390FF8">
      <w:pPr>
        <w:pStyle w:val="Textparagrafu"/>
        <w:widowControl w:val="0"/>
        <w:spacing w:before="0"/>
        <w:ind w:left="567" w:hanging="567"/>
        <w:rPr>
          <w:b/>
          <w:szCs w:val="24"/>
        </w:rPr>
      </w:pPr>
    </w:p>
    <w:p w14:paraId="3CFC9055" w14:textId="58C347E6" w:rsidR="001A4A6A" w:rsidRPr="001A6370" w:rsidRDefault="001A4A6A" w:rsidP="001A6370">
      <w:pPr>
        <w:pStyle w:val="Textparagrafu"/>
        <w:widowControl w:val="0"/>
        <w:spacing w:before="0"/>
        <w:ind w:firstLine="0"/>
        <w:rPr>
          <w:b/>
          <w:i/>
          <w:szCs w:val="24"/>
        </w:rPr>
      </w:pPr>
      <w:r w:rsidRPr="001A6370">
        <w:rPr>
          <w:b/>
          <w:i/>
          <w:szCs w:val="24"/>
        </w:rPr>
        <w:t xml:space="preserve">Sociální dopady, včetně dopadů na </w:t>
      </w:r>
      <w:r w:rsidR="004958E6" w:rsidRPr="001A6370">
        <w:rPr>
          <w:b/>
          <w:i/>
          <w:szCs w:val="24"/>
        </w:rPr>
        <w:t xml:space="preserve">rodiny a dopadů na </w:t>
      </w:r>
      <w:r w:rsidRPr="001A6370">
        <w:rPr>
          <w:b/>
          <w:i/>
          <w:szCs w:val="24"/>
        </w:rPr>
        <w:t xml:space="preserve">specifické skupiny obyvatel, </w:t>
      </w:r>
      <w:r w:rsidR="004958E6" w:rsidRPr="001A6370">
        <w:rPr>
          <w:b/>
          <w:i/>
          <w:szCs w:val="24"/>
        </w:rPr>
        <w:t xml:space="preserve">zejména osoby sociálně slabé, </w:t>
      </w:r>
      <w:r w:rsidRPr="001A6370">
        <w:rPr>
          <w:b/>
          <w:i/>
          <w:szCs w:val="24"/>
        </w:rPr>
        <w:t xml:space="preserve">osoby se zdravotním postižením a národnostní menšiny </w:t>
      </w:r>
    </w:p>
    <w:p w14:paraId="72EEA8F9" w14:textId="77777777" w:rsidR="001A6370" w:rsidRDefault="001A6370" w:rsidP="001A6370">
      <w:pPr>
        <w:widowControl w:val="0"/>
        <w:rPr>
          <w:szCs w:val="24"/>
        </w:rPr>
      </w:pPr>
    </w:p>
    <w:p w14:paraId="4039E392" w14:textId="2465DD7C" w:rsidR="001A4A6A" w:rsidRDefault="001A4A6A" w:rsidP="001A6370">
      <w:pPr>
        <w:widowControl w:val="0"/>
        <w:rPr>
          <w:szCs w:val="24"/>
        </w:rPr>
      </w:pPr>
      <w:r w:rsidRPr="00390FF8">
        <w:rPr>
          <w:szCs w:val="24"/>
        </w:rPr>
        <w:lastRenderedPageBreak/>
        <w:t xml:space="preserve">S přihlédnutím k věcnému obsahu návrhu zákona, ale také jeho účelu, je zřejmé, že aplikace jednotlivých ustanovení nemůže mít žádné dopady do sociální oblasti jak v obecném rozsahu, tak vůči specifickým skupinám obyvatel. Návrh zákona předmětem regulovaných vztahů není způsobilý v krátkodobém nebo dokonce v dlouhodobém horizontu ovlivňovat postavení specifických skupin obyvatel, měnit jejich postavení sociální nebo ekonomické, a to ani co do příznivých účinků na tyto skupiny, zejména pak na osoby sociálně slabé, osoby se zdravotním postižením nebo národnostní menšiny. </w:t>
      </w:r>
    </w:p>
    <w:p w14:paraId="4808E1C7" w14:textId="77777777" w:rsidR="00264E92" w:rsidRPr="00390FF8" w:rsidRDefault="00264E92" w:rsidP="00390FF8">
      <w:pPr>
        <w:widowControl w:val="0"/>
        <w:ind w:firstLine="567"/>
        <w:rPr>
          <w:szCs w:val="24"/>
        </w:rPr>
      </w:pPr>
    </w:p>
    <w:p w14:paraId="5A4C06F9" w14:textId="77777777" w:rsidR="004958E6" w:rsidRPr="001A6370" w:rsidRDefault="004958E6" w:rsidP="004958E6">
      <w:pPr>
        <w:pStyle w:val="Textparagrafu"/>
        <w:widowControl w:val="0"/>
        <w:spacing w:before="0"/>
        <w:ind w:firstLine="0"/>
        <w:rPr>
          <w:b/>
          <w:i/>
          <w:szCs w:val="24"/>
        </w:rPr>
      </w:pPr>
      <w:r w:rsidRPr="001A6370">
        <w:rPr>
          <w:b/>
          <w:i/>
          <w:szCs w:val="24"/>
        </w:rPr>
        <w:t xml:space="preserve">Dopady na životní prostředí  </w:t>
      </w:r>
    </w:p>
    <w:p w14:paraId="1B9B776B" w14:textId="77777777" w:rsidR="001A6370" w:rsidRDefault="001A6370" w:rsidP="001A6370">
      <w:pPr>
        <w:pStyle w:val="Textparagrafu"/>
        <w:widowControl w:val="0"/>
        <w:spacing w:before="0"/>
        <w:ind w:firstLine="0"/>
        <w:rPr>
          <w:szCs w:val="24"/>
        </w:rPr>
      </w:pPr>
    </w:p>
    <w:p w14:paraId="280567CD" w14:textId="3ED09FD5" w:rsidR="000F090A" w:rsidRDefault="004958E6" w:rsidP="00390FF8">
      <w:pPr>
        <w:pStyle w:val="Textparagrafu"/>
        <w:widowControl w:val="0"/>
        <w:spacing w:before="0"/>
        <w:ind w:firstLine="0"/>
        <w:rPr>
          <w:szCs w:val="24"/>
        </w:rPr>
      </w:pPr>
      <w:r w:rsidRPr="00390FF8">
        <w:rPr>
          <w:szCs w:val="24"/>
        </w:rPr>
        <w:t xml:space="preserve">V souvislosti s předkládaným návrhem zákona se vzhledem k jeho obsahu nepředpokládají dopady na životní prostředí. </w:t>
      </w:r>
    </w:p>
    <w:p w14:paraId="12B154AE" w14:textId="723B6E3B" w:rsidR="001A4A6A" w:rsidRPr="00A372CF" w:rsidRDefault="00993AA2" w:rsidP="005D0DC7">
      <w:pPr>
        <w:widowControl w:val="0"/>
        <w:tabs>
          <w:tab w:val="left" w:pos="3420"/>
        </w:tabs>
        <w:rPr>
          <w:b/>
          <w:szCs w:val="24"/>
          <w:u w:val="single"/>
        </w:rPr>
      </w:pPr>
      <w:r>
        <w:rPr>
          <w:b/>
          <w:szCs w:val="24"/>
          <w:u w:val="single"/>
        </w:rPr>
        <w:t>I</w:t>
      </w:r>
      <w:r w:rsidR="001A4A6A" w:rsidRPr="00A372CF">
        <w:rPr>
          <w:b/>
          <w:szCs w:val="24"/>
          <w:u w:val="single"/>
        </w:rPr>
        <w:t>. Zhodnocení dopadů navrhovaného řešení ve vztahu k ochraně soukromí a osobních údajů</w:t>
      </w:r>
      <w:r w:rsidR="005D0DC7" w:rsidRPr="00A372CF">
        <w:rPr>
          <w:b/>
          <w:szCs w:val="24"/>
          <w:u w:val="single"/>
        </w:rPr>
        <w:t>, vysvětlení účelu navrhovaného zpracování osobních údajů a popisu návaznosti na stávající nebo již připravovaná zpracování osobních údajů, posouzení navrhovaného řešení zpracování z hlediska nezbytnosti a přiměřenosti ve vztahu k jím sledovanému účelu a posouzení rizik pro práva a svobody fyzických osob a možných opatření k jejich snížení</w:t>
      </w:r>
      <w:r w:rsidR="001A4A6A" w:rsidRPr="00A372CF">
        <w:rPr>
          <w:b/>
          <w:szCs w:val="24"/>
          <w:u w:val="single"/>
        </w:rPr>
        <w:t xml:space="preserve">   </w:t>
      </w:r>
    </w:p>
    <w:p w14:paraId="380A5D6B" w14:textId="77777777" w:rsidR="001A4A6A" w:rsidRPr="008A715C" w:rsidRDefault="001A4A6A" w:rsidP="00390FF8">
      <w:pPr>
        <w:pStyle w:val="Zkladntextodsazen"/>
        <w:widowControl w:val="0"/>
        <w:ind w:firstLine="0"/>
        <w:rPr>
          <w:szCs w:val="24"/>
        </w:rPr>
      </w:pPr>
    </w:p>
    <w:p w14:paraId="3D00A332" w14:textId="1ECC1CE6" w:rsidR="008A715C" w:rsidRPr="008A715C" w:rsidRDefault="008A715C" w:rsidP="008A715C">
      <w:pPr>
        <w:pStyle w:val="Zkladntextodsazen"/>
        <w:widowControl w:val="0"/>
        <w:ind w:firstLine="0"/>
        <w:rPr>
          <w:szCs w:val="24"/>
        </w:rPr>
      </w:pPr>
      <w:r w:rsidRPr="008A715C">
        <w:rPr>
          <w:szCs w:val="24"/>
        </w:rPr>
        <w:t xml:space="preserve">Předložený návrh rozšiřuje možný zásah </w:t>
      </w:r>
      <w:r w:rsidR="00E054E5">
        <w:rPr>
          <w:szCs w:val="24"/>
        </w:rPr>
        <w:t xml:space="preserve">vojenských policistů </w:t>
      </w:r>
      <w:r w:rsidRPr="008A715C">
        <w:rPr>
          <w:szCs w:val="24"/>
        </w:rPr>
        <w:t xml:space="preserve">do soukromí nově definovaným oprávněním vstoupit do obydlí, jiného prostoru nebo na pozemek (navrhovaný § </w:t>
      </w:r>
      <w:proofErr w:type="gramStart"/>
      <w:r w:rsidR="00E054E5">
        <w:rPr>
          <w:szCs w:val="24"/>
        </w:rPr>
        <w:t>33</w:t>
      </w:r>
      <w:r w:rsidRPr="008A715C">
        <w:rPr>
          <w:szCs w:val="24"/>
        </w:rPr>
        <w:t>a</w:t>
      </w:r>
      <w:proofErr w:type="gramEnd"/>
      <w:r w:rsidRPr="008A715C">
        <w:rPr>
          <w:szCs w:val="24"/>
        </w:rPr>
        <w:t>). Jedná se o obdobu ustanovení § 40 zákona o PČR</w:t>
      </w:r>
      <w:r w:rsidR="00E054E5">
        <w:rPr>
          <w:szCs w:val="24"/>
        </w:rPr>
        <w:t xml:space="preserve"> nebo § </w:t>
      </w:r>
      <w:proofErr w:type="gramStart"/>
      <w:r w:rsidR="00E054E5">
        <w:rPr>
          <w:szCs w:val="24"/>
        </w:rPr>
        <w:t>15a</w:t>
      </w:r>
      <w:proofErr w:type="gramEnd"/>
      <w:r w:rsidR="00E054E5">
        <w:rPr>
          <w:szCs w:val="24"/>
        </w:rPr>
        <w:t xml:space="preserve"> zákona o GIBS</w:t>
      </w:r>
      <w:r w:rsidRPr="008A715C">
        <w:rPr>
          <w:szCs w:val="24"/>
        </w:rPr>
        <w:t xml:space="preserve">. V rámci působnosti </w:t>
      </w:r>
      <w:r w:rsidR="00E054E5">
        <w:rPr>
          <w:szCs w:val="24"/>
        </w:rPr>
        <w:t xml:space="preserve">Vojenské policie </w:t>
      </w:r>
      <w:r w:rsidRPr="008A715C">
        <w:rPr>
          <w:szCs w:val="24"/>
        </w:rPr>
        <w:t xml:space="preserve">se předpokládá, že toto ustanovení by </w:t>
      </w:r>
      <w:r w:rsidR="00E054E5">
        <w:rPr>
          <w:szCs w:val="24"/>
        </w:rPr>
        <w:t>mohlo být aplikováno z</w:t>
      </w:r>
      <w:r w:rsidRPr="008A715C">
        <w:rPr>
          <w:szCs w:val="24"/>
        </w:rPr>
        <w:t xml:space="preserve">ejména ve vztahu k pronásledování osob. </w:t>
      </w:r>
      <w:r w:rsidR="00E054E5">
        <w:rPr>
          <w:szCs w:val="24"/>
        </w:rPr>
        <w:t>Jiným p</w:t>
      </w:r>
      <w:r w:rsidRPr="008A715C">
        <w:rPr>
          <w:szCs w:val="24"/>
        </w:rPr>
        <w:t xml:space="preserve">řípadem, kdy by </w:t>
      </w:r>
      <w:r w:rsidR="00E054E5">
        <w:rPr>
          <w:szCs w:val="24"/>
        </w:rPr>
        <w:t>mohlo být</w:t>
      </w:r>
      <w:r w:rsidRPr="008A715C">
        <w:rPr>
          <w:szCs w:val="24"/>
        </w:rPr>
        <w:t xml:space="preserve"> aplikov</w:t>
      </w:r>
      <w:r w:rsidR="00076428">
        <w:rPr>
          <w:szCs w:val="24"/>
        </w:rPr>
        <w:t>áno</w:t>
      </w:r>
      <w:r w:rsidRPr="008A715C">
        <w:rPr>
          <w:szCs w:val="24"/>
        </w:rPr>
        <w:t xml:space="preserve"> toto ustanovení, je </w:t>
      </w:r>
      <w:r w:rsidR="00076428">
        <w:rPr>
          <w:szCs w:val="24"/>
        </w:rPr>
        <w:t>nezbytnost vstupu pro ochranu života a zdraví osob.</w:t>
      </w:r>
      <w:r w:rsidRPr="008A715C">
        <w:rPr>
          <w:szCs w:val="24"/>
        </w:rPr>
        <w:t xml:space="preserve"> V každém případě by i z hlediska zákonné působnosti k takovému postupu docházelo jen zcela výjimečně.</w:t>
      </w:r>
    </w:p>
    <w:p w14:paraId="1B4DF7DA" w14:textId="77777777" w:rsidR="008A715C" w:rsidRPr="008A715C" w:rsidRDefault="008A715C" w:rsidP="008A715C">
      <w:pPr>
        <w:pStyle w:val="Zkladntextodsazen"/>
        <w:widowControl w:val="0"/>
        <w:ind w:firstLine="0"/>
        <w:rPr>
          <w:szCs w:val="24"/>
        </w:rPr>
      </w:pPr>
    </w:p>
    <w:p w14:paraId="00AEB348" w14:textId="6517780D" w:rsidR="001A4A6A" w:rsidRPr="00390FF8" w:rsidRDefault="001A4A6A" w:rsidP="008A715C">
      <w:pPr>
        <w:pStyle w:val="Zkladntextodsazen"/>
        <w:widowControl w:val="0"/>
        <w:ind w:firstLine="0"/>
        <w:rPr>
          <w:szCs w:val="24"/>
        </w:rPr>
      </w:pPr>
      <w:r w:rsidRPr="008A715C">
        <w:rPr>
          <w:szCs w:val="24"/>
        </w:rPr>
        <w:t>Z</w:t>
      </w:r>
      <w:r w:rsidRPr="00390FF8">
        <w:rPr>
          <w:szCs w:val="24"/>
        </w:rPr>
        <w:t xml:space="preserve"> navrhované právní úpravy neplynou nepříznivé důsledky pro plnění povinností v oblasti ochrany osobních údajů a je </w:t>
      </w:r>
      <w:r w:rsidR="00076428">
        <w:rPr>
          <w:szCs w:val="24"/>
        </w:rPr>
        <w:t xml:space="preserve">zde </w:t>
      </w:r>
      <w:r w:rsidRPr="00390FF8">
        <w:rPr>
          <w:szCs w:val="24"/>
        </w:rPr>
        <w:t xml:space="preserve">respektována ochrana osobních údajů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jeho adaptační právní úpravou, tedy se zákonem č. 110/2019 Sb., o zpracování osobních údajů.  </w:t>
      </w:r>
    </w:p>
    <w:p w14:paraId="17B50A39" w14:textId="664D7F1B" w:rsidR="00076428" w:rsidRPr="00390FF8" w:rsidRDefault="00076428" w:rsidP="00076428">
      <w:pPr>
        <w:pStyle w:val="Zkladntextodsazen"/>
        <w:widowControl w:val="0"/>
        <w:ind w:firstLine="0"/>
        <w:rPr>
          <w:szCs w:val="24"/>
        </w:rPr>
      </w:pPr>
    </w:p>
    <w:p w14:paraId="005083BC" w14:textId="2BAF3C09" w:rsidR="001A4A6A" w:rsidRPr="00390FF8" w:rsidRDefault="001A4A6A" w:rsidP="008A715C">
      <w:pPr>
        <w:pStyle w:val="Zkladntextodsazen"/>
        <w:widowControl w:val="0"/>
        <w:ind w:firstLine="0"/>
        <w:rPr>
          <w:szCs w:val="24"/>
        </w:rPr>
      </w:pPr>
      <w:r w:rsidRPr="00390FF8">
        <w:rPr>
          <w:szCs w:val="24"/>
        </w:rPr>
        <w:t>Návrh zákona se specificky nezabývá oblastí ochrany osobních údajů, neboť ta byla v zákoně o Vojenské policii kompletně nově upravena s účinností do 24. dubna 2019 v souvislosti s implementací nařízení Evropského parlamentu a Rady (EU) 2016/679 ze dne 27. dubna 2016 o ochraně fyzických osob v souvislosti se zpracováním osobních údajů a o volném pohybu těchto údajů a o zrušení směrnice 95/46/ES (obecné nařízení o ochraně osobních údajů), a to zákonem č. 111/2019 Sb., kterým se mění některé zákony v souvislosti s přijetím zákona o</w:t>
      </w:r>
      <w:r w:rsidR="00917B80">
        <w:rPr>
          <w:szCs w:val="24"/>
        </w:rPr>
        <w:t> </w:t>
      </w:r>
      <w:r w:rsidRPr="00390FF8">
        <w:rPr>
          <w:szCs w:val="24"/>
        </w:rPr>
        <w:t>zpracování osobních údajů (část třicátá první).</w:t>
      </w:r>
    </w:p>
    <w:p w14:paraId="2BDA761A" w14:textId="77777777" w:rsidR="001A4A6A" w:rsidRPr="00390FF8" w:rsidRDefault="001A4A6A" w:rsidP="00390FF8">
      <w:pPr>
        <w:pStyle w:val="Zkladntextodsazen"/>
        <w:widowControl w:val="0"/>
        <w:ind w:firstLine="567"/>
        <w:rPr>
          <w:szCs w:val="24"/>
        </w:rPr>
      </w:pPr>
    </w:p>
    <w:p w14:paraId="76F17CC4" w14:textId="77777777" w:rsidR="001A4A6A" w:rsidRPr="00390FF8" w:rsidRDefault="001A4A6A" w:rsidP="008A715C">
      <w:pPr>
        <w:pStyle w:val="Zkladntextodsazen"/>
        <w:widowControl w:val="0"/>
        <w:ind w:firstLine="0"/>
        <w:rPr>
          <w:rFonts w:eastAsia="Arial"/>
          <w:szCs w:val="24"/>
          <w:lang w:eastAsia="ar-SA"/>
        </w:rPr>
      </w:pPr>
      <w:r w:rsidRPr="00390FF8">
        <w:rPr>
          <w:rFonts w:eastAsia="Arial"/>
          <w:szCs w:val="24"/>
        </w:rPr>
        <w:t xml:space="preserve">Zákon č. 111/2019 Sb. svou úpravou současně zajistil soulad zákona o Vojenské policii se </w:t>
      </w:r>
      <w:r w:rsidRPr="00390FF8">
        <w:rPr>
          <w:rFonts w:eastAsia="Arial"/>
          <w:szCs w:val="24"/>
          <w:lang w:eastAsia="ar-SA"/>
        </w:rPr>
        <w:t xml:space="preserve">směrnicí Evropského parlamentu a Rady (EU) 2016/680 ze dne 27. dubna 2016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 sám předmět návrhu zákona však neřeší právní vztahy, které jsou citovanou směrnicí dotčeny.    </w:t>
      </w:r>
    </w:p>
    <w:p w14:paraId="294C51B5" w14:textId="77777777" w:rsidR="001A4A6A" w:rsidRPr="00390FF8" w:rsidRDefault="001A4A6A" w:rsidP="00390FF8">
      <w:pPr>
        <w:pStyle w:val="Zkladntextodsazen"/>
        <w:widowControl w:val="0"/>
        <w:ind w:firstLine="0"/>
        <w:rPr>
          <w:szCs w:val="24"/>
        </w:rPr>
      </w:pPr>
    </w:p>
    <w:p w14:paraId="6FE752CF" w14:textId="77777777" w:rsidR="001A4A6A" w:rsidRPr="00390FF8" w:rsidRDefault="001A4A6A" w:rsidP="008A715C">
      <w:pPr>
        <w:widowControl w:val="0"/>
      </w:pPr>
      <w:r w:rsidRPr="00390FF8">
        <w:rPr>
          <w:szCs w:val="24"/>
        </w:rPr>
        <w:t xml:space="preserve">Na základě uvedeného je zřejmé, že k návrhu zákona není objektivně možné provést </w:t>
      </w:r>
      <w:r w:rsidRPr="00390FF8">
        <w:rPr>
          <w:szCs w:val="24"/>
        </w:rPr>
        <w:lastRenderedPageBreak/>
        <w:t xml:space="preserve">zhodnocení dopadů navrhovaného řešení ve vztahu k ochraně soukromí a  osobních údajů, neboť navrhovaná řešení se vztahují k odlišným okruhům právních vztahů, než je ochrana soukromí a osobních údajů; pro samotný zákon o Vojenské policii jsou </w:t>
      </w:r>
      <w:r w:rsidRPr="00390FF8">
        <w:t>požadavky kladené na zajištění souladu s právem EU regulující ochranu osobních údajů i se zákonem č. 110/2019 Sb., včetně čl. 10 odst. 2 a 3 Listiny základních práv a svobod, zajištěny tak, jak je uvedeno výše a zákon tedy i v tomto případě lze aplikovat ústavně konformním způsobem.</w:t>
      </w:r>
    </w:p>
    <w:p w14:paraId="540D1F3B" w14:textId="77777777" w:rsidR="001A4A6A" w:rsidRDefault="001A4A6A" w:rsidP="00390FF8">
      <w:pPr>
        <w:widowControl w:val="0"/>
        <w:rPr>
          <w:szCs w:val="24"/>
        </w:rPr>
      </w:pPr>
    </w:p>
    <w:p w14:paraId="613F2DEE" w14:textId="77777777" w:rsidR="000B1D45" w:rsidRPr="00390FF8" w:rsidRDefault="000B1D45" w:rsidP="00390FF8">
      <w:pPr>
        <w:widowControl w:val="0"/>
        <w:rPr>
          <w:szCs w:val="24"/>
        </w:rPr>
      </w:pPr>
    </w:p>
    <w:p w14:paraId="167406C8" w14:textId="2E87735F" w:rsidR="001A4A6A" w:rsidRPr="00A372CF" w:rsidRDefault="00C86D08" w:rsidP="00390FF8">
      <w:pPr>
        <w:pStyle w:val="Odstavecseseznamem"/>
        <w:widowControl w:val="0"/>
        <w:spacing w:after="0" w:line="240" w:lineRule="auto"/>
        <w:ind w:left="0"/>
        <w:rPr>
          <w:rFonts w:ascii="Times New Roman" w:hAnsi="Times New Roman"/>
          <w:b/>
          <w:bCs/>
          <w:sz w:val="24"/>
          <w:szCs w:val="24"/>
          <w:u w:val="single"/>
        </w:rPr>
      </w:pPr>
      <w:r>
        <w:rPr>
          <w:rFonts w:ascii="Times New Roman" w:hAnsi="Times New Roman"/>
          <w:b/>
          <w:sz w:val="24"/>
          <w:szCs w:val="24"/>
          <w:u w:val="single"/>
          <w:lang w:val="cs-CZ"/>
        </w:rPr>
        <w:t>J</w:t>
      </w:r>
      <w:r w:rsidR="001A4A6A" w:rsidRPr="00A372CF">
        <w:rPr>
          <w:rFonts w:ascii="Times New Roman" w:hAnsi="Times New Roman"/>
          <w:b/>
          <w:sz w:val="24"/>
          <w:szCs w:val="24"/>
          <w:u w:val="single"/>
        </w:rPr>
        <w:t>.</w:t>
      </w:r>
      <w:r w:rsidR="005D0DC7" w:rsidRPr="00A372CF">
        <w:rPr>
          <w:rFonts w:ascii="Times New Roman" w:hAnsi="Times New Roman"/>
          <w:b/>
          <w:sz w:val="24"/>
          <w:szCs w:val="24"/>
          <w:u w:val="single"/>
          <w:lang w:val="cs-CZ"/>
        </w:rPr>
        <w:t xml:space="preserve"> </w:t>
      </w:r>
      <w:r w:rsidR="001A4A6A" w:rsidRPr="00A372CF">
        <w:rPr>
          <w:rFonts w:ascii="Times New Roman" w:hAnsi="Times New Roman"/>
          <w:b/>
          <w:bCs/>
          <w:sz w:val="24"/>
          <w:szCs w:val="24"/>
          <w:u w:val="single"/>
        </w:rPr>
        <w:t xml:space="preserve">Zhodnocení korupčních rizik (CIA) </w:t>
      </w:r>
    </w:p>
    <w:p w14:paraId="7C34F328" w14:textId="77777777" w:rsidR="001A4A6A" w:rsidRPr="00390FF8" w:rsidRDefault="001A4A6A" w:rsidP="00390FF8">
      <w:pPr>
        <w:widowControl w:val="0"/>
        <w:rPr>
          <w:szCs w:val="24"/>
        </w:rPr>
      </w:pPr>
    </w:p>
    <w:p w14:paraId="166130D5" w14:textId="17D0B60F" w:rsidR="001A4A6A" w:rsidRDefault="001A4A6A" w:rsidP="00076428">
      <w:pPr>
        <w:widowControl w:val="0"/>
        <w:rPr>
          <w:szCs w:val="24"/>
        </w:rPr>
      </w:pPr>
      <w:r w:rsidRPr="00390FF8">
        <w:rPr>
          <w:szCs w:val="24"/>
        </w:rPr>
        <w:t>Navrhovan</w:t>
      </w:r>
      <w:r w:rsidR="0032365C">
        <w:rPr>
          <w:szCs w:val="24"/>
        </w:rPr>
        <w:t>é</w:t>
      </w:r>
      <w:r w:rsidRPr="00390FF8">
        <w:rPr>
          <w:szCs w:val="24"/>
        </w:rPr>
        <w:t xml:space="preserve"> úprav</w:t>
      </w:r>
      <w:r w:rsidR="0032365C">
        <w:rPr>
          <w:szCs w:val="24"/>
        </w:rPr>
        <w:t>y</w:t>
      </w:r>
      <w:r w:rsidRPr="00390FF8">
        <w:rPr>
          <w:szCs w:val="24"/>
        </w:rPr>
        <w:t xml:space="preserve"> rozsahu působnosti a pravomoc</w:t>
      </w:r>
      <w:r w:rsidR="0032365C">
        <w:rPr>
          <w:szCs w:val="24"/>
        </w:rPr>
        <w:t>í</w:t>
      </w:r>
      <w:r w:rsidRPr="00390FF8">
        <w:rPr>
          <w:szCs w:val="24"/>
        </w:rPr>
        <w:t xml:space="preserve"> Vojenské policie</w:t>
      </w:r>
      <w:r w:rsidR="0032365C">
        <w:rPr>
          <w:szCs w:val="24"/>
        </w:rPr>
        <w:t xml:space="preserve"> a vojenského policisty</w:t>
      </w:r>
      <w:r w:rsidRPr="00390FF8">
        <w:rPr>
          <w:szCs w:val="24"/>
        </w:rPr>
        <w:t xml:space="preserve"> se promít</w:t>
      </w:r>
      <w:r w:rsidR="0032365C">
        <w:rPr>
          <w:szCs w:val="24"/>
        </w:rPr>
        <w:t xml:space="preserve">ají </w:t>
      </w:r>
      <w:r w:rsidRPr="00390FF8">
        <w:rPr>
          <w:szCs w:val="24"/>
        </w:rPr>
        <w:t>do činnosti vojenských policistů, kteří plní úkoly Vojenské policie v</w:t>
      </w:r>
      <w:r w:rsidR="004101C6" w:rsidRPr="00390FF8">
        <w:rPr>
          <w:szCs w:val="24"/>
        </w:rPr>
        <w:t xml:space="preserve"> jejích </w:t>
      </w:r>
      <w:r w:rsidRPr="00390FF8">
        <w:rPr>
          <w:szCs w:val="24"/>
        </w:rPr>
        <w:t>jednotlivých službách.</w:t>
      </w:r>
    </w:p>
    <w:p w14:paraId="6490975A" w14:textId="77777777" w:rsidR="00A67AC2" w:rsidRPr="00390FF8" w:rsidRDefault="00A67AC2" w:rsidP="00076428">
      <w:pPr>
        <w:widowControl w:val="0"/>
        <w:rPr>
          <w:szCs w:val="24"/>
        </w:rPr>
      </w:pPr>
    </w:p>
    <w:p w14:paraId="3D36B1FD" w14:textId="700D4D11" w:rsidR="001A4A6A" w:rsidRPr="00390FF8" w:rsidRDefault="001A4A6A" w:rsidP="00076428">
      <w:pPr>
        <w:widowControl w:val="0"/>
        <w:rPr>
          <w:szCs w:val="24"/>
        </w:rPr>
      </w:pPr>
      <w:r w:rsidRPr="00390FF8">
        <w:rPr>
          <w:szCs w:val="24"/>
        </w:rPr>
        <w:t xml:space="preserve">V souvislosti s výkonem činností pověřeného orgánu Vojenské policie, tzn. nejen v oblasti prověřování, ale také vyšetřování trestných činů, nelze zcela vyloučit, že osoby služebně činné v policejním orgánu se mohou stát „terčem“ korupčních nabídek ze strany obviněných. Obdobné riziko nelze vyloučit ani v oblasti výkonu dopravní a pořádkové služby při kontrolách provozu vojenské techniky, zejména vozidel ozbrojených sil. Podobnému riziku mohou být vystaveni v rámci výkonu své činnosti a pravomoci také vojenští zkušební komisaři řidičů. Tato rizika však nejsou nová a doposud byla eliminována vytvořeným </w:t>
      </w:r>
      <w:r w:rsidR="001E2F14">
        <w:rPr>
          <w:szCs w:val="24"/>
        </w:rPr>
        <w:t xml:space="preserve">vnitřním </w:t>
      </w:r>
      <w:r w:rsidRPr="00390FF8">
        <w:rPr>
          <w:szCs w:val="24"/>
        </w:rPr>
        <w:t xml:space="preserve">systémem preventivních opatření, ale také důsledné následné kontroly. Tento systém podléhá průběžnému vyhodnocování, a </w:t>
      </w:r>
      <w:r w:rsidR="00350474">
        <w:rPr>
          <w:szCs w:val="24"/>
        </w:rPr>
        <w:t xml:space="preserve">je </w:t>
      </w:r>
      <w:r w:rsidRPr="00390FF8">
        <w:rPr>
          <w:szCs w:val="24"/>
        </w:rPr>
        <w:t xml:space="preserve">tedy schopen včas a dostatečným způsobem reagovat na případná vychýlení z normy a očekávaných postupů.        </w:t>
      </w:r>
    </w:p>
    <w:p w14:paraId="76570FB2" w14:textId="77777777" w:rsidR="001A4A6A" w:rsidRPr="00390FF8" w:rsidRDefault="001A4A6A" w:rsidP="00390FF8">
      <w:pPr>
        <w:widowControl w:val="0"/>
        <w:ind w:firstLine="708"/>
        <w:rPr>
          <w:szCs w:val="24"/>
        </w:rPr>
      </w:pPr>
    </w:p>
    <w:p w14:paraId="0502293C" w14:textId="44ED01D0" w:rsidR="001A4A6A" w:rsidRPr="00390FF8" w:rsidRDefault="001A4A6A" w:rsidP="00076428">
      <w:pPr>
        <w:widowControl w:val="0"/>
        <w:rPr>
          <w:szCs w:val="24"/>
        </w:rPr>
      </w:pPr>
      <w:r w:rsidRPr="00390FF8">
        <w:rPr>
          <w:szCs w:val="24"/>
        </w:rPr>
        <w:t>Dalším nástrojem, který by mohl být v praxi případně využit, je úprava provedená trestním zákoníkem definováním trestných činů podplacení a nepřímé úplatkářství; v daném případě již preventivním účinkem, ale následně též hrozbou trestního stíhání lze účinně předejít, popřípadě eliminovat důsledky korupčního jednání, a to jak vůči samotnému pachateli, tak vůči osobám s korupčním potenciálem z té, či oné strany, tedy jak vůči tomu, kdo úplatek nabídl, poskytl nebo slíbil, tak i vůči tomu, kdo o úplatek žádá, úplatek si dal slíbit nebo jej přijal. Je-li pachatelem trestného činu přijetí úplatku úřední osoba, jde navíc o okolnost podmiňující použití vyšší trestní sazby, kde hrozí trest odnětí svobody tři léta až deset let (v případě, kdy byl tento trestný čin spáchán v úmyslu opatřit sobě nebo jinému značný prospěch, je dána trestní sazba pět až dvanáct let). A rovněž v případě podplacení je skutečnost, že byl tento trestný čin spáchán vůči úřední osobě, okolností podmiňující použití vyšší trestní sazby (pachateli v tomto případě hrozí podle § 332 odst. 2 trestního zákoníku trest odnětí svobody jeden až šest let).</w:t>
      </w:r>
    </w:p>
    <w:p w14:paraId="3EF4A928" w14:textId="77777777" w:rsidR="001A4A6A" w:rsidRPr="00390FF8" w:rsidRDefault="001A4A6A" w:rsidP="00390FF8">
      <w:pPr>
        <w:widowControl w:val="0"/>
        <w:rPr>
          <w:szCs w:val="24"/>
        </w:rPr>
      </w:pPr>
    </w:p>
    <w:p w14:paraId="4B0A2C83" w14:textId="77777777" w:rsidR="001A4A6A" w:rsidRPr="00390FF8" w:rsidRDefault="001A4A6A" w:rsidP="00076428">
      <w:pPr>
        <w:widowControl w:val="0"/>
        <w:rPr>
          <w:szCs w:val="24"/>
        </w:rPr>
      </w:pPr>
      <w:r w:rsidRPr="00390FF8">
        <w:rPr>
          <w:szCs w:val="24"/>
        </w:rPr>
        <w:t>Z hlediska závěrů legislativních úkonů provedených při přípravě návrhu zákona je však nutné uvést, že vyhodnocení dosavadních zkušeností Vojenské policie v této oblasti prokázalo, že do současné doby se ve Vojenské policii tato forma trestného jednání neprojevila, a to ani ze strany příslušníka Vojenské policie, ani ze strany osoby, vůči které úkon Vojenské policie směřoval.</w:t>
      </w:r>
    </w:p>
    <w:p w14:paraId="605A7448" w14:textId="77777777" w:rsidR="001A4A6A" w:rsidRPr="00390FF8" w:rsidRDefault="001A4A6A" w:rsidP="00390FF8">
      <w:pPr>
        <w:widowControl w:val="0"/>
        <w:autoSpaceDE w:val="0"/>
        <w:autoSpaceDN w:val="0"/>
        <w:adjustRightInd w:val="0"/>
        <w:rPr>
          <w:szCs w:val="24"/>
        </w:rPr>
      </w:pPr>
    </w:p>
    <w:p w14:paraId="7264583B" w14:textId="77777777" w:rsidR="001A4A6A" w:rsidRPr="00390FF8" w:rsidRDefault="001A4A6A" w:rsidP="00390FF8">
      <w:pPr>
        <w:widowControl w:val="0"/>
        <w:autoSpaceDE w:val="0"/>
        <w:autoSpaceDN w:val="0"/>
        <w:adjustRightInd w:val="0"/>
        <w:rPr>
          <w:szCs w:val="24"/>
          <w:u w:val="single"/>
        </w:rPr>
      </w:pPr>
      <w:r w:rsidRPr="00390FF8">
        <w:rPr>
          <w:szCs w:val="24"/>
          <w:u w:val="single"/>
        </w:rPr>
        <w:t>V rámci posuzování korupčních rizik byla dále hodnocena tato kritéria:</w:t>
      </w:r>
    </w:p>
    <w:p w14:paraId="3AD41396" w14:textId="77777777" w:rsidR="001A4A6A" w:rsidRPr="00390FF8" w:rsidRDefault="001A4A6A" w:rsidP="00DC39FE">
      <w:pPr>
        <w:widowControl w:val="0"/>
        <w:numPr>
          <w:ilvl w:val="0"/>
          <w:numId w:val="13"/>
        </w:numPr>
        <w:autoSpaceDE w:val="0"/>
        <w:autoSpaceDN w:val="0"/>
        <w:adjustRightInd w:val="0"/>
        <w:ind w:left="284" w:hanging="284"/>
        <w:rPr>
          <w:szCs w:val="24"/>
        </w:rPr>
      </w:pPr>
      <w:r w:rsidRPr="00390FF8">
        <w:rPr>
          <w:b/>
          <w:szCs w:val="24"/>
        </w:rPr>
        <w:t>Přiměřenost</w:t>
      </w:r>
      <w:r w:rsidR="00A1304F" w:rsidRPr="00390FF8">
        <w:rPr>
          <w:b/>
          <w:szCs w:val="24"/>
        </w:rPr>
        <w:t xml:space="preserve"> </w:t>
      </w:r>
      <w:r w:rsidRPr="00390FF8">
        <w:rPr>
          <w:szCs w:val="24"/>
        </w:rPr>
        <w:br/>
      </w:r>
      <w:r w:rsidRPr="00390FF8">
        <w:rPr>
          <w:bCs/>
          <w:szCs w:val="24"/>
        </w:rPr>
        <w:t xml:space="preserve">Předmětný návrh zákona je svým rozsahem přiměřený množině vztahů, které má upravovat. Úprava neúměrně nerozšiřuje kompetence orgánu veřejné moci. </w:t>
      </w:r>
    </w:p>
    <w:p w14:paraId="258396F5" w14:textId="77777777" w:rsidR="001A4A6A" w:rsidRPr="00390FF8" w:rsidRDefault="001A4A6A" w:rsidP="00DC39FE">
      <w:pPr>
        <w:widowControl w:val="0"/>
        <w:numPr>
          <w:ilvl w:val="0"/>
          <w:numId w:val="13"/>
        </w:numPr>
        <w:autoSpaceDE w:val="0"/>
        <w:autoSpaceDN w:val="0"/>
        <w:adjustRightInd w:val="0"/>
        <w:ind w:left="284" w:hanging="284"/>
        <w:rPr>
          <w:szCs w:val="24"/>
        </w:rPr>
      </w:pPr>
      <w:r w:rsidRPr="00390FF8">
        <w:rPr>
          <w:b/>
          <w:szCs w:val="24"/>
        </w:rPr>
        <w:t>Efektivita</w:t>
      </w:r>
    </w:p>
    <w:p w14:paraId="4442FC1C" w14:textId="77777777" w:rsidR="001A4A6A" w:rsidRPr="00390FF8" w:rsidRDefault="001A4A6A" w:rsidP="00DC39FE">
      <w:pPr>
        <w:widowControl w:val="0"/>
        <w:autoSpaceDE w:val="0"/>
        <w:autoSpaceDN w:val="0"/>
        <w:adjustRightInd w:val="0"/>
        <w:ind w:left="284"/>
        <w:rPr>
          <w:szCs w:val="24"/>
        </w:rPr>
      </w:pPr>
      <w:r w:rsidRPr="00390FF8">
        <w:rPr>
          <w:szCs w:val="24"/>
        </w:rPr>
        <w:t xml:space="preserve">Již účel předložení návrhu zákona směřuje ke zvýšení efektivity plnění úkolů Vojenské policie a zajištění předvídatelnosti podmínek, které jednak umožnují svěřené úkoly plnit, </w:t>
      </w:r>
      <w:r w:rsidRPr="00390FF8">
        <w:rPr>
          <w:szCs w:val="24"/>
        </w:rPr>
        <w:lastRenderedPageBreak/>
        <w:t xml:space="preserve">jednak podporují obecný výkon působnosti svěřené Vojenské policii.     </w:t>
      </w:r>
    </w:p>
    <w:p w14:paraId="0AD543CE" w14:textId="77777777" w:rsidR="001A4A6A" w:rsidRPr="00390FF8" w:rsidRDefault="001A4A6A" w:rsidP="00DC39FE">
      <w:pPr>
        <w:widowControl w:val="0"/>
        <w:numPr>
          <w:ilvl w:val="0"/>
          <w:numId w:val="13"/>
        </w:numPr>
        <w:ind w:left="284" w:hanging="284"/>
        <w:rPr>
          <w:szCs w:val="24"/>
        </w:rPr>
      </w:pPr>
      <w:r w:rsidRPr="00390FF8">
        <w:rPr>
          <w:b/>
          <w:szCs w:val="24"/>
        </w:rPr>
        <w:t>Odpovědnost</w:t>
      </w:r>
      <w:r w:rsidRPr="00390FF8">
        <w:rPr>
          <w:szCs w:val="24"/>
        </w:rPr>
        <w:br/>
        <w:t xml:space="preserve">Tato oblast zůstává oproti dosavadnímu, praxí prověřenému stavu beze změny. Jakékoliv riziko spočívající </w:t>
      </w:r>
      <w:r w:rsidRPr="00390FF8">
        <w:rPr>
          <w:color w:val="000000"/>
          <w:szCs w:val="24"/>
        </w:rPr>
        <w:t xml:space="preserve">v případné kolizi více subjektů nebo naopak dovozování, kdo je odpovědným subjektem, je zcela vyloučeno, a jsou tak eliminovány možné zdroje korupčního rizika.  </w:t>
      </w:r>
    </w:p>
    <w:p w14:paraId="63FA02CA" w14:textId="77777777" w:rsidR="001A4A6A" w:rsidRPr="00390FF8" w:rsidRDefault="001A4A6A" w:rsidP="00DC39FE">
      <w:pPr>
        <w:widowControl w:val="0"/>
        <w:numPr>
          <w:ilvl w:val="0"/>
          <w:numId w:val="13"/>
        </w:numPr>
        <w:ind w:left="284" w:hanging="284"/>
        <w:rPr>
          <w:szCs w:val="24"/>
        </w:rPr>
      </w:pPr>
      <w:r w:rsidRPr="00390FF8">
        <w:rPr>
          <w:b/>
          <w:szCs w:val="24"/>
        </w:rPr>
        <w:t>Opravné prostředky</w:t>
      </w:r>
      <w:r w:rsidRPr="00390FF8">
        <w:rPr>
          <w:szCs w:val="24"/>
        </w:rPr>
        <w:br/>
        <w:t>Rovněž v této oblasti nedojde přijetím návrhu zákona k žádné změně.</w:t>
      </w:r>
    </w:p>
    <w:p w14:paraId="766354B9" w14:textId="77777777" w:rsidR="001A4A6A" w:rsidRPr="00390FF8" w:rsidRDefault="001A4A6A" w:rsidP="00DC39FE">
      <w:pPr>
        <w:widowControl w:val="0"/>
        <w:numPr>
          <w:ilvl w:val="0"/>
          <w:numId w:val="13"/>
        </w:numPr>
        <w:ind w:left="284" w:hanging="284"/>
        <w:rPr>
          <w:szCs w:val="24"/>
        </w:rPr>
      </w:pPr>
      <w:r w:rsidRPr="00390FF8">
        <w:rPr>
          <w:b/>
          <w:szCs w:val="24"/>
        </w:rPr>
        <w:t>Kontrolní mechanismy</w:t>
      </w:r>
      <w:r w:rsidRPr="00390FF8">
        <w:rPr>
          <w:szCs w:val="24"/>
        </w:rPr>
        <w:br/>
        <w:t xml:space="preserve">Ani v této oblasti nedojde přijetím návrhu zákona k žádné změně. </w:t>
      </w:r>
    </w:p>
    <w:p w14:paraId="5BB62E59" w14:textId="77777777" w:rsidR="001A4A6A" w:rsidRPr="00390FF8" w:rsidRDefault="001A4A6A" w:rsidP="00390FF8">
      <w:pPr>
        <w:widowControl w:val="0"/>
        <w:rPr>
          <w:szCs w:val="24"/>
        </w:rPr>
      </w:pPr>
    </w:p>
    <w:p w14:paraId="6A3BDE29" w14:textId="77777777" w:rsidR="000F090A" w:rsidRPr="00390FF8" w:rsidRDefault="000F090A" w:rsidP="00390FF8">
      <w:pPr>
        <w:widowControl w:val="0"/>
        <w:rPr>
          <w:szCs w:val="24"/>
        </w:rPr>
      </w:pPr>
    </w:p>
    <w:p w14:paraId="2C54E509" w14:textId="6CC83196" w:rsidR="001A4A6A" w:rsidRPr="00A372CF" w:rsidRDefault="00C86D08" w:rsidP="00390FF8">
      <w:pPr>
        <w:widowControl w:val="0"/>
        <w:rPr>
          <w:b/>
          <w:szCs w:val="24"/>
          <w:u w:val="single"/>
        </w:rPr>
      </w:pPr>
      <w:r>
        <w:rPr>
          <w:b/>
          <w:bCs/>
          <w:szCs w:val="24"/>
          <w:u w:val="single"/>
        </w:rPr>
        <w:t>K</w:t>
      </w:r>
      <w:r w:rsidR="005D0DC7" w:rsidRPr="00A372CF">
        <w:rPr>
          <w:b/>
          <w:bCs/>
          <w:szCs w:val="24"/>
          <w:u w:val="single"/>
        </w:rPr>
        <w:t>.</w:t>
      </w:r>
      <w:r w:rsidR="001A4A6A" w:rsidRPr="00A372CF">
        <w:rPr>
          <w:b/>
          <w:bCs/>
          <w:szCs w:val="24"/>
          <w:u w:val="single"/>
        </w:rPr>
        <w:t xml:space="preserve"> Zhodnocení dopadů na bezpečnost nebo obranu státu </w:t>
      </w:r>
    </w:p>
    <w:p w14:paraId="4FE351D3" w14:textId="77777777" w:rsidR="001A4A6A" w:rsidRPr="00390FF8" w:rsidRDefault="001A4A6A" w:rsidP="00390FF8">
      <w:pPr>
        <w:pStyle w:val="Novelizanbod"/>
        <w:keepNext w:val="0"/>
        <w:keepLines w:val="0"/>
        <w:widowControl w:val="0"/>
        <w:numPr>
          <w:ilvl w:val="0"/>
          <w:numId w:val="0"/>
        </w:numPr>
        <w:tabs>
          <w:tab w:val="clear" w:pos="851"/>
        </w:tabs>
        <w:spacing w:before="0" w:after="0"/>
        <w:ind w:firstLine="708"/>
        <w:rPr>
          <w:szCs w:val="24"/>
        </w:rPr>
      </w:pPr>
    </w:p>
    <w:p w14:paraId="5EC6F766" w14:textId="759EDAA1" w:rsidR="001A4A6A" w:rsidRPr="005D0DC7" w:rsidRDefault="001A4A6A" w:rsidP="00076428">
      <w:pPr>
        <w:pStyle w:val="Novelizanbod"/>
        <w:keepNext w:val="0"/>
        <w:keepLines w:val="0"/>
        <w:widowControl w:val="0"/>
        <w:numPr>
          <w:ilvl w:val="0"/>
          <w:numId w:val="0"/>
        </w:numPr>
        <w:tabs>
          <w:tab w:val="clear" w:pos="851"/>
        </w:tabs>
        <w:spacing w:before="0" w:after="0"/>
      </w:pPr>
      <w:r w:rsidRPr="00390FF8">
        <w:rPr>
          <w:szCs w:val="24"/>
        </w:rPr>
        <w:t xml:space="preserve">Návrh zákona vyvolá přímé důsledky do oblasti obrany České republiky, neboť jeho přijetím je </w:t>
      </w:r>
      <w:r w:rsidR="002015D0">
        <w:rPr>
          <w:szCs w:val="24"/>
        </w:rPr>
        <w:t xml:space="preserve">sledováno </w:t>
      </w:r>
      <w:r w:rsidRPr="00390FF8">
        <w:rPr>
          <w:szCs w:val="24"/>
        </w:rPr>
        <w:t xml:space="preserve">zkvalitnění a zefektivnění podmínek pro výkon služby vojenských policistů při policejní ochraně Ministerstva obrany, ozbrojených sil České republiky, </w:t>
      </w:r>
      <w:r w:rsidR="00A1304F" w:rsidRPr="00390FF8">
        <w:rPr>
          <w:szCs w:val="24"/>
        </w:rPr>
        <w:t xml:space="preserve">ozbrojených sil </w:t>
      </w:r>
      <w:r w:rsidR="004101C6" w:rsidRPr="00390FF8">
        <w:rPr>
          <w:szCs w:val="24"/>
        </w:rPr>
        <w:t>jin</w:t>
      </w:r>
      <w:r w:rsidR="0032365C">
        <w:rPr>
          <w:szCs w:val="24"/>
        </w:rPr>
        <w:t>ého</w:t>
      </w:r>
      <w:r w:rsidR="00A1304F" w:rsidRPr="00390FF8">
        <w:rPr>
          <w:szCs w:val="24"/>
        </w:rPr>
        <w:t xml:space="preserve"> stát</w:t>
      </w:r>
      <w:r w:rsidR="0032365C">
        <w:rPr>
          <w:szCs w:val="24"/>
        </w:rPr>
        <w:t>u</w:t>
      </w:r>
      <w:r w:rsidR="00A1304F" w:rsidRPr="00390FF8">
        <w:rPr>
          <w:szCs w:val="24"/>
        </w:rPr>
        <w:t xml:space="preserve">, </w:t>
      </w:r>
      <w:r w:rsidRPr="00390FF8">
        <w:rPr>
          <w:szCs w:val="24"/>
        </w:rPr>
        <w:t xml:space="preserve">vojenských objektů, vojenského materiálu i ostatního majetku státu, s nímž jsou příslušné hospodařit jak </w:t>
      </w:r>
      <w:r w:rsidR="001E2F14">
        <w:rPr>
          <w:szCs w:val="24"/>
        </w:rPr>
        <w:t>M</w:t>
      </w:r>
      <w:r w:rsidRPr="00390FF8">
        <w:rPr>
          <w:szCs w:val="24"/>
        </w:rPr>
        <w:t>inisterstvo</w:t>
      </w:r>
      <w:r w:rsidR="001E2F14">
        <w:rPr>
          <w:szCs w:val="24"/>
        </w:rPr>
        <w:t xml:space="preserve"> obrany</w:t>
      </w:r>
      <w:r w:rsidRPr="00390FF8">
        <w:rPr>
          <w:szCs w:val="24"/>
        </w:rPr>
        <w:t>, tak</w:t>
      </w:r>
      <w:r w:rsidRPr="00390FF8">
        <w:rPr>
          <w:szCs w:val="24"/>
          <w:highlight w:val="white"/>
        </w:rPr>
        <w:t xml:space="preserve"> jím zřízené organizační složky státu, nebo s nímž jsou příslušné hospodařit anebo s nímž mají právo hospodařit státní organizace, které ministerstvo zřídilo nebo založilo</w:t>
      </w:r>
      <w:r w:rsidRPr="00390FF8">
        <w:rPr>
          <w:szCs w:val="24"/>
        </w:rPr>
        <w:t xml:space="preserve">. Lze tedy říci, že samotným účelem navrhované úpravy je vyvolat (pozitivní) dopady do oblasti zajišťování obrany České republiky, a to dokonce s možnými přesahy dopadů do oblasti vnitřní bezpečnosti (bezpečnost provozu na pozemních komunikacích, </w:t>
      </w:r>
      <w:r w:rsidR="0032365C">
        <w:rPr>
          <w:szCs w:val="24"/>
        </w:rPr>
        <w:t>zajišťování bezpečnosti chráněných</w:t>
      </w:r>
      <w:r w:rsidRPr="00390FF8">
        <w:rPr>
          <w:szCs w:val="24"/>
        </w:rPr>
        <w:t xml:space="preserve"> objektů s vyloučením negativních důsledků jejich poškození nebo zneužití apod.). Je totiž zřejmé, že tam, kde je účinně zajištěna ochrana Ministerstva obrany, ozbrojených sil České republiky, </w:t>
      </w:r>
      <w:r w:rsidR="00A1304F" w:rsidRPr="00390FF8">
        <w:rPr>
          <w:szCs w:val="24"/>
        </w:rPr>
        <w:t xml:space="preserve">ozbrojených sil </w:t>
      </w:r>
      <w:r w:rsidR="004101C6" w:rsidRPr="00390FF8">
        <w:rPr>
          <w:szCs w:val="24"/>
        </w:rPr>
        <w:t>jin</w:t>
      </w:r>
      <w:r w:rsidR="0032365C">
        <w:rPr>
          <w:szCs w:val="24"/>
        </w:rPr>
        <w:t>ého</w:t>
      </w:r>
      <w:r w:rsidR="00A1304F" w:rsidRPr="00390FF8">
        <w:rPr>
          <w:szCs w:val="24"/>
        </w:rPr>
        <w:t xml:space="preserve"> stát</w:t>
      </w:r>
      <w:r w:rsidR="0032365C">
        <w:rPr>
          <w:szCs w:val="24"/>
        </w:rPr>
        <w:t>u</w:t>
      </w:r>
      <w:r w:rsidR="00A1304F" w:rsidRPr="00390FF8">
        <w:rPr>
          <w:szCs w:val="24"/>
        </w:rPr>
        <w:t xml:space="preserve">, </w:t>
      </w:r>
      <w:r w:rsidRPr="00390FF8">
        <w:rPr>
          <w:szCs w:val="24"/>
        </w:rPr>
        <w:t xml:space="preserve">vojenských objektů, vojenského materiálu i ostatního majetku státu tak, jak je uveden shora, lze zcela nerušeně realizovat opatření směřující k zajišťování obrany České republiky, aniž by bylo nutné plýtvat specializovanými silami a prostředky na </w:t>
      </w:r>
      <w:r w:rsidRPr="005D0DC7">
        <w:rPr>
          <w:szCs w:val="24"/>
        </w:rPr>
        <w:t xml:space="preserve">zajišťování těchto úkolů, popřípadě řešit důsledky provádění uvedené ochrany těmi, kdo k ní nejsou určeni a vycvičeni.     </w:t>
      </w:r>
    </w:p>
    <w:p w14:paraId="120DE58A" w14:textId="38812B5E" w:rsidR="001A4A6A" w:rsidRPr="005D0DC7" w:rsidRDefault="001A4A6A" w:rsidP="00390FF8">
      <w:pPr>
        <w:widowControl w:val="0"/>
        <w:rPr>
          <w:szCs w:val="24"/>
        </w:rPr>
      </w:pPr>
    </w:p>
    <w:p w14:paraId="4E69914F" w14:textId="60187253" w:rsidR="005D0DC7" w:rsidRPr="005D0DC7" w:rsidRDefault="005D0DC7" w:rsidP="00390FF8">
      <w:pPr>
        <w:widowControl w:val="0"/>
        <w:rPr>
          <w:szCs w:val="24"/>
        </w:rPr>
      </w:pPr>
    </w:p>
    <w:p w14:paraId="489494B0" w14:textId="36AA6E4C" w:rsidR="005D0DC7" w:rsidRPr="00A372CF" w:rsidRDefault="00C86D08" w:rsidP="005D0DC7">
      <w:pPr>
        <w:rPr>
          <w:bCs/>
          <w:noProof/>
          <w:szCs w:val="24"/>
          <w:u w:val="single"/>
        </w:rPr>
      </w:pPr>
      <w:r>
        <w:rPr>
          <w:b/>
          <w:bCs/>
          <w:noProof/>
          <w:szCs w:val="24"/>
          <w:u w:val="single"/>
        </w:rPr>
        <w:t>L</w:t>
      </w:r>
      <w:r w:rsidR="00301F5E">
        <w:rPr>
          <w:b/>
          <w:bCs/>
          <w:noProof/>
          <w:szCs w:val="24"/>
          <w:u w:val="single"/>
        </w:rPr>
        <w:t>.</w:t>
      </w:r>
      <w:r w:rsidR="00301F5E" w:rsidRPr="00A372CF">
        <w:rPr>
          <w:b/>
          <w:bCs/>
          <w:noProof/>
          <w:szCs w:val="24"/>
          <w:u w:val="single"/>
        </w:rPr>
        <w:t xml:space="preserve"> </w:t>
      </w:r>
      <w:r w:rsidR="005D0DC7" w:rsidRPr="00A372CF">
        <w:rPr>
          <w:b/>
          <w:bCs/>
          <w:noProof/>
          <w:szCs w:val="24"/>
          <w:u w:val="single"/>
        </w:rPr>
        <w:t xml:space="preserve">Zhodnocení dopadů na rodiny, zejména s ohledem na plnění funkcí rodiny, </w:t>
      </w:r>
      <w:r w:rsidR="005D0DC7" w:rsidRPr="00A372CF">
        <w:rPr>
          <w:b/>
          <w:bCs/>
          <w:noProof/>
          <w:szCs w:val="24"/>
          <w:u w:val="single"/>
        </w:rPr>
        <w:br/>
        <w:t xml:space="preserve">s ohledem na počet vyživovaných členů, na případnou přítomnost hendikepovaných členů a rodiny samoživitelů, rodiny se třemi a více dětmi a další specifické životní situace, dále s ohledem na posílení integrity a stability rodiny a posílení rodinné harmonie, lepší rovnováhy mezi prací a rodinou a na posílení mezigeneračních a širších příbuzenských vztahů </w:t>
      </w:r>
    </w:p>
    <w:p w14:paraId="6B7A0BB9" w14:textId="77777777" w:rsidR="00995854" w:rsidRDefault="00995854" w:rsidP="005D0DC7">
      <w:pPr>
        <w:rPr>
          <w:bCs/>
          <w:noProof/>
          <w:szCs w:val="24"/>
        </w:rPr>
      </w:pPr>
    </w:p>
    <w:p w14:paraId="0718F816" w14:textId="2DFD5A32" w:rsidR="005D0DC7" w:rsidRPr="005D0DC7" w:rsidRDefault="005D0DC7" w:rsidP="005D0DC7">
      <w:pPr>
        <w:rPr>
          <w:bCs/>
          <w:noProof/>
          <w:szCs w:val="24"/>
        </w:rPr>
      </w:pPr>
      <w:r w:rsidRPr="005D0DC7">
        <w:rPr>
          <w:bCs/>
          <w:noProof/>
          <w:szCs w:val="24"/>
        </w:rPr>
        <w:t xml:space="preserve">Navrhovaná právní úprava nebude mít žádné negativní sociální dopady, což platí i pro dopady na všechny rodiny s ohledem na plnění jejich funkce. </w:t>
      </w:r>
    </w:p>
    <w:p w14:paraId="3670570F" w14:textId="77777777" w:rsidR="005D0DC7" w:rsidRPr="005D0DC7" w:rsidRDefault="005D0DC7" w:rsidP="005D0DC7">
      <w:pPr>
        <w:rPr>
          <w:b/>
          <w:bCs/>
          <w:noProof/>
          <w:szCs w:val="24"/>
        </w:rPr>
      </w:pPr>
    </w:p>
    <w:p w14:paraId="2BF05179" w14:textId="77777777" w:rsidR="005D0DC7" w:rsidRPr="005D0DC7" w:rsidRDefault="005D0DC7" w:rsidP="005D0DC7">
      <w:pPr>
        <w:rPr>
          <w:b/>
          <w:bCs/>
          <w:noProof/>
          <w:szCs w:val="24"/>
        </w:rPr>
      </w:pPr>
    </w:p>
    <w:p w14:paraId="63F216CB" w14:textId="4356200B" w:rsidR="005D0DC7" w:rsidRPr="00A372CF" w:rsidRDefault="00C86D08" w:rsidP="005D0DC7">
      <w:pPr>
        <w:rPr>
          <w:b/>
          <w:bCs/>
          <w:noProof/>
          <w:szCs w:val="24"/>
          <w:u w:val="single"/>
        </w:rPr>
      </w:pPr>
      <w:r>
        <w:rPr>
          <w:b/>
          <w:bCs/>
          <w:noProof/>
          <w:szCs w:val="24"/>
          <w:u w:val="single"/>
        </w:rPr>
        <w:t>M</w:t>
      </w:r>
      <w:r w:rsidR="00301F5E">
        <w:rPr>
          <w:b/>
          <w:bCs/>
          <w:noProof/>
          <w:szCs w:val="24"/>
          <w:u w:val="single"/>
        </w:rPr>
        <w:t>.</w:t>
      </w:r>
      <w:r w:rsidR="00301F5E" w:rsidRPr="00A372CF">
        <w:rPr>
          <w:b/>
          <w:bCs/>
          <w:noProof/>
          <w:szCs w:val="24"/>
          <w:u w:val="single"/>
        </w:rPr>
        <w:t xml:space="preserve"> </w:t>
      </w:r>
      <w:r w:rsidR="005D0DC7" w:rsidRPr="00A372CF">
        <w:rPr>
          <w:b/>
          <w:bCs/>
          <w:noProof/>
          <w:szCs w:val="24"/>
          <w:u w:val="single"/>
        </w:rPr>
        <w:t>Zhodnocení územních dopadů, včetně dopadů na územní samosprávné celky</w:t>
      </w:r>
    </w:p>
    <w:p w14:paraId="5D80B726" w14:textId="77777777" w:rsidR="00995854" w:rsidRDefault="00995854" w:rsidP="005D0DC7">
      <w:pPr>
        <w:rPr>
          <w:bCs/>
          <w:noProof/>
          <w:szCs w:val="24"/>
        </w:rPr>
      </w:pPr>
    </w:p>
    <w:p w14:paraId="5961496E" w14:textId="642794B4" w:rsidR="005D0DC7" w:rsidRPr="005D0DC7" w:rsidRDefault="005D0DC7" w:rsidP="005D0DC7">
      <w:pPr>
        <w:rPr>
          <w:bCs/>
          <w:noProof/>
          <w:szCs w:val="24"/>
        </w:rPr>
      </w:pPr>
      <w:r w:rsidRPr="005D0DC7">
        <w:rPr>
          <w:bCs/>
          <w:noProof/>
          <w:szCs w:val="24"/>
        </w:rPr>
        <w:t xml:space="preserve">Navržená právní úprava není spojena s územními dopady, ani s dopady na územní samosprávné celky. </w:t>
      </w:r>
    </w:p>
    <w:p w14:paraId="24E6D2F1" w14:textId="77777777" w:rsidR="005D0DC7" w:rsidRPr="005D0DC7" w:rsidRDefault="005D0DC7" w:rsidP="00390FF8">
      <w:pPr>
        <w:widowControl w:val="0"/>
        <w:rPr>
          <w:szCs w:val="24"/>
        </w:rPr>
      </w:pPr>
    </w:p>
    <w:p w14:paraId="0D1A0A79" w14:textId="77777777" w:rsidR="00953A8B" w:rsidRPr="005D0DC7" w:rsidRDefault="00953A8B" w:rsidP="00390FF8">
      <w:pPr>
        <w:widowControl w:val="0"/>
        <w:rPr>
          <w:szCs w:val="24"/>
        </w:rPr>
      </w:pPr>
    </w:p>
    <w:p w14:paraId="3A2B9EAC" w14:textId="0C2AB494" w:rsidR="00F16A4B" w:rsidRPr="00A372CF" w:rsidRDefault="00C86D08" w:rsidP="00995854">
      <w:pPr>
        <w:pStyle w:val="2nadpis"/>
        <w:spacing w:before="0" w:after="0" w:line="240" w:lineRule="auto"/>
        <w:ind w:left="0" w:firstLine="0"/>
        <w:rPr>
          <w:u w:val="single"/>
        </w:rPr>
      </w:pPr>
      <w:r>
        <w:rPr>
          <w:u w:val="single"/>
        </w:rPr>
        <w:lastRenderedPageBreak/>
        <w:t>N</w:t>
      </w:r>
      <w:r w:rsidR="00F16A4B" w:rsidRPr="00A372CF">
        <w:rPr>
          <w:u w:val="single"/>
        </w:rPr>
        <w:t>.</w:t>
      </w:r>
      <w:r w:rsidR="00995854" w:rsidRPr="00A372CF">
        <w:rPr>
          <w:u w:val="single"/>
        </w:rPr>
        <w:t xml:space="preserve"> </w:t>
      </w:r>
      <w:r w:rsidR="00F16A4B" w:rsidRPr="00A372CF">
        <w:rPr>
          <w:u w:val="single"/>
        </w:rPr>
        <w:t xml:space="preserve">Zhodnocení </w:t>
      </w:r>
      <w:r w:rsidR="00995854" w:rsidRPr="00A372CF">
        <w:rPr>
          <w:u w:val="single"/>
        </w:rPr>
        <w:t xml:space="preserve">souladu </w:t>
      </w:r>
      <w:r w:rsidR="00F16A4B" w:rsidRPr="00A372CF">
        <w:rPr>
          <w:u w:val="single"/>
        </w:rPr>
        <w:t>n</w:t>
      </w:r>
      <w:r w:rsidR="00995854" w:rsidRPr="00A372CF">
        <w:rPr>
          <w:u w:val="single"/>
        </w:rPr>
        <w:t>a</w:t>
      </w:r>
      <w:r w:rsidR="00F16A4B" w:rsidRPr="00A372CF">
        <w:rPr>
          <w:u w:val="single"/>
        </w:rPr>
        <w:t>vrh</w:t>
      </w:r>
      <w:r w:rsidR="00995854" w:rsidRPr="00A372CF">
        <w:rPr>
          <w:u w:val="single"/>
        </w:rPr>
        <w:t>ovaného řešení se</w:t>
      </w:r>
      <w:r w:rsidR="00F16A4B" w:rsidRPr="00A372CF">
        <w:rPr>
          <w:u w:val="single"/>
        </w:rPr>
        <w:t xml:space="preserve"> </w:t>
      </w:r>
      <w:r w:rsidR="008E632E" w:rsidRPr="00A372CF">
        <w:rPr>
          <w:u w:val="single"/>
        </w:rPr>
        <w:t>z</w:t>
      </w:r>
      <w:r w:rsidR="00F16A4B" w:rsidRPr="00A372CF">
        <w:rPr>
          <w:u w:val="single"/>
        </w:rPr>
        <w:t>ásad</w:t>
      </w:r>
      <w:r w:rsidR="00995854" w:rsidRPr="00A372CF">
        <w:rPr>
          <w:u w:val="single"/>
        </w:rPr>
        <w:t>ami tvorby</w:t>
      </w:r>
      <w:r w:rsidR="00F16A4B" w:rsidRPr="00A372CF">
        <w:rPr>
          <w:u w:val="single"/>
        </w:rPr>
        <w:t xml:space="preserve"> digitálně přívětivé legislativy</w:t>
      </w:r>
      <w:r w:rsidR="00995854" w:rsidRPr="00A372CF">
        <w:rPr>
          <w:u w:val="single"/>
        </w:rPr>
        <w:t>, včetně zhodnocení rizika vyloučení nebo omezení možnosti přístupu specifických skupin osob k některým službám v důsledku digitalizace jejich poskytování (digitální vyloučení)</w:t>
      </w:r>
    </w:p>
    <w:p w14:paraId="0475B553" w14:textId="77777777" w:rsidR="00995854" w:rsidRPr="00995854" w:rsidRDefault="00995854" w:rsidP="00995854"/>
    <w:p w14:paraId="513C4547" w14:textId="77777777" w:rsidR="00995854" w:rsidRPr="00995854" w:rsidRDefault="00995854" w:rsidP="00995854">
      <w:pPr>
        <w:rPr>
          <w:bCs/>
          <w:noProof/>
          <w:szCs w:val="24"/>
        </w:rPr>
      </w:pPr>
      <w:r w:rsidRPr="00995854">
        <w:rPr>
          <w:bCs/>
          <w:noProof/>
          <w:szCs w:val="24"/>
        </w:rPr>
        <w:t>Navrhovaná právní úprava byla posouzena z hlediska souladu s následujícími zásadami:</w:t>
      </w:r>
    </w:p>
    <w:p w14:paraId="103A9767" w14:textId="77777777" w:rsidR="00995854" w:rsidRPr="00995854" w:rsidRDefault="00995854" w:rsidP="002015D0">
      <w:pPr>
        <w:numPr>
          <w:ilvl w:val="1"/>
          <w:numId w:val="23"/>
        </w:numPr>
        <w:ind w:left="567" w:hanging="567"/>
        <w:rPr>
          <w:bCs/>
          <w:noProof/>
          <w:szCs w:val="24"/>
        </w:rPr>
      </w:pPr>
      <w:r w:rsidRPr="00995854">
        <w:rPr>
          <w:bCs/>
          <w:noProof/>
          <w:szCs w:val="24"/>
        </w:rPr>
        <w:t xml:space="preserve">Budování přednostně digitálních služeb (princip digital by default) </w:t>
      </w:r>
    </w:p>
    <w:p w14:paraId="32CEFF65" w14:textId="77777777" w:rsidR="00995854" w:rsidRPr="00995854" w:rsidRDefault="00995854" w:rsidP="002015D0">
      <w:pPr>
        <w:numPr>
          <w:ilvl w:val="1"/>
          <w:numId w:val="23"/>
        </w:numPr>
        <w:ind w:left="567" w:hanging="567"/>
        <w:rPr>
          <w:bCs/>
          <w:noProof/>
          <w:szCs w:val="24"/>
        </w:rPr>
      </w:pPr>
      <w:r w:rsidRPr="00995854">
        <w:rPr>
          <w:bCs/>
          <w:noProof/>
          <w:szCs w:val="24"/>
        </w:rPr>
        <w:t>Maximální opakovatelnost a znuvupoužitelnost údajů a služeb (princip data only once)</w:t>
      </w:r>
    </w:p>
    <w:p w14:paraId="4A288947" w14:textId="77777777" w:rsidR="00995854" w:rsidRPr="00995854" w:rsidRDefault="00995854" w:rsidP="002015D0">
      <w:pPr>
        <w:numPr>
          <w:ilvl w:val="1"/>
          <w:numId w:val="23"/>
        </w:numPr>
        <w:ind w:left="567" w:hanging="567"/>
        <w:rPr>
          <w:bCs/>
          <w:noProof/>
          <w:szCs w:val="24"/>
        </w:rPr>
      </w:pPr>
      <w:r w:rsidRPr="00995854">
        <w:rPr>
          <w:bCs/>
          <w:noProof/>
          <w:szCs w:val="24"/>
        </w:rPr>
        <w:t>Budování služeb přístupných a použitelných pro všechny, včetně osob se zdravotním postižením (princip governance accessibility)</w:t>
      </w:r>
    </w:p>
    <w:p w14:paraId="10273C7E" w14:textId="77777777" w:rsidR="00995854" w:rsidRPr="00995854" w:rsidRDefault="00995854" w:rsidP="002015D0">
      <w:pPr>
        <w:numPr>
          <w:ilvl w:val="1"/>
          <w:numId w:val="23"/>
        </w:numPr>
        <w:ind w:left="567" w:hanging="567"/>
        <w:rPr>
          <w:bCs/>
          <w:noProof/>
          <w:szCs w:val="24"/>
        </w:rPr>
      </w:pPr>
      <w:r w:rsidRPr="00995854">
        <w:rPr>
          <w:bCs/>
          <w:noProof/>
          <w:szCs w:val="24"/>
        </w:rPr>
        <w:t>Sdílené služby veřejné správy</w:t>
      </w:r>
    </w:p>
    <w:p w14:paraId="4C485D21" w14:textId="77777777" w:rsidR="00995854" w:rsidRPr="00995854" w:rsidRDefault="00995854" w:rsidP="002015D0">
      <w:pPr>
        <w:numPr>
          <w:ilvl w:val="1"/>
          <w:numId w:val="23"/>
        </w:numPr>
        <w:ind w:left="567" w:hanging="567"/>
        <w:rPr>
          <w:bCs/>
          <w:noProof/>
          <w:szCs w:val="24"/>
        </w:rPr>
      </w:pPr>
      <w:r w:rsidRPr="00995854">
        <w:rPr>
          <w:bCs/>
          <w:noProof/>
          <w:szCs w:val="24"/>
        </w:rPr>
        <w:t>Konsolidace a propojování informačních systémů veřejné správy</w:t>
      </w:r>
    </w:p>
    <w:p w14:paraId="0F298D0A" w14:textId="77777777" w:rsidR="00995854" w:rsidRPr="00995854" w:rsidRDefault="00995854" w:rsidP="002015D0">
      <w:pPr>
        <w:numPr>
          <w:ilvl w:val="1"/>
          <w:numId w:val="23"/>
        </w:numPr>
        <w:ind w:left="567" w:hanging="567"/>
        <w:rPr>
          <w:bCs/>
          <w:noProof/>
          <w:szCs w:val="24"/>
        </w:rPr>
      </w:pPr>
      <w:r w:rsidRPr="00995854">
        <w:rPr>
          <w:bCs/>
          <w:noProof/>
          <w:szCs w:val="24"/>
        </w:rPr>
        <w:t>Mezinárodní interoperabilita – budování služeb propojitelných a využitelných v evropském prostoru</w:t>
      </w:r>
    </w:p>
    <w:p w14:paraId="48146823" w14:textId="77777777" w:rsidR="00995854" w:rsidRPr="00995854" w:rsidRDefault="00995854" w:rsidP="002015D0">
      <w:pPr>
        <w:numPr>
          <w:ilvl w:val="1"/>
          <w:numId w:val="23"/>
        </w:numPr>
        <w:ind w:left="567" w:hanging="567"/>
        <w:rPr>
          <w:bCs/>
          <w:noProof/>
          <w:szCs w:val="24"/>
        </w:rPr>
      </w:pPr>
      <w:r w:rsidRPr="00995854">
        <w:rPr>
          <w:bCs/>
          <w:noProof/>
          <w:szCs w:val="24"/>
        </w:rPr>
        <w:t>Ochrana osobních údajů v míře umožňující kvalitní služby (princip GDPR)</w:t>
      </w:r>
    </w:p>
    <w:p w14:paraId="51EBE6B2" w14:textId="77777777" w:rsidR="00995854" w:rsidRPr="00995854" w:rsidRDefault="00995854" w:rsidP="002015D0">
      <w:pPr>
        <w:numPr>
          <w:ilvl w:val="1"/>
          <w:numId w:val="23"/>
        </w:numPr>
        <w:ind w:left="567" w:hanging="567"/>
        <w:rPr>
          <w:bCs/>
          <w:noProof/>
          <w:szCs w:val="24"/>
        </w:rPr>
      </w:pPr>
      <w:r w:rsidRPr="00995854">
        <w:rPr>
          <w:bCs/>
          <w:noProof/>
          <w:szCs w:val="24"/>
        </w:rPr>
        <w:t>Otevřenost a transparentnost včetně otevřených dat a služeb (princip open government)</w:t>
      </w:r>
    </w:p>
    <w:p w14:paraId="61FE2EA7" w14:textId="77777777" w:rsidR="00995854" w:rsidRPr="00995854" w:rsidRDefault="00995854" w:rsidP="002015D0">
      <w:pPr>
        <w:numPr>
          <w:ilvl w:val="1"/>
          <w:numId w:val="23"/>
        </w:numPr>
        <w:ind w:left="567" w:hanging="567"/>
        <w:rPr>
          <w:bCs/>
          <w:noProof/>
          <w:szCs w:val="24"/>
        </w:rPr>
      </w:pPr>
      <w:r w:rsidRPr="00995854">
        <w:rPr>
          <w:bCs/>
          <w:noProof/>
          <w:szCs w:val="24"/>
        </w:rPr>
        <w:t>Technologická neutralita</w:t>
      </w:r>
    </w:p>
    <w:p w14:paraId="6F509D66" w14:textId="1B1414ED" w:rsidR="00995854" w:rsidRDefault="00995854" w:rsidP="002015D0">
      <w:pPr>
        <w:numPr>
          <w:ilvl w:val="1"/>
          <w:numId w:val="23"/>
        </w:numPr>
        <w:ind w:left="567" w:hanging="567"/>
        <w:rPr>
          <w:bCs/>
          <w:noProof/>
          <w:szCs w:val="24"/>
        </w:rPr>
      </w:pPr>
      <w:r w:rsidRPr="00995854">
        <w:rPr>
          <w:bCs/>
          <w:noProof/>
          <w:szCs w:val="24"/>
        </w:rPr>
        <w:t>Uživatelská přívětivost</w:t>
      </w:r>
    </w:p>
    <w:p w14:paraId="6C7384B6" w14:textId="77777777" w:rsidR="00995854" w:rsidRPr="00995854" w:rsidRDefault="00995854" w:rsidP="00995854">
      <w:pPr>
        <w:rPr>
          <w:bCs/>
          <w:noProof/>
          <w:szCs w:val="24"/>
        </w:rPr>
      </w:pPr>
    </w:p>
    <w:p w14:paraId="02B33F01" w14:textId="77777777" w:rsidR="00995854" w:rsidRPr="00995854" w:rsidRDefault="00995854" w:rsidP="00995854">
      <w:pPr>
        <w:rPr>
          <w:bCs/>
          <w:noProof/>
          <w:szCs w:val="24"/>
        </w:rPr>
      </w:pPr>
      <w:r w:rsidRPr="00995854">
        <w:rPr>
          <w:bCs/>
          <w:noProof/>
          <w:szCs w:val="24"/>
        </w:rPr>
        <w:t>Navrhovaný zákon nevytváří žádné překážky vůči naplňování výše uvedených zásad.</w:t>
      </w:r>
    </w:p>
    <w:p w14:paraId="2C1EDA90" w14:textId="77777777" w:rsidR="00995854" w:rsidRPr="00995854" w:rsidRDefault="00995854" w:rsidP="00995854"/>
    <w:p w14:paraId="36730786" w14:textId="5204DF05" w:rsidR="00F16A4B" w:rsidRPr="00995854" w:rsidRDefault="00F16A4B" w:rsidP="00995854">
      <w:pPr>
        <w:rPr>
          <w:szCs w:val="24"/>
        </w:rPr>
      </w:pPr>
      <w:r w:rsidRPr="00995854">
        <w:t xml:space="preserve">Zákon </w:t>
      </w:r>
      <w:r w:rsidR="00032020" w:rsidRPr="00995854">
        <w:t xml:space="preserve">respektuje </w:t>
      </w:r>
      <w:r w:rsidR="00995854">
        <w:t>z</w:t>
      </w:r>
      <w:r w:rsidR="00032020" w:rsidRPr="00995854">
        <w:t xml:space="preserve">ásady digitálně přívětivé legislativy, již nyní těmto zásadám vyhovuje, když </w:t>
      </w:r>
      <w:r w:rsidRPr="00995854">
        <w:t xml:space="preserve">např. </w:t>
      </w:r>
      <w:r w:rsidR="00032020" w:rsidRPr="00995854">
        <w:t>přijímá žádost o schválení technické způsobilosti vojenského vozidla v </w:t>
      </w:r>
      <w:r w:rsidRPr="00995854">
        <w:t>elektronick</w:t>
      </w:r>
      <w:r w:rsidR="00032020" w:rsidRPr="00995854">
        <w:t>é podobě nebo vyžaduje a přebírá elektronicky dálkovým přístupem informace z informačních systémů veřejné správy</w:t>
      </w:r>
      <w:r w:rsidRPr="00995854">
        <w:rPr>
          <w:szCs w:val="24"/>
        </w:rPr>
        <w:t>.</w:t>
      </w:r>
      <w:r w:rsidR="00995854">
        <w:rPr>
          <w:szCs w:val="24"/>
        </w:rPr>
        <w:t xml:space="preserve"> </w:t>
      </w:r>
    </w:p>
    <w:p w14:paraId="75F46DC1" w14:textId="77777777" w:rsidR="00032020" w:rsidRPr="00995854" w:rsidRDefault="00032020" w:rsidP="00995854">
      <w:pPr>
        <w:ind w:firstLine="709"/>
      </w:pPr>
    </w:p>
    <w:p w14:paraId="3D23694B" w14:textId="5D2EF30A" w:rsidR="00F16A4B" w:rsidRPr="00390FF8" w:rsidRDefault="00995854" w:rsidP="00995854">
      <w:r>
        <w:t>Předkládaný n</w:t>
      </w:r>
      <w:r w:rsidR="00F16A4B" w:rsidRPr="00995854">
        <w:t>ávrh změn zákona tyto zásady digitálně přívětivé legislativy</w:t>
      </w:r>
      <w:r>
        <w:t xml:space="preserve"> respektuje</w:t>
      </w:r>
      <w:r w:rsidR="00F16A4B" w:rsidRPr="00390FF8">
        <w:t xml:space="preserve">, takže dopad </w:t>
      </w:r>
      <w:r>
        <w:t xml:space="preserve">navrhovaných změn </w:t>
      </w:r>
      <w:r w:rsidR="00F16A4B" w:rsidRPr="00390FF8">
        <w:t>je v tomto smyslu neutrální.</w:t>
      </w:r>
    </w:p>
    <w:p w14:paraId="128B368B" w14:textId="77777777" w:rsidR="001A4A6A" w:rsidRPr="00DA3521" w:rsidRDefault="001A4A6A" w:rsidP="00995854">
      <w:pPr>
        <w:widowControl w:val="0"/>
        <w:rPr>
          <w:b/>
          <w:sz w:val="28"/>
          <w:szCs w:val="28"/>
        </w:rPr>
      </w:pPr>
      <w:r w:rsidRPr="00390FF8">
        <w:rPr>
          <w:b/>
          <w:szCs w:val="24"/>
        </w:rPr>
        <w:br w:type="page"/>
      </w:r>
      <w:r w:rsidRPr="00DA3521">
        <w:rPr>
          <w:b/>
          <w:sz w:val="28"/>
          <w:szCs w:val="28"/>
        </w:rPr>
        <w:lastRenderedPageBreak/>
        <w:t>Z</w:t>
      </w:r>
      <w:r w:rsidR="00832BE6" w:rsidRPr="00DA3521">
        <w:rPr>
          <w:b/>
          <w:sz w:val="28"/>
          <w:szCs w:val="28"/>
        </w:rPr>
        <w:t>VLÁŠTNÍ ČÁST</w:t>
      </w:r>
    </w:p>
    <w:p w14:paraId="01B8333D" w14:textId="77777777" w:rsidR="001A4A6A" w:rsidRPr="00DA3521" w:rsidRDefault="001A4A6A" w:rsidP="00222490">
      <w:pPr>
        <w:widowControl w:val="0"/>
        <w:rPr>
          <w:b/>
          <w:sz w:val="28"/>
          <w:szCs w:val="28"/>
        </w:rPr>
      </w:pPr>
    </w:p>
    <w:p w14:paraId="12925C3E" w14:textId="242DC027" w:rsidR="003C00EF" w:rsidRPr="00DA3521" w:rsidRDefault="003C00EF" w:rsidP="008E632E">
      <w:pPr>
        <w:rPr>
          <w:b/>
        </w:rPr>
      </w:pPr>
      <w:r w:rsidRPr="00DA3521">
        <w:rPr>
          <w:b/>
        </w:rPr>
        <w:t>Změna zákona č. 300/2013 Sb., o Vojenské policii a o změně některých zákonů (zákon o</w:t>
      </w:r>
      <w:r w:rsidR="009B4807">
        <w:rPr>
          <w:b/>
        </w:rPr>
        <w:t> </w:t>
      </w:r>
      <w:r w:rsidRPr="00DA3521">
        <w:rPr>
          <w:b/>
        </w:rPr>
        <w:t>Vojenské policii), ve znění pozdějších předpisů, a někter</w:t>
      </w:r>
      <w:r w:rsidR="008E632E">
        <w:rPr>
          <w:b/>
        </w:rPr>
        <w:t>ých</w:t>
      </w:r>
      <w:r w:rsidRPr="00DA3521">
        <w:rPr>
          <w:b/>
        </w:rPr>
        <w:t xml:space="preserve"> další</w:t>
      </w:r>
      <w:r w:rsidR="008E632E">
        <w:rPr>
          <w:b/>
        </w:rPr>
        <w:t>ch</w:t>
      </w:r>
      <w:r w:rsidRPr="00DA3521">
        <w:rPr>
          <w:b/>
        </w:rPr>
        <w:t xml:space="preserve"> zákon</w:t>
      </w:r>
      <w:r w:rsidR="008E632E">
        <w:rPr>
          <w:b/>
        </w:rPr>
        <w:t>ů</w:t>
      </w:r>
      <w:r w:rsidRPr="00DA3521">
        <w:rPr>
          <w:b/>
        </w:rPr>
        <w:t>:</w:t>
      </w:r>
    </w:p>
    <w:p w14:paraId="13E96908" w14:textId="77777777" w:rsidR="003C00EF" w:rsidRPr="00DA3521" w:rsidRDefault="003C00EF" w:rsidP="00222490">
      <w:pPr>
        <w:widowControl w:val="0"/>
        <w:rPr>
          <w:b/>
          <w:sz w:val="28"/>
          <w:szCs w:val="28"/>
        </w:rPr>
      </w:pPr>
    </w:p>
    <w:p w14:paraId="7C6F0C5A" w14:textId="77777777" w:rsidR="001A4A6A" w:rsidRPr="00DA3521" w:rsidRDefault="001A4A6A" w:rsidP="00222490">
      <w:pPr>
        <w:widowControl w:val="0"/>
        <w:rPr>
          <w:b/>
        </w:rPr>
      </w:pPr>
      <w:r w:rsidRPr="00DA3521">
        <w:rPr>
          <w:b/>
        </w:rPr>
        <w:t>K části první, čl. I</w:t>
      </w:r>
    </w:p>
    <w:p w14:paraId="4B39DE98" w14:textId="77777777" w:rsidR="001A4A6A" w:rsidRPr="00DA3521" w:rsidRDefault="001A4A6A" w:rsidP="00222490">
      <w:pPr>
        <w:pStyle w:val="Zkladntext21"/>
        <w:widowControl w:val="0"/>
        <w:spacing w:after="0"/>
        <w:ind w:firstLine="0"/>
        <w:rPr>
          <w:szCs w:val="24"/>
          <w:u w:val="single"/>
        </w:rPr>
      </w:pPr>
    </w:p>
    <w:p w14:paraId="061D377A" w14:textId="362EC051" w:rsidR="001A4A6A" w:rsidRPr="00EC2D61" w:rsidRDefault="006673CD" w:rsidP="00222490">
      <w:pPr>
        <w:pStyle w:val="Zkladntext21"/>
        <w:widowControl w:val="0"/>
        <w:spacing w:after="0"/>
        <w:ind w:firstLine="0"/>
        <w:rPr>
          <w:b/>
          <w:u w:val="single"/>
        </w:rPr>
      </w:pPr>
      <w:r w:rsidRPr="00EC2D61">
        <w:rPr>
          <w:b/>
          <w:szCs w:val="24"/>
          <w:u w:val="single"/>
        </w:rPr>
        <w:t>K bodu 1</w:t>
      </w:r>
      <w:r w:rsidR="00130B7F" w:rsidRPr="00EC2D61">
        <w:rPr>
          <w:b/>
          <w:szCs w:val="24"/>
          <w:u w:val="single"/>
        </w:rPr>
        <w:t xml:space="preserve"> [nadpis hlavy I]</w:t>
      </w:r>
      <w:r w:rsidR="001A4A6A" w:rsidRPr="00EC2D61">
        <w:rPr>
          <w:b/>
          <w:szCs w:val="24"/>
          <w:u w:val="single"/>
        </w:rPr>
        <w:t>:</w:t>
      </w:r>
    </w:p>
    <w:p w14:paraId="29E5F706" w14:textId="77777777" w:rsidR="001A4A6A" w:rsidRPr="00DA3521" w:rsidRDefault="001A4A6A" w:rsidP="00222490">
      <w:pPr>
        <w:pStyle w:val="Zkladntext"/>
        <w:widowControl w:val="0"/>
        <w:rPr>
          <w:color w:val="FF0000"/>
          <w:szCs w:val="24"/>
          <w:u w:val="single"/>
        </w:rPr>
      </w:pPr>
    </w:p>
    <w:p w14:paraId="76426164" w14:textId="74A1F054" w:rsidR="001A4A6A" w:rsidRPr="00DA3521" w:rsidRDefault="00981978" w:rsidP="00332071">
      <w:pPr>
        <w:pStyle w:val="Zkladntext"/>
        <w:widowControl w:val="0"/>
        <w:rPr>
          <w:szCs w:val="24"/>
        </w:rPr>
      </w:pPr>
      <w:r>
        <w:rPr>
          <w:szCs w:val="24"/>
        </w:rPr>
        <w:t>Výše uvedeným zákonem (dále též „novela“) j</w:t>
      </w:r>
      <w:r w:rsidR="006673CD" w:rsidRPr="00DA3521">
        <w:rPr>
          <w:szCs w:val="24"/>
        </w:rPr>
        <w:t>e</w:t>
      </w:r>
      <w:r w:rsidR="001A4A6A" w:rsidRPr="00DA3521">
        <w:rPr>
          <w:szCs w:val="24"/>
        </w:rPr>
        <w:t xml:space="preserve"> navrhováno nové </w:t>
      </w:r>
      <w:r w:rsidR="006673CD" w:rsidRPr="00DA3521">
        <w:rPr>
          <w:szCs w:val="24"/>
        </w:rPr>
        <w:t xml:space="preserve">pojmenování </w:t>
      </w:r>
      <w:r w:rsidR="001A4A6A" w:rsidRPr="00DA3521">
        <w:rPr>
          <w:szCs w:val="24"/>
        </w:rPr>
        <w:t>hlavy I části první zákona o Vojenské policii</w:t>
      </w:r>
      <w:r w:rsidR="006673CD" w:rsidRPr="00DA3521">
        <w:rPr>
          <w:szCs w:val="24"/>
        </w:rPr>
        <w:t xml:space="preserve"> tak</w:t>
      </w:r>
      <w:r w:rsidR="001A4A6A" w:rsidRPr="00DA3521">
        <w:rPr>
          <w:szCs w:val="24"/>
        </w:rPr>
        <w:t xml:space="preserve">, </w:t>
      </w:r>
      <w:r w:rsidR="006673CD" w:rsidRPr="00DA3521">
        <w:rPr>
          <w:szCs w:val="24"/>
        </w:rPr>
        <w:t xml:space="preserve">aby logicky uvozovalo obsah </w:t>
      </w:r>
      <w:r w:rsidR="001A4A6A" w:rsidRPr="00DA3521">
        <w:rPr>
          <w:szCs w:val="24"/>
        </w:rPr>
        <w:t xml:space="preserve">jednotlivých ustanovení této hlavy. Nově tedy na sebe navazuje úprava </w:t>
      </w:r>
      <w:r w:rsidR="00AD30B9">
        <w:rPr>
          <w:szCs w:val="24"/>
        </w:rPr>
        <w:t xml:space="preserve">postavení a </w:t>
      </w:r>
      <w:r w:rsidR="001A4A6A" w:rsidRPr="00DA3521">
        <w:rPr>
          <w:szCs w:val="24"/>
        </w:rPr>
        <w:t>působnosti Vojenské policie, personální složky Vojenské policie, územní působnosti pro plnění úkolů Vojenské policie, adresátů, vůči kterým Vojenská policie působí a</w:t>
      </w:r>
      <w:r w:rsidR="00917B80">
        <w:rPr>
          <w:szCs w:val="24"/>
        </w:rPr>
        <w:t> </w:t>
      </w:r>
      <w:r w:rsidR="001A4A6A" w:rsidRPr="00DA3521">
        <w:rPr>
          <w:szCs w:val="24"/>
        </w:rPr>
        <w:t>úkolů Vojenské policie. Důsledkem této úpravy je zrušení dosavadní hlavy II, neboť její obsah se přes</w:t>
      </w:r>
      <w:r w:rsidR="006673CD" w:rsidRPr="00DA3521">
        <w:rPr>
          <w:szCs w:val="24"/>
        </w:rPr>
        <w:t>ouvá</w:t>
      </w:r>
      <w:r w:rsidR="001A4A6A" w:rsidRPr="00DA3521">
        <w:rPr>
          <w:szCs w:val="24"/>
        </w:rPr>
        <w:t xml:space="preserve"> do hlavy I, která v současné době obsahuje pouze jediný paragraf upravující postavení Vojenské policie. Nově navrhované členění je legislativně a uživatelsky příznivější a systematičtější.   </w:t>
      </w:r>
    </w:p>
    <w:p w14:paraId="6B9F2CB7" w14:textId="77777777" w:rsidR="001A4A6A" w:rsidRPr="00DA3521" w:rsidRDefault="001A4A6A" w:rsidP="00BC60B6">
      <w:pPr>
        <w:pStyle w:val="Zkladntext"/>
        <w:widowControl w:val="0"/>
        <w:rPr>
          <w:szCs w:val="24"/>
        </w:rPr>
      </w:pPr>
    </w:p>
    <w:p w14:paraId="6CFBEFD2" w14:textId="6DA659B3" w:rsidR="00894F33" w:rsidRPr="00EC2D61" w:rsidRDefault="00894F33" w:rsidP="00894F33">
      <w:pPr>
        <w:pStyle w:val="Zkladntext21"/>
        <w:widowControl w:val="0"/>
        <w:spacing w:after="0"/>
        <w:ind w:firstLine="0"/>
        <w:rPr>
          <w:b/>
          <w:u w:val="single"/>
        </w:rPr>
      </w:pPr>
      <w:r w:rsidRPr="00EC2D61">
        <w:rPr>
          <w:b/>
          <w:szCs w:val="24"/>
          <w:u w:val="single"/>
        </w:rPr>
        <w:t>K bodu 2 [</w:t>
      </w:r>
      <w:r w:rsidRPr="00EC2D61">
        <w:rPr>
          <w:b/>
          <w:u w:val="single"/>
        </w:rPr>
        <w:t xml:space="preserve">§ </w:t>
      </w:r>
      <w:proofErr w:type="gramStart"/>
      <w:r w:rsidRPr="00EC2D61">
        <w:rPr>
          <w:b/>
          <w:u w:val="single"/>
        </w:rPr>
        <w:t xml:space="preserve">1 </w:t>
      </w:r>
      <w:r w:rsidRPr="00EC2D61">
        <w:rPr>
          <w:b/>
          <w:szCs w:val="24"/>
          <w:u w:val="single"/>
        </w:rPr>
        <w:t>]</w:t>
      </w:r>
      <w:proofErr w:type="gramEnd"/>
      <w:r w:rsidRPr="00EC2D61">
        <w:rPr>
          <w:b/>
          <w:u w:val="single"/>
        </w:rPr>
        <w:t>:</w:t>
      </w:r>
    </w:p>
    <w:p w14:paraId="182C341E" w14:textId="77777777" w:rsidR="00894F33" w:rsidRPr="00EC2D61" w:rsidRDefault="00894F33" w:rsidP="00894F33">
      <w:pPr>
        <w:widowControl w:val="0"/>
        <w:ind w:firstLine="708"/>
        <w:rPr>
          <w:b/>
        </w:rPr>
      </w:pPr>
    </w:p>
    <w:p w14:paraId="5C5593CD" w14:textId="75B05CB6" w:rsidR="00CC62A7" w:rsidRDefault="00CC62A7" w:rsidP="00332071">
      <w:pPr>
        <w:pStyle w:val="Zkladntext21"/>
        <w:widowControl w:val="0"/>
        <w:spacing w:after="0"/>
        <w:ind w:firstLine="0"/>
        <w:rPr>
          <w:szCs w:val="24"/>
          <w:u w:val="single"/>
        </w:rPr>
      </w:pPr>
      <w:r>
        <w:rPr>
          <w:szCs w:val="24"/>
          <w:u w:val="single"/>
        </w:rPr>
        <w:t xml:space="preserve">K </w:t>
      </w:r>
      <w:r w:rsidRPr="005D5F3A">
        <w:rPr>
          <w:u w:val="single"/>
        </w:rPr>
        <w:t>odst</w:t>
      </w:r>
      <w:r>
        <w:rPr>
          <w:u w:val="single"/>
        </w:rPr>
        <w:t>avci</w:t>
      </w:r>
      <w:r w:rsidRPr="005D5F3A">
        <w:rPr>
          <w:u w:val="single"/>
        </w:rPr>
        <w:t xml:space="preserve"> </w:t>
      </w:r>
      <w:r>
        <w:rPr>
          <w:u w:val="single"/>
        </w:rPr>
        <w:t>1</w:t>
      </w:r>
      <w:r>
        <w:rPr>
          <w:szCs w:val="24"/>
          <w:u w:val="single"/>
        </w:rPr>
        <w:t>:</w:t>
      </w:r>
    </w:p>
    <w:p w14:paraId="7423CFD6" w14:textId="5A13FD48" w:rsidR="00894F33" w:rsidRDefault="00337A42" w:rsidP="00332071">
      <w:pPr>
        <w:pStyle w:val="Zkladntext21"/>
        <w:widowControl w:val="0"/>
        <w:spacing w:after="0"/>
        <w:ind w:firstLine="0"/>
      </w:pPr>
      <w:r>
        <w:t>Chybějící definice pojmu Vojenská policie je dlouhodobě pociťována jako nedostatek jinak podrobné úpravy působnosti a činnosti Vojenské policie. Konkrétním posunem v této oblasti bylo definování Vojenské policie jako součásti Ministerstva obrany, které bylo stanoveno při přijímání zákona č. 300/2013 Sb. Touto definicí zákonodárce zařadil Vojenskou policii jako součást orgánu veřejné správy.</w:t>
      </w:r>
    </w:p>
    <w:p w14:paraId="45F42C57" w14:textId="77777777" w:rsidR="00337A42" w:rsidRDefault="00337A42" w:rsidP="00337A42">
      <w:pPr>
        <w:pStyle w:val="Zkladntext21"/>
        <w:widowControl w:val="0"/>
        <w:spacing w:after="0"/>
        <w:ind w:firstLine="709"/>
      </w:pPr>
    </w:p>
    <w:p w14:paraId="516C9E72" w14:textId="58EFBE1C" w:rsidR="00337A42" w:rsidRDefault="00337A42" w:rsidP="00332071">
      <w:pPr>
        <w:pStyle w:val="Zkladntext21"/>
        <w:widowControl w:val="0"/>
        <w:spacing w:after="0"/>
        <w:ind w:firstLine="0"/>
      </w:pPr>
      <w:r>
        <w:t>V předkládaném návrhu je Vojenská policie definována jako jednotný ozbrojený policejní sbor, který je právě součástí Ministerstva obrany.</w:t>
      </w:r>
    </w:p>
    <w:p w14:paraId="39F6CEAE" w14:textId="77777777" w:rsidR="00337A42" w:rsidRDefault="00337A42" w:rsidP="00337A42">
      <w:pPr>
        <w:pStyle w:val="Zkladntext21"/>
        <w:widowControl w:val="0"/>
        <w:spacing w:after="0"/>
        <w:ind w:firstLine="709"/>
      </w:pPr>
    </w:p>
    <w:p w14:paraId="687FDFEC" w14:textId="6D4F979C" w:rsidR="00337A42" w:rsidRDefault="00337A42" w:rsidP="00332071">
      <w:pPr>
        <w:pStyle w:val="Zkladntext"/>
        <w:spacing w:line="250" w:lineRule="auto"/>
        <w:rPr>
          <w:szCs w:val="24"/>
        </w:rPr>
      </w:pPr>
      <w:r>
        <w:rPr>
          <w:szCs w:val="24"/>
        </w:rPr>
        <w:t>Vojenská policie je jednotným policejním sborem, tato její jednotnost je organizačně vyjádřena hierarchickou vnitřní strukturou s pevně danými vztahy nadřízenosti a podřízenosti</w:t>
      </w:r>
      <w:r w:rsidR="0034715F">
        <w:rPr>
          <w:szCs w:val="24"/>
        </w:rPr>
        <w:t>. V jejím čele stojí náčelník Vojenské policie. Organizační struktura Vojenské police je stanovena vnitřním předpisem Ministerstva obrany</w:t>
      </w:r>
      <w:r w:rsidR="00CC62A7">
        <w:rPr>
          <w:szCs w:val="24"/>
        </w:rPr>
        <w:t xml:space="preserve">, čemuž předchází postup podle § 7 </w:t>
      </w:r>
      <w:r w:rsidR="00CC62A7" w:rsidRPr="00CC62A7">
        <w:rPr>
          <w:szCs w:val="24"/>
        </w:rPr>
        <w:t xml:space="preserve">zákona </w:t>
      </w:r>
      <w:r w:rsidR="00756486">
        <w:rPr>
          <w:szCs w:val="24"/>
        </w:rPr>
        <w:t>o Vojenské policii</w:t>
      </w:r>
      <w:r w:rsidR="00CC62A7">
        <w:rPr>
          <w:szCs w:val="24"/>
        </w:rPr>
        <w:t xml:space="preserve">, </w:t>
      </w:r>
      <w:r w:rsidR="00047C9A">
        <w:rPr>
          <w:szCs w:val="24"/>
        </w:rPr>
        <w:t>tj.</w:t>
      </w:r>
      <w:r w:rsidR="00CC62A7">
        <w:rPr>
          <w:szCs w:val="24"/>
        </w:rPr>
        <w:t xml:space="preserve"> </w:t>
      </w:r>
      <w:r w:rsidR="00CC62A7" w:rsidRPr="00CC62A7">
        <w:rPr>
          <w:szCs w:val="24"/>
        </w:rPr>
        <w:t>projednání v příslušném výboru Poslanecké sněmovny Parlamentu</w:t>
      </w:r>
      <w:r w:rsidR="0034715F">
        <w:rPr>
          <w:szCs w:val="24"/>
        </w:rPr>
        <w:t>.</w:t>
      </w:r>
      <w:r>
        <w:rPr>
          <w:szCs w:val="24"/>
        </w:rPr>
        <w:t xml:space="preserve"> </w:t>
      </w:r>
      <w:r w:rsidR="0034715F">
        <w:rPr>
          <w:szCs w:val="24"/>
        </w:rPr>
        <w:t xml:space="preserve">Vztahy nadřízenosti a podřízenosti </w:t>
      </w:r>
      <w:r>
        <w:rPr>
          <w:szCs w:val="24"/>
        </w:rPr>
        <w:t>služebních vztahů vojenských policistů</w:t>
      </w:r>
      <w:r w:rsidR="0034715F">
        <w:rPr>
          <w:szCs w:val="24"/>
        </w:rPr>
        <w:t xml:space="preserve"> </w:t>
      </w:r>
      <w:r>
        <w:rPr>
          <w:szCs w:val="24"/>
        </w:rPr>
        <w:t>se řídí zákonem č. 221/1999</w:t>
      </w:r>
      <w:r w:rsidR="00047C9A">
        <w:rPr>
          <w:szCs w:val="24"/>
        </w:rPr>
        <w:t> </w:t>
      </w:r>
      <w:r>
        <w:rPr>
          <w:szCs w:val="24"/>
        </w:rPr>
        <w:t>Sb., o vojácích z povolání, ve znění pozdějších předpisů</w:t>
      </w:r>
      <w:r w:rsidR="00756486">
        <w:rPr>
          <w:szCs w:val="24"/>
        </w:rPr>
        <w:t>, (dále jen „zákon o vojácích z povolání“)</w:t>
      </w:r>
      <w:r>
        <w:rPr>
          <w:szCs w:val="24"/>
        </w:rPr>
        <w:t>.</w:t>
      </w:r>
      <w:r w:rsidR="00CC62A7" w:rsidRPr="00CC62A7">
        <w:t xml:space="preserve"> </w:t>
      </w:r>
    </w:p>
    <w:p w14:paraId="0CBE412C" w14:textId="77777777" w:rsidR="00337A42" w:rsidRDefault="00337A42" w:rsidP="00337A42">
      <w:pPr>
        <w:pStyle w:val="Zkladntext"/>
        <w:spacing w:line="250" w:lineRule="auto"/>
        <w:ind w:firstLine="708"/>
        <w:rPr>
          <w:szCs w:val="24"/>
        </w:rPr>
      </w:pPr>
    </w:p>
    <w:p w14:paraId="79D6DFB1" w14:textId="3FB54148" w:rsidR="00337A42" w:rsidRDefault="00337A42" w:rsidP="00332071">
      <w:pPr>
        <w:pStyle w:val="Zkladntext"/>
        <w:spacing w:line="250" w:lineRule="auto"/>
        <w:rPr>
          <w:szCs w:val="24"/>
        </w:rPr>
      </w:pPr>
      <w:r>
        <w:rPr>
          <w:szCs w:val="24"/>
        </w:rPr>
        <w:t>Vojenská policie je také ozbrojeným sborem. Ozbrojenost je jedním ze základních znaků jakékoliv policejní organizace a vychází z charakteru represivní činnosti při plnění zadaných úkolů. Na rozdíl od ozbrojených sil však tato ozbrojenost není hlavním nástroj</w:t>
      </w:r>
      <w:r w:rsidR="00332071">
        <w:rPr>
          <w:szCs w:val="24"/>
        </w:rPr>
        <w:t>em</w:t>
      </w:r>
      <w:r>
        <w:rPr>
          <w:szCs w:val="24"/>
        </w:rPr>
        <w:t xml:space="preserve"> pro plnění úkolů Vojenské policie. </w:t>
      </w:r>
    </w:p>
    <w:p w14:paraId="435077AC" w14:textId="77777777" w:rsidR="00337A42" w:rsidRDefault="00337A42" w:rsidP="00337A42">
      <w:pPr>
        <w:pStyle w:val="Zkladntext"/>
        <w:spacing w:line="250" w:lineRule="auto"/>
        <w:ind w:firstLine="708"/>
        <w:rPr>
          <w:szCs w:val="24"/>
        </w:rPr>
      </w:pPr>
    </w:p>
    <w:p w14:paraId="45E33A96" w14:textId="5E10987C" w:rsidR="00E97F3C" w:rsidRDefault="00337A42" w:rsidP="00E97F3C">
      <w:pPr>
        <w:widowControl w:val="0"/>
      </w:pPr>
      <w:r>
        <w:rPr>
          <w:szCs w:val="24"/>
        </w:rPr>
        <w:t xml:space="preserve">Vojenská policie není v zákonném institucionálním pojetí součástí ozbrojených sil České republiky, </w:t>
      </w:r>
      <w:r w:rsidR="00746684">
        <w:rPr>
          <w:szCs w:val="24"/>
        </w:rPr>
        <w:t xml:space="preserve">které vymezuje zákon o ozbrojených silách České republiky, </w:t>
      </w:r>
      <w:r>
        <w:rPr>
          <w:szCs w:val="24"/>
        </w:rPr>
        <w:t>ale je součástí Ministerstva obrany a sborem přímo podřízeným ministrovi obrany. V tomto smyslu je Vojenská policie státní policií s působností celostátní, avšak působností věcně vymezenou v mezích stanovených zákonem</w:t>
      </w:r>
      <w:r w:rsidR="00003072">
        <w:rPr>
          <w:szCs w:val="24"/>
        </w:rPr>
        <w:t xml:space="preserve"> o Vojenské policii</w:t>
      </w:r>
      <w:r w:rsidR="00332071">
        <w:rPr>
          <w:szCs w:val="24"/>
        </w:rPr>
        <w:t xml:space="preserve"> (působností věcnou, osobní a územní)</w:t>
      </w:r>
      <w:r>
        <w:rPr>
          <w:szCs w:val="24"/>
        </w:rPr>
        <w:t>.</w:t>
      </w:r>
      <w:r w:rsidR="00A048F6">
        <w:rPr>
          <w:szCs w:val="24"/>
        </w:rPr>
        <w:t xml:space="preserve"> </w:t>
      </w:r>
      <w:r w:rsidR="00CC62A7">
        <w:rPr>
          <w:u w:val="single"/>
        </w:rPr>
        <w:lastRenderedPageBreak/>
        <w:t>K</w:t>
      </w:r>
      <w:r w:rsidR="00E700FB">
        <w:rPr>
          <w:u w:val="single"/>
        </w:rPr>
        <w:t> </w:t>
      </w:r>
      <w:r w:rsidR="00CC62A7" w:rsidRPr="005D5F3A">
        <w:rPr>
          <w:u w:val="single"/>
        </w:rPr>
        <w:t>odst</w:t>
      </w:r>
      <w:r w:rsidR="00CC62A7">
        <w:rPr>
          <w:u w:val="single"/>
        </w:rPr>
        <w:t>avci</w:t>
      </w:r>
      <w:r w:rsidR="00CC62A7" w:rsidRPr="005D5F3A">
        <w:rPr>
          <w:u w:val="single"/>
        </w:rPr>
        <w:t xml:space="preserve"> </w:t>
      </w:r>
      <w:r w:rsidR="00CC62A7">
        <w:rPr>
          <w:u w:val="single"/>
        </w:rPr>
        <w:t>2 písm. a):</w:t>
      </w:r>
    </w:p>
    <w:p w14:paraId="1D8A7214" w14:textId="015C5ADE" w:rsidR="00E97F3C" w:rsidRDefault="00337A42" w:rsidP="00E97F3C">
      <w:pPr>
        <w:widowControl w:val="0"/>
      </w:pPr>
      <w:r>
        <w:t xml:space="preserve">Návrh úpravy </w:t>
      </w:r>
      <w:r w:rsidR="00047C9A">
        <w:t xml:space="preserve">textu </w:t>
      </w:r>
      <w:r>
        <w:t>části písm</w:t>
      </w:r>
      <w:r w:rsidR="00047C9A">
        <w:t>ene</w:t>
      </w:r>
      <w:r>
        <w:t xml:space="preserve"> a) navazuje na </w:t>
      </w:r>
      <w:r w:rsidR="00850E47">
        <w:t>odst</w:t>
      </w:r>
      <w:r w:rsidR="0011784D">
        <w:t>avec</w:t>
      </w:r>
      <w:r w:rsidR="00850E47">
        <w:t xml:space="preserve"> 1, kterým byla zavedena zkratka „ministerstvo“. Dále je doplněn objekt policejní ochrany</w:t>
      </w:r>
      <w:r w:rsidR="00047C9A">
        <w:t>,</w:t>
      </w:r>
      <w:r w:rsidR="00850E47">
        <w:t xml:space="preserve"> </w:t>
      </w:r>
      <w:r w:rsidR="00130B7F">
        <w:t xml:space="preserve">a to </w:t>
      </w:r>
      <w:r w:rsidR="00047C9A">
        <w:t xml:space="preserve">tzv. </w:t>
      </w:r>
      <w:r w:rsidR="00850E47">
        <w:t>„chráněný objekt“, který v sobě zahrnuje vojensk</w:t>
      </w:r>
      <w:r w:rsidR="00047C9A">
        <w:t>é</w:t>
      </w:r>
      <w:r w:rsidR="00850E47">
        <w:t xml:space="preserve"> objekt</w:t>
      </w:r>
      <w:r w:rsidR="00047C9A">
        <w:t>y a prostory</w:t>
      </w:r>
      <w:r w:rsidR="00850E47">
        <w:t xml:space="preserve"> uveden</w:t>
      </w:r>
      <w:r w:rsidR="00130B7F">
        <w:t>é</w:t>
      </w:r>
      <w:r w:rsidR="00850E47">
        <w:t xml:space="preserve"> v pojmu definovaném v § </w:t>
      </w:r>
      <w:proofErr w:type="gramStart"/>
      <w:r w:rsidR="00047C9A">
        <w:t>1a</w:t>
      </w:r>
      <w:proofErr w:type="gramEnd"/>
      <w:r w:rsidR="00047C9A">
        <w:t xml:space="preserve"> </w:t>
      </w:r>
      <w:r w:rsidR="00850E47">
        <w:t>písm. e).</w:t>
      </w:r>
    </w:p>
    <w:p w14:paraId="307F7392" w14:textId="77777777" w:rsidR="008E632E" w:rsidRDefault="008E632E" w:rsidP="00E97F3C">
      <w:pPr>
        <w:widowControl w:val="0"/>
      </w:pPr>
    </w:p>
    <w:p w14:paraId="3BCD03AF" w14:textId="57A85DC5" w:rsidR="00E97F3C" w:rsidRDefault="00CC62A7" w:rsidP="00E97F3C">
      <w:pPr>
        <w:widowControl w:val="0"/>
      </w:pPr>
      <w:r>
        <w:rPr>
          <w:u w:val="single"/>
        </w:rPr>
        <w:t>K odstavci</w:t>
      </w:r>
      <w:r w:rsidRPr="005D5F3A">
        <w:rPr>
          <w:u w:val="single"/>
        </w:rPr>
        <w:t xml:space="preserve"> </w:t>
      </w:r>
      <w:r>
        <w:rPr>
          <w:u w:val="single"/>
        </w:rPr>
        <w:t>3:</w:t>
      </w:r>
    </w:p>
    <w:p w14:paraId="53ECF933" w14:textId="7CDCB0E8" w:rsidR="00323C54" w:rsidRDefault="00974D7E" w:rsidP="00332071">
      <w:pPr>
        <w:widowControl w:val="0"/>
      </w:pPr>
      <w:r w:rsidRPr="00DA3521">
        <w:t xml:space="preserve">Obsah původního ustanovení § 5 byl z hlediska logické návaznosti návrhu přesunut do § </w:t>
      </w:r>
      <w:r w:rsidR="003C00EF" w:rsidRPr="00DA3521">
        <w:t>1</w:t>
      </w:r>
      <w:r w:rsidRPr="00DA3521">
        <w:t xml:space="preserve"> odst</w:t>
      </w:r>
      <w:r w:rsidR="0011784D">
        <w:t>.</w:t>
      </w:r>
      <w:r w:rsidR="00042B21">
        <w:t> </w:t>
      </w:r>
      <w:r w:rsidRPr="00DA3521">
        <w:t xml:space="preserve">3. </w:t>
      </w:r>
    </w:p>
    <w:p w14:paraId="5995C840" w14:textId="77777777" w:rsidR="00323C54" w:rsidRDefault="00323C54" w:rsidP="00974D7E">
      <w:pPr>
        <w:widowControl w:val="0"/>
        <w:ind w:firstLine="708"/>
      </w:pPr>
    </w:p>
    <w:p w14:paraId="12A700AA" w14:textId="47E3F886" w:rsidR="00323C54" w:rsidRPr="00752CF3" w:rsidRDefault="00323C54" w:rsidP="00332071">
      <w:pPr>
        <w:widowControl w:val="0"/>
      </w:pPr>
      <w:r w:rsidRPr="00752CF3">
        <w:t>Úkoly Vojenské policie plní voj</w:t>
      </w:r>
      <w:r w:rsidR="00B37A14" w:rsidRPr="00752CF3">
        <w:t>áci z povolání zařazení ve Vojenské policii</w:t>
      </w:r>
      <w:r w:rsidRPr="00752CF3">
        <w:t xml:space="preserve"> a vojáci v záloze povolaní k výkonu vojenské činné služby ve Vojenské policii. </w:t>
      </w:r>
    </w:p>
    <w:p w14:paraId="70D5E92A" w14:textId="77777777" w:rsidR="00323C54" w:rsidRPr="00752CF3" w:rsidRDefault="00323C54" w:rsidP="00323C54">
      <w:pPr>
        <w:widowControl w:val="0"/>
        <w:ind w:firstLine="708"/>
      </w:pPr>
    </w:p>
    <w:p w14:paraId="72ACA2D9" w14:textId="00076774" w:rsidR="00974D7E" w:rsidRPr="00DA3521" w:rsidRDefault="00974D7E" w:rsidP="00332071">
      <w:pPr>
        <w:widowControl w:val="0"/>
      </w:pPr>
      <w:r w:rsidRPr="00A67AC2">
        <w:t xml:space="preserve">Nově je </w:t>
      </w:r>
      <w:r w:rsidR="00D37128" w:rsidRPr="00A67AC2">
        <w:t>doplněno</w:t>
      </w:r>
      <w:r w:rsidRPr="00A67AC2">
        <w:t xml:space="preserve">, že </w:t>
      </w:r>
      <w:r w:rsidR="00561907" w:rsidRPr="00A67AC2">
        <w:t xml:space="preserve">ve Vojenské policii se zaměstnávají též </w:t>
      </w:r>
      <w:r w:rsidR="00264D2E" w:rsidRPr="00A67AC2">
        <w:t xml:space="preserve">občanští </w:t>
      </w:r>
      <w:r w:rsidRPr="00A67AC2">
        <w:t>zaměstnanci</w:t>
      </w:r>
      <w:r w:rsidR="00561907" w:rsidRPr="00A67AC2">
        <w:t>,</w:t>
      </w:r>
      <w:r w:rsidRPr="00A67AC2">
        <w:t xml:space="preserve"> </w:t>
      </w:r>
      <w:r w:rsidR="00561907" w:rsidRPr="00A67AC2">
        <w:t>kteří tvoří</w:t>
      </w:r>
      <w:r w:rsidR="00561907" w:rsidRPr="00561907">
        <w:t xml:space="preserve"> civilní personál </w:t>
      </w:r>
      <w:r w:rsidRPr="00DA3521">
        <w:t>Vojenské polici</w:t>
      </w:r>
      <w:r w:rsidR="00561907">
        <w:t>e</w:t>
      </w:r>
      <w:r w:rsidRPr="00DA3521">
        <w:t xml:space="preserve">. Tito zaměstnanci se podílejí na plnění úkolů Vojenské policie </w:t>
      </w:r>
      <w:r w:rsidR="00EE6B49" w:rsidRPr="00EE6B49">
        <w:t xml:space="preserve">obslužnými činnostmi </w:t>
      </w:r>
      <w:r w:rsidRPr="00DA3521">
        <w:t>především v oblasti administrativy, která s těmito úkoly souvisí.</w:t>
      </w:r>
    </w:p>
    <w:p w14:paraId="63F046FB" w14:textId="77777777" w:rsidR="006673CD" w:rsidRDefault="006673CD" w:rsidP="00E97F3C">
      <w:pPr>
        <w:widowControl w:val="0"/>
      </w:pPr>
    </w:p>
    <w:p w14:paraId="09624892" w14:textId="1C38AE29" w:rsidR="00E97F3C" w:rsidRPr="00EC2D61" w:rsidRDefault="00E97F3C" w:rsidP="00E97F3C">
      <w:pPr>
        <w:widowControl w:val="0"/>
        <w:rPr>
          <w:b/>
        </w:rPr>
      </w:pPr>
      <w:r w:rsidRPr="00EC2D61">
        <w:rPr>
          <w:b/>
          <w:szCs w:val="24"/>
          <w:u w:val="single"/>
        </w:rPr>
        <w:t xml:space="preserve">K bodu </w:t>
      </w:r>
      <w:r w:rsidR="00130B7F" w:rsidRPr="00EC2D61">
        <w:rPr>
          <w:b/>
          <w:szCs w:val="24"/>
          <w:u w:val="single"/>
        </w:rPr>
        <w:t xml:space="preserve">3 </w:t>
      </w:r>
      <w:r w:rsidRPr="00EC2D61">
        <w:rPr>
          <w:b/>
          <w:szCs w:val="24"/>
          <w:u w:val="single"/>
        </w:rPr>
        <w:t>[</w:t>
      </w:r>
      <w:r w:rsidRPr="00EC2D61">
        <w:rPr>
          <w:b/>
          <w:u w:val="single"/>
        </w:rPr>
        <w:t xml:space="preserve">§ </w:t>
      </w:r>
      <w:proofErr w:type="gramStart"/>
      <w:r w:rsidR="00CC62A7" w:rsidRPr="00EC2D61">
        <w:rPr>
          <w:b/>
          <w:u w:val="single"/>
        </w:rPr>
        <w:t>1a</w:t>
      </w:r>
      <w:proofErr w:type="gramEnd"/>
      <w:r w:rsidRPr="00EC2D61">
        <w:rPr>
          <w:b/>
          <w:szCs w:val="24"/>
          <w:u w:val="single"/>
        </w:rPr>
        <w:t>]</w:t>
      </w:r>
      <w:r w:rsidRPr="00EC2D61">
        <w:rPr>
          <w:b/>
          <w:u w:val="single"/>
        </w:rPr>
        <w:t>:</w:t>
      </w:r>
    </w:p>
    <w:p w14:paraId="087BBD5C" w14:textId="77777777" w:rsidR="00E97F3C" w:rsidRDefault="00E97F3C" w:rsidP="00222490">
      <w:pPr>
        <w:widowControl w:val="0"/>
        <w:ind w:firstLine="708"/>
      </w:pPr>
    </w:p>
    <w:p w14:paraId="16FB949A" w14:textId="1283C6F6" w:rsidR="00DC33CF" w:rsidRDefault="001A4A6A" w:rsidP="00332071">
      <w:pPr>
        <w:widowControl w:val="0"/>
      </w:pPr>
      <w:r w:rsidRPr="00DA3521">
        <w:t xml:space="preserve">Nově je </w:t>
      </w:r>
      <w:r w:rsidR="00130B7F">
        <w:t>většina pojmů</w:t>
      </w:r>
      <w:r w:rsidR="00DC33CF" w:rsidRPr="00DA3521">
        <w:t>, které zákon používá</w:t>
      </w:r>
      <w:r w:rsidR="00DC33CF">
        <w:t>,</w:t>
      </w:r>
      <w:r w:rsidR="00130B7F">
        <w:t xml:space="preserve"> soustředěna v tomto doplňovaném paragrafu, přičemž je zároveň </w:t>
      </w:r>
      <w:r w:rsidRPr="00DA3521">
        <w:t xml:space="preserve">výklad </w:t>
      </w:r>
      <w:r w:rsidR="00E97F3C">
        <w:t xml:space="preserve">některých </w:t>
      </w:r>
      <w:r w:rsidRPr="00DA3521">
        <w:t>pojmů</w:t>
      </w:r>
      <w:r w:rsidR="00DC33CF" w:rsidRPr="00DC33CF">
        <w:t xml:space="preserve"> </w:t>
      </w:r>
      <w:r w:rsidR="00DC33CF" w:rsidRPr="00DA3521">
        <w:t>doplněn</w:t>
      </w:r>
      <w:r w:rsidRPr="00DA3521">
        <w:t xml:space="preserve">. </w:t>
      </w:r>
    </w:p>
    <w:p w14:paraId="7A0FC44D" w14:textId="77777777" w:rsidR="00DC33CF" w:rsidRDefault="00DC33CF" w:rsidP="00332071">
      <w:pPr>
        <w:widowControl w:val="0"/>
      </w:pPr>
    </w:p>
    <w:p w14:paraId="13DFF79C" w14:textId="48B3C206" w:rsidR="001A4A6A" w:rsidRPr="00DA3521" w:rsidRDefault="00E86872" w:rsidP="00332071">
      <w:pPr>
        <w:widowControl w:val="0"/>
        <w:rPr>
          <w:b/>
          <w:color w:val="FF0000"/>
        </w:rPr>
      </w:pPr>
      <w:r>
        <w:t>Vymezen je p</w:t>
      </w:r>
      <w:r w:rsidRPr="00DA3521">
        <w:t>ojem „prohlídka osoby“</w:t>
      </w:r>
      <w:r>
        <w:t>, přičemž způsob prohlídky je specifikován v § 31</w:t>
      </w:r>
      <w:r w:rsidR="00403D37">
        <w:t>,</w:t>
      </w:r>
      <w:r>
        <w:t xml:space="preserve"> nově formulovaném ustanovení odstavce 3</w:t>
      </w:r>
      <w:r w:rsidR="000B1D45">
        <w:t>.</w:t>
      </w:r>
      <w:r w:rsidR="00BC05BA">
        <w:t xml:space="preserve"> </w:t>
      </w:r>
      <w:r w:rsidR="000D6F01" w:rsidRPr="00B562F2">
        <w:t xml:space="preserve">Z pohledu právní jistoty jak osoby, vůči které úkon směřuje, tak i vojenského policisty, který úkon provádí, se jeví potřebné pojem „prohlídka osoby“ a jeho obsah v zákoně o Vojenské policii upřesnit. </w:t>
      </w:r>
      <w:r w:rsidR="001A4A6A" w:rsidRPr="00DA3521">
        <w:t>S obdobným záměrem je navrhováno podat výklad i k dalším pojmům, které se v zákoně o Vojenské policii užívají.</w:t>
      </w:r>
      <w:r w:rsidR="00974D7E" w:rsidRPr="00DA3521">
        <w:t xml:space="preserve"> Jedná se o pojmy hledaný voják, pohřešovaný voják, chráněná osoba,</w:t>
      </w:r>
      <w:r w:rsidR="00E97F3C">
        <w:t xml:space="preserve"> chráněný objekt,</w:t>
      </w:r>
      <w:r w:rsidR="00974D7E" w:rsidRPr="00DA3521">
        <w:t xml:space="preserve"> zbraň, zákrok</w:t>
      </w:r>
      <w:r w:rsidR="00E97F3C">
        <w:t>, nebezpečné látky a věci</w:t>
      </w:r>
      <w:r w:rsidR="00974D7E" w:rsidRPr="00DA3521">
        <w:t xml:space="preserve"> a přestupek.</w:t>
      </w:r>
      <w:r w:rsidR="001A4A6A" w:rsidRPr="00DA3521">
        <w:t xml:space="preserve"> </w:t>
      </w:r>
    </w:p>
    <w:p w14:paraId="122AC8C8" w14:textId="77777777" w:rsidR="003C00EF" w:rsidRPr="00DA3521" w:rsidRDefault="003C00EF" w:rsidP="00974D7E">
      <w:pPr>
        <w:pStyle w:val="Novelizanbod"/>
        <w:keepNext w:val="0"/>
        <w:keepLines w:val="0"/>
        <w:widowControl w:val="0"/>
        <w:numPr>
          <w:ilvl w:val="0"/>
          <w:numId w:val="0"/>
        </w:numPr>
        <w:tabs>
          <w:tab w:val="clear" w:pos="851"/>
        </w:tabs>
        <w:spacing w:before="0" w:after="0"/>
        <w:ind w:firstLine="708"/>
      </w:pPr>
    </w:p>
    <w:p w14:paraId="0E656179" w14:textId="137617D0" w:rsidR="00974D7E" w:rsidRDefault="00974D7E" w:rsidP="00332071">
      <w:pPr>
        <w:pStyle w:val="Novelizanbod"/>
        <w:keepNext w:val="0"/>
        <w:keepLines w:val="0"/>
        <w:widowControl w:val="0"/>
        <w:numPr>
          <w:ilvl w:val="0"/>
          <w:numId w:val="0"/>
        </w:numPr>
        <w:tabs>
          <w:tab w:val="clear" w:pos="851"/>
        </w:tabs>
        <w:spacing w:before="0" w:after="0"/>
      </w:pPr>
      <w:r w:rsidRPr="00DA3521">
        <w:t xml:space="preserve">Nově se definuje pojem „chráněná osoba“. </w:t>
      </w:r>
      <w:r w:rsidR="00917B80">
        <w:t xml:space="preserve">Jako chráněné osoby zákon definuje ministra obrany a dále jím určené osoby. </w:t>
      </w:r>
      <w:r w:rsidR="00BB6A47">
        <w:t xml:space="preserve">Určení potřebnosti policejní ochrany konkrétních osob vychází </w:t>
      </w:r>
      <w:r w:rsidR="00086D08">
        <w:t>z vyhodnocení bezpečnostní situace a možného ohrožení života a zdraví těchto osob</w:t>
      </w:r>
      <w:r w:rsidRPr="00DA3521">
        <w:t>. Za způsob a rozsah poskytované ochrany pak odpovídá náčelník Vojenské policie. Okruh určených osob, které by mohly být ohroženy na životě či zdraví v souvislosti s plněním úkolů Ministerstva obrany, ozbrojených sil nebo Vojenské policie, se tak rekrutuje především z osob Ministerstva obrany, ozbrojených sil a dalších osob, např. zaměstnanců</w:t>
      </w:r>
      <w:r w:rsidR="001E2F14">
        <w:t xml:space="preserve"> tímto</w:t>
      </w:r>
      <w:r w:rsidRPr="00DA3521">
        <w:t xml:space="preserve"> ministerstvem </w:t>
      </w:r>
      <w:r w:rsidRPr="00DA3521">
        <w:rPr>
          <w:highlight w:val="white"/>
        </w:rPr>
        <w:t xml:space="preserve">zřízené organizační složky státu nebo státní organizace, jež </w:t>
      </w:r>
      <w:r w:rsidR="001E2F14">
        <w:rPr>
          <w:highlight w:val="white"/>
        </w:rPr>
        <w:t>M</w:t>
      </w:r>
      <w:r w:rsidRPr="00DA3521">
        <w:rPr>
          <w:highlight w:val="white"/>
        </w:rPr>
        <w:t xml:space="preserve">inisterstvo </w:t>
      </w:r>
      <w:r w:rsidR="001E2F14">
        <w:rPr>
          <w:highlight w:val="white"/>
        </w:rPr>
        <w:t xml:space="preserve">obrany </w:t>
      </w:r>
      <w:r w:rsidRPr="00DA3521">
        <w:rPr>
          <w:highlight w:val="white"/>
        </w:rPr>
        <w:t xml:space="preserve">zřídilo nebo založilo, nebo členů </w:t>
      </w:r>
      <w:r w:rsidRPr="00DA3521">
        <w:t>oficiálních delegací České republiky a občanů České republiky v místech nasazení Vojenské policie. Mezi osoby, kterým se poskytuje ochrana, patří vedoucí zahraničních vojenských delegací, návštěv a osoby, kterým je poskytována ochrana při jejich pobytu na</w:t>
      </w:r>
      <w:r w:rsidR="00042B21">
        <w:t> </w:t>
      </w:r>
      <w:r w:rsidRPr="00DA3521">
        <w:t xml:space="preserve">území České republiky podle mezinárodních dohod. </w:t>
      </w:r>
    </w:p>
    <w:p w14:paraId="74D8C387" w14:textId="77777777" w:rsidR="00C06CBC" w:rsidRDefault="00C06CBC" w:rsidP="00C06CBC"/>
    <w:p w14:paraId="700D47CA" w14:textId="1E0D54D3" w:rsidR="00C06CBC" w:rsidRPr="00DA3521" w:rsidRDefault="00C06CBC" w:rsidP="00332071">
      <w:pPr>
        <w:pStyle w:val="Zkladntext"/>
        <w:widowControl w:val="0"/>
        <w:rPr>
          <w:szCs w:val="24"/>
        </w:rPr>
      </w:pPr>
      <w:r w:rsidRPr="00DA3521">
        <w:rPr>
          <w:szCs w:val="24"/>
        </w:rPr>
        <w:t>Změna</w:t>
      </w:r>
      <w:r w:rsidR="008E632E">
        <w:rPr>
          <w:szCs w:val="24"/>
        </w:rPr>
        <w:t xml:space="preserve"> § 8</w:t>
      </w:r>
      <w:r w:rsidRPr="00DA3521">
        <w:rPr>
          <w:szCs w:val="24"/>
        </w:rPr>
        <w:t xml:space="preserve"> </w:t>
      </w:r>
      <w:r w:rsidR="008E632E">
        <w:rPr>
          <w:szCs w:val="24"/>
        </w:rPr>
        <w:t xml:space="preserve">vypuštěním původního </w:t>
      </w:r>
      <w:r w:rsidRPr="00DA3521">
        <w:rPr>
          <w:szCs w:val="24"/>
        </w:rPr>
        <w:t xml:space="preserve">odstavce 2 přináší </w:t>
      </w:r>
      <w:r w:rsidR="008E632E">
        <w:rPr>
          <w:szCs w:val="24"/>
        </w:rPr>
        <w:t xml:space="preserve">do nově navrženého § </w:t>
      </w:r>
      <w:r w:rsidR="00DC33CF">
        <w:rPr>
          <w:szCs w:val="24"/>
        </w:rPr>
        <w:t xml:space="preserve">1a </w:t>
      </w:r>
      <w:r w:rsidRPr="00DA3521">
        <w:rPr>
          <w:szCs w:val="24"/>
        </w:rPr>
        <w:t>zpřesněné vymezení nebezpečných látek a věcí mezi které se řadí výbušné látky a výbušné předměty</w:t>
      </w:r>
      <w:r w:rsidR="008E632E">
        <w:rPr>
          <w:szCs w:val="24"/>
        </w:rPr>
        <w:t xml:space="preserve"> a</w:t>
      </w:r>
      <w:r w:rsidR="00BB6A47">
        <w:rPr>
          <w:szCs w:val="24"/>
        </w:rPr>
        <w:t> </w:t>
      </w:r>
      <w:r w:rsidRPr="00DA3521">
        <w:rPr>
          <w:szCs w:val="24"/>
        </w:rPr>
        <w:t>které definuje v Příloze A Evropská dohoda o mezinárodní silniční přepravě nebezpečných věcí (ADR), přijatá v Ženevě dne 30. září 1957</w:t>
      </w:r>
      <w:r w:rsidR="008E632E">
        <w:rPr>
          <w:szCs w:val="24"/>
        </w:rPr>
        <w:t xml:space="preserve"> a </w:t>
      </w:r>
      <w:r w:rsidRPr="00DA3521">
        <w:rPr>
          <w:szCs w:val="24"/>
        </w:rPr>
        <w:t>vyhlášen</w:t>
      </w:r>
      <w:r w:rsidR="008E632E">
        <w:rPr>
          <w:szCs w:val="24"/>
        </w:rPr>
        <w:t>á</w:t>
      </w:r>
      <w:r w:rsidRPr="00DA3521">
        <w:rPr>
          <w:szCs w:val="24"/>
        </w:rPr>
        <w:t xml:space="preserve"> pod č. 64/1987 Sb.</w:t>
      </w:r>
      <w:r w:rsidR="00DC33CF">
        <w:rPr>
          <w:szCs w:val="24"/>
        </w:rPr>
        <w:t>;</w:t>
      </w:r>
      <w:r w:rsidRPr="00DA3521">
        <w:rPr>
          <w:szCs w:val="24"/>
        </w:rPr>
        <w:t xml:space="preserve"> aktuální znění Přílohy A - Všeobecná ustanovení a ustanovení týkající se nebezpečných látek a předmětů bylo vyhlášeno Sdělením Ministerstva zahraničních věcí pod č. 7/2021 </w:t>
      </w:r>
      <w:proofErr w:type="spellStart"/>
      <w:r w:rsidRPr="00DA3521">
        <w:rPr>
          <w:szCs w:val="24"/>
        </w:rPr>
        <w:t>Sb.m.s</w:t>
      </w:r>
      <w:proofErr w:type="spellEnd"/>
      <w:r w:rsidRPr="00DA3521">
        <w:rPr>
          <w:szCs w:val="24"/>
        </w:rPr>
        <w:t>. Konkrétní vymezení těchto nebezpečných látek a věcí je např. u výbušnin v zákoně č. 61/1998 Sb., o</w:t>
      </w:r>
      <w:r w:rsidR="001E2F14">
        <w:rPr>
          <w:szCs w:val="24"/>
        </w:rPr>
        <w:t> </w:t>
      </w:r>
      <w:r w:rsidRPr="00DA3521">
        <w:rPr>
          <w:szCs w:val="24"/>
        </w:rPr>
        <w:t xml:space="preserve">hornické činnosti, výbušninách a o státní báňské správě, ve znění pozdějších předpisů, u munice a střeliva </w:t>
      </w:r>
      <w:r w:rsidRPr="00DA3521">
        <w:rPr>
          <w:szCs w:val="24"/>
        </w:rPr>
        <w:lastRenderedPageBreak/>
        <w:t xml:space="preserve">v zákoně č. 119/2002 Sb., o střelných zbraních a střelivu (zákon o zbraních), ve znění pozdějších předpisů, </w:t>
      </w:r>
      <w:r w:rsidR="00F05918">
        <w:rPr>
          <w:szCs w:val="24"/>
        </w:rPr>
        <w:t xml:space="preserve">(dále jen „zákon o zbraních“) </w:t>
      </w:r>
      <w:r w:rsidRPr="00DA3521">
        <w:rPr>
          <w:szCs w:val="24"/>
        </w:rPr>
        <w:t>pyrotechnické předměty jsou definovány v</w:t>
      </w:r>
      <w:r w:rsidR="00042B21">
        <w:rPr>
          <w:szCs w:val="24"/>
        </w:rPr>
        <w:t> </w:t>
      </w:r>
      <w:r w:rsidRPr="00DA3521">
        <w:rPr>
          <w:szCs w:val="24"/>
        </w:rPr>
        <w:t>zákoně č. 206/2015 Sb., o</w:t>
      </w:r>
      <w:r w:rsidR="00BB6A47">
        <w:rPr>
          <w:szCs w:val="24"/>
        </w:rPr>
        <w:t> </w:t>
      </w:r>
      <w:r w:rsidRPr="00DA3521">
        <w:rPr>
          <w:szCs w:val="24"/>
        </w:rPr>
        <w:t>pyrotechnických výrobcích a zacházení s nimi a o změně některých zákonů (zákon o</w:t>
      </w:r>
      <w:r w:rsidR="001E2F14">
        <w:rPr>
          <w:szCs w:val="24"/>
        </w:rPr>
        <w:t> </w:t>
      </w:r>
      <w:r w:rsidRPr="00DA3521">
        <w:rPr>
          <w:szCs w:val="24"/>
        </w:rPr>
        <w:t>pyrotechnice), ve znění pozdějších předpisů.</w:t>
      </w:r>
    </w:p>
    <w:p w14:paraId="4887FB61" w14:textId="77777777" w:rsidR="00C06CBC" w:rsidRPr="00DA3521" w:rsidRDefault="00C06CBC" w:rsidP="00C06CBC">
      <w:pPr>
        <w:pStyle w:val="Zkladntext"/>
        <w:widowControl w:val="0"/>
        <w:ind w:firstLine="709"/>
        <w:rPr>
          <w:szCs w:val="24"/>
        </w:rPr>
      </w:pPr>
    </w:p>
    <w:p w14:paraId="23C3A0C4" w14:textId="77777777" w:rsidR="00C06CBC" w:rsidRPr="00DA3521" w:rsidRDefault="00C06CBC" w:rsidP="00332071">
      <w:pPr>
        <w:pStyle w:val="Zkladntext"/>
        <w:widowControl w:val="0"/>
        <w:rPr>
          <w:szCs w:val="24"/>
        </w:rPr>
      </w:pPr>
      <w:r w:rsidRPr="00DA3521">
        <w:rPr>
          <w:szCs w:val="24"/>
        </w:rPr>
        <w:t xml:space="preserve">Návrh reaguje také na judikaturní vývoj ve vztahu k lékům s obsahem pseudoefedrinu. Nejvyšší soud v rozhodnutí 11 </w:t>
      </w:r>
      <w:proofErr w:type="spellStart"/>
      <w:r w:rsidRPr="00DA3521">
        <w:rPr>
          <w:szCs w:val="24"/>
        </w:rPr>
        <w:t>Tdo</w:t>
      </w:r>
      <w:proofErr w:type="spellEnd"/>
      <w:r w:rsidRPr="00DA3521">
        <w:rPr>
          <w:szCs w:val="24"/>
        </w:rPr>
        <w:t xml:space="preserve"> 344/2017 uvedl, že léky s obsahem pseudoefedrinu nelze paušálně označit jako prekursor, ale bez dalších skutkových zjištění, jako „jiný předmět určený k výrobě drog“.</w:t>
      </w:r>
    </w:p>
    <w:p w14:paraId="283841F5" w14:textId="25712972" w:rsidR="00C06CBC" w:rsidRPr="00E81FA3" w:rsidRDefault="00C06CBC" w:rsidP="00C06CBC">
      <w:pPr>
        <w:rPr>
          <w:szCs w:val="24"/>
        </w:rPr>
      </w:pPr>
    </w:p>
    <w:p w14:paraId="014FC712" w14:textId="0BDC020A" w:rsidR="00E54196" w:rsidRDefault="00E54196" w:rsidP="00E54196">
      <w:pPr>
        <w:rPr>
          <w:bCs/>
          <w:color w:val="5B9BD5" w:themeColor="accent1"/>
          <w:szCs w:val="24"/>
        </w:rPr>
      </w:pPr>
      <w:r w:rsidRPr="000D6F01">
        <w:rPr>
          <w:szCs w:val="24"/>
        </w:rPr>
        <w:t xml:space="preserve">Zákon č. 250/2016 Sb. definuje </w:t>
      </w:r>
      <w:r w:rsidR="00E81FA3" w:rsidRPr="000D6F01">
        <w:rPr>
          <w:szCs w:val="24"/>
        </w:rPr>
        <w:t xml:space="preserve">v § 5 </w:t>
      </w:r>
      <w:r w:rsidRPr="000D6F01">
        <w:rPr>
          <w:szCs w:val="24"/>
        </w:rPr>
        <w:t>přestupek obecně</w:t>
      </w:r>
      <w:r w:rsidR="00E81FA3" w:rsidRPr="000D6F01">
        <w:rPr>
          <w:szCs w:val="24"/>
        </w:rPr>
        <w:t xml:space="preserve"> jako společensky škodlivý protiprávní čin, který je v zákoně za přestupek výslovně označen a který vykazuje znaky stanovené zákonem, nejde-li o trestný čin. Podle § 4 odst. 5 se podle jiných zákonů projedná jednání, které má znaky přestupku, kterého se dopustí (pro podmínky působnosti Vojenské policie) osoba podléhající vojenské kázeňské pravomoci, a to postupem podle § 51 a následujících zákona č.</w:t>
      </w:r>
      <w:r w:rsidR="00F56CAD" w:rsidRPr="000D6F01">
        <w:rPr>
          <w:szCs w:val="24"/>
        </w:rPr>
        <w:t> </w:t>
      </w:r>
      <w:r w:rsidR="00E81FA3" w:rsidRPr="000D6F01">
        <w:rPr>
          <w:szCs w:val="24"/>
        </w:rPr>
        <w:t xml:space="preserve">221/1999 Sb. </w:t>
      </w:r>
      <w:r w:rsidRPr="000D6F01">
        <w:rPr>
          <w:szCs w:val="24"/>
        </w:rPr>
        <w:t xml:space="preserve">Proto </w:t>
      </w:r>
      <w:r w:rsidR="00D37128">
        <w:rPr>
          <w:szCs w:val="24"/>
        </w:rPr>
        <w:t xml:space="preserve">je </w:t>
      </w:r>
      <w:r w:rsidRPr="000D6F01">
        <w:rPr>
          <w:szCs w:val="24"/>
        </w:rPr>
        <w:t>z důvodu zjednodušení v návrhu uvedena zkratka pro přestupek. Pojem je nově formulován tak, aby zahrnoval obě formy deliktního jednání</w:t>
      </w:r>
      <w:r w:rsidR="00076807" w:rsidRPr="000D6F01">
        <w:rPr>
          <w:szCs w:val="24"/>
        </w:rPr>
        <w:t>;</w:t>
      </w:r>
      <w:r w:rsidR="00E81FA3" w:rsidRPr="000D6F01">
        <w:rPr>
          <w:szCs w:val="24"/>
        </w:rPr>
        <w:t xml:space="preserve"> </w:t>
      </w:r>
      <w:r w:rsidRPr="000D6F01">
        <w:rPr>
          <w:bCs/>
          <w:szCs w:val="24"/>
        </w:rPr>
        <w:t xml:space="preserve">přestupkem </w:t>
      </w:r>
      <w:r w:rsidR="00E81FA3" w:rsidRPr="000D6F01">
        <w:rPr>
          <w:bCs/>
          <w:szCs w:val="24"/>
        </w:rPr>
        <w:t>se</w:t>
      </w:r>
      <w:r w:rsidR="00F56CAD" w:rsidRPr="000D6F01">
        <w:rPr>
          <w:bCs/>
          <w:szCs w:val="24"/>
        </w:rPr>
        <w:t> </w:t>
      </w:r>
      <w:r w:rsidR="00076807" w:rsidRPr="000D6F01">
        <w:rPr>
          <w:bCs/>
          <w:szCs w:val="24"/>
        </w:rPr>
        <w:t xml:space="preserve">tedy pro účely zákona o Vojenské policii </w:t>
      </w:r>
      <w:r w:rsidR="00E81FA3" w:rsidRPr="000D6F01">
        <w:rPr>
          <w:bCs/>
          <w:szCs w:val="24"/>
        </w:rPr>
        <w:t>rozumí</w:t>
      </w:r>
      <w:r w:rsidR="00F56CAD" w:rsidRPr="000D6F01">
        <w:rPr>
          <w:bCs/>
          <w:szCs w:val="24"/>
        </w:rPr>
        <w:t xml:space="preserve"> </w:t>
      </w:r>
      <w:r w:rsidRPr="000D6F01">
        <w:rPr>
          <w:bCs/>
          <w:szCs w:val="24"/>
        </w:rPr>
        <w:t>přestupek nebo jednání, které má znaky přestupku.</w:t>
      </w:r>
    </w:p>
    <w:p w14:paraId="0BFB014F" w14:textId="77777777" w:rsidR="00E81FA3" w:rsidRPr="00E81FA3" w:rsidRDefault="00E81FA3" w:rsidP="00E54196">
      <w:pPr>
        <w:rPr>
          <w:szCs w:val="24"/>
        </w:rPr>
      </w:pPr>
    </w:p>
    <w:p w14:paraId="48DA3620" w14:textId="007BD47C" w:rsidR="00086D08" w:rsidRDefault="00086D08" w:rsidP="00222490">
      <w:pPr>
        <w:widowControl w:val="0"/>
        <w:rPr>
          <w:b/>
          <w:szCs w:val="24"/>
          <w:u w:val="single"/>
        </w:rPr>
      </w:pPr>
      <w:r w:rsidRPr="005D5F3A">
        <w:rPr>
          <w:b/>
          <w:szCs w:val="24"/>
          <w:u w:val="single"/>
        </w:rPr>
        <w:t xml:space="preserve">K bodu </w:t>
      </w:r>
      <w:r w:rsidR="00DC33CF">
        <w:rPr>
          <w:b/>
          <w:szCs w:val="24"/>
          <w:u w:val="single"/>
        </w:rPr>
        <w:t>4</w:t>
      </w:r>
    </w:p>
    <w:p w14:paraId="6FD02AC4" w14:textId="5556F9CB" w:rsidR="00086D08" w:rsidRDefault="00086D08" w:rsidP="00222490">
      <w:pPr>
        <w:widowControl w:val="0"/>
        <w:rPr>
          <w:b/>
          <w:szCs w:val="24"/>
          <w:u w:val="single"/>
        </w:rPr>
      </w:pPr>
    </w:p>
    <w:p w14:paraId="04B9B32C" w14:textId="58865949" w:rsidR="00086D08" w:rsidRPr="00446386" w:rsidRDefault="00446386" w:rsidP="00222490">
      <w:pPr>
        <w:widowControl w:val="0"/>
        <w:rPr>
          <w:szCs w:val="24"/>
        </w:rPr>
      </w:pPr>
      <w:r>
        <w:rPr>
          <w:szCs w:val="24"/>
        </w:rPr>
        <w:t xml:space="preserve">Jedná se o </w:t>
      </w:r>
      <w:r w:rsidR="00DC33CF">
        <w:rPr>
          <w:szCs w:val="24"/>
        </w:rPr>
        <w:t xml:space="preserve">legislativně </w:t>
      </w:r>
      <w:r>
        <w:rPr>
          <w:szCs w:val="24"/>
        </w:rPr>
        <w:t>technickou úpravu označení hlav zákona</w:t>
      </w:r>
      <w:r w:rsidR="00E97F3C">
        <w:rPr>
          <w:szCs w:val="24"/>
        </w:rPr>
        <w:t xml:space="preserve">, </w:t>
      </w:r>
      <w:r w:rsidR="00DC33CF">
        <w:rPr>
          <w:szCs w:val="24"/>
        </w:rPr>
        <w:t>navazující na</w:t>
      </w:r>
      <w:r>
        <w:rPr>
          <w:szCs w:val="24"/>
        </w:rPr>
        <w:t xml:space="preserve"> </w:t>
      </w:r>
      <w:r w:rsidR="00E97F3C">
        <w:rPr>
          <w:szCs w:val="24"/>
        </w:rPr>
        <w:t>zrušení</w:t>
      </w:r>
      <w:r>
        <w:rPr>
          <w:szCs w:val="24"/>
        </w:rPr>
        <w:t xml:space="preserve"> názvu a</w:t>
      </w:r>
      <w:r w:rsidR="00042B21">
        <w:rPr>
          <w:szCs w:val="24"/>
        </w:rPr>
        <w:t> </w:t>
      </w:r>
      <w:r>
        <w:rPr>
          <w:szCs w:val="24"/>
        </w:rPr>
        <w:t>označení hlavy II.</w:t>
      </w:r>
    </w:p>
    <w:p w14:paraId="3995F2C6" w14:textId="77777777" w:rsidR="00086D08" w:rsidRDefault="00086D08" w:rsidP="00222490">
      <w:pPr>
        <w:widowControl w:val="0"/>
        <w:rPr>
          <w:b/>
          <w:szCs w:val="24"/>
          <w:u w:val="single"/>
        </w:rPr>
      </w:pPr>
    </w:p>
    <w:p w14:paraId="0ED4561C" w14:textId="3C0CCDDE" w:rsidR="001A4A6A" w:rsidRPr="00EC2D61" w:rsidRDefault="001A4A6A" w:rsidP="00222490">
      <w:pPr>
        <w:widowControl w:val="0"/>
        <w:rPr>
          <w:b/>
          <w:szCs w:val="24"/>
          <w:u w:val="single"/>
        </w:rPr>
      </w:pPr>
      <w:r w:rsidRPr="00EC2D61">
        <w:rPr>
          <w:b/>
          <w:szCs w:val="24"/>
          <w:u w:val="single"/>
        </w:rPr>
        <w:t>K</w:t>
      </w:r>
      <w:r w:rsidR="00E97F3C" w:rsidRPr="00EC2D61">
        <w:rPr>
          <w:b/>
          <w:szCs w:val="24"/>
          <w:u w:val="single"/>
        </w:rPr>
        <w:t> </w:t>
      </w:r>
      <w:r w:rsidR="006673CD" w:rsidRPr="00EC2D61">
        <w:rPr>
          <w:b/>
          <w:szCs w:val="24"/>
          <w:u w:val="single"/>
        </w:rPr>
        <w:t>bod</w:t>
      </w:r>
      <w:r w:rsidR="00E97F3C" w:rsidRPr="00EC2D61">
        <w:rPr>
          <w:b/>
          <w:szCs w:val="24"/>
          <w:u w:val="single"/>
        </w:rPr>
        <w:t xml:space="preserve">ům </w:t>
      </w:r>
      <w:r w:rsidR="00003949" w:rsidRPr="00EC2D61">
        <w:rPr>
          <w:b/>
          <w:szCs w:val="24"/>
          <w:u w:val="single"/>
        </w:rPr>
        <w:t xml:space="preserve">5 </w:t>
      </w:r>
      <w:r w:rsidR="00E97F3C" w:rsidRPr="00EC2D61">
        <w:rPr>
          <w:b/>
          <w:szCs w:val="24"/>
          <w:u w:val="single"/>
        </w:rPr>
        <w:t xml:space="preserve">až </w:t>
      </w:r>
      <w:r w:rsidR="00003949" w:rsidRPr="00EC2D61">
        <w:rPr>
          <w:b/>
          <w:szCs w:val="24"/>
          <w:u w:val="single"/>
        </w:rPr>
        <w:t xml:space="preserve">7 </w:t>
      </w:r>
      <w:r w:rsidR="000F3AFC" w:rsidRPr="00EC2D61">
        <w:rPr>
          <w:b/>
          <w:szCs w:val="24"/>
          <w:u w:val="single"/>
        </w:rPr>
        <w:t>[</w:t>
      </w:r>
      <w:r w:rsidRPr="00EC2D61">
        <w:rPr>
          <w:b/>
          <w:szCs w:val="24"/>
          <w:u w:val="single"/>
        </w:rPr>
        <w:t xml:space="preserve">§ </w:t>
      </w:r>
      <w:r w:rsidR="0091170D" w:rsidRPr="00EC2D61">
        <w:rPr>
          <w:b/>
          <w:szCs w:val="24"/>
          <w:u w:val="single"/>
        </w:rPr>
        <w:t xml:space="preserve">2 </w:t>
      </w:r>
      <w:r w:rsidR="00E97F3C" w:rsidRPr="00EC2D61">
        <w:rPr>
          <w:b/>
          <w:szCs w:val="24"/>
          <w:u w:val="single"/>
        </w:rPr>
        <w:t xml:space="preserve">až </w:t>
      </w:r>
      <w:r w:rsidR="0091170D" w:rsidRPr="00EC2D61">
        <w:rPr>
          <w:b/>
          <w:szCs w:val="24"/>
          <w:u w:val="single"/>
        </w:rPr>
        <w:t>4</w:t>
      </w:r>
      <w:r w:rsidR="000F3AFC" w:rsidRPr="00EC2D61">
        <w:rPr>
          <w:b/>
          <w:szCs w:val="24"/>
          <w:u w:val="single"/>
        </w:rPr>
        <w:t>]</w:t>
      </w:r>
      <w:r w:rsidRPr="00EC2D61">
        <w:rPr>
          <w:b/>
          <w:szCs w:val="24"/>
          <w:u w:val="single"/>
        </w:rPr>
        <w:t>:</w:t>
      </w:r>
    </w:p>
    <w:p w14:paraId="02F8345C" w14:textId="77777777" w:rsidR="001A4A6A" w:rsidRPr="00EC2D61" w:rsidRDefault="001A4A6A" w:rsidP="00222490">
      <w:pPr>
        <w:widowControl w:val="0"/>
        <w:rPr>
          <w:b/>
        </w:rPr>
      </w:pPr>
    </w:p>
    <w:p w14:paraId="1775BA6A" w14:textId="383775BE" w:rsidR="00042981" w:rsidRDefault="00042981" w:rsidP="00222490">
      <w:pPr>
        <w:widowControl w:val="0"/>
      </w:pPr>
      <w:r>
        <w:t xml:space="preserve">Jedná se </w:t>
      </w:r>
      <w:r w:rsidR="00003949">
        <w:t xml:space="preserve">jednak </w:t>
      </w:r>
      <w:r>
        <w:t xml:space="preserve">o doplnění </w:t>
      </w:r>
      <w:r w:rsidR="0054705B">
        <w:t>nadpisů</w:t>
      </w:r>
      <w:r w:rsidR="0091170D">
        <w:t xml:space="preserve"> paragrafů, </w:t>
      </w:r>
      <w:r>
        <w:t>vystihující</w:t>
      </w:r>
      <w:r w:rsidR="00830C13">
        <w:t>c</w:t>
      </w:r>
      <w:r>
        <w:t>h obsah těchto ustanovení.</w:t>
      </w:r>
    </w:p>
    <w:p w14:paraId="045EC4D0" w14:textId="2315D414" w:rsidR="00042981" w:rsidRDefault="00042981" w:rsidP="00222490">
      <w:pPr>
        <w:widowControl w:val="0"/>
      </w:pPr>
      <w:r>
        <w:t xml:space="preserve"> </w:t>
      </w:r>
    </w:p>
    <w:p w14:paraId="5B2864D7" w14:textId="2CD92610" w:rsidR="00F957C3" w:rsidRDefault="0028389F" w:rsidP="00222490">
      <w:pPr>
        <w:widowControl w:val="0"/>
        <w:rPr>
          <w:color w:val="5B9BD5" w:themeColor="accent1"/>
          <w:szCs w:val="24"/>
        </w:rPr>
      </w:pPr>
      <w:r>
        <w:t xml:space="preserve">Doplnění </w:t>
      </w:r>
      <w:r w:rsidR="00042981">
        <w:t xml:space="preserve">§ </w:t>
      </w:r>
      <w:r w:rsidR="00F957C3">
        <w:t xml:space="preserve">3 </w:t>
      </w:r>
      <w:r>
        <w:t>písm</w:t>
      </w:r>
      <w:r w:rsidR="00042981">
        <w:t>.</w:t>
      </w:r>
      <w:r>
        <w:t xml:space="preserve"> b) </w:t>
      </w:r>
      <w:r w:rsidR="0091170D" w:rsidRPr="00E723B6">
        <w:rPr>
          <w:u w:val="single"/>
        </w:rPr>
        <w:t xml:space="preserve">v bodě </w:t>
      </w:r>
      <w:r w:rsidR="00F957C3">
        <w:rPr>
          <w:u w:val="single"/>
        </w:rPr>
        <w:t>6</w:t>
      </w:r>
      <w:r w:rsidR="00F957C3" w:rsidRPr="00E723B6">
        <w:rPr>
          <w:u w:val="single"/>
        </w:rPr>
        <w:t xml:space="preserve"> </w:t>
      </w:r>
      <w:r w:rsidR="0091170D" w:rsidRPr="00E723B6">
        <w:rPr>
          <w:u w:val="single"/>
        </w:rPr>
        <w:t>novely</w:t>
      </w:r>
      <w:r w:rsidR="0091170D">
        <w:t xml:space="preserve"> </w:t>
      </w:r>
      <w:r w:rsidR="00F957C3">
        <w:t>o slova „</w:t>
      </w:r>
      <w:r w:rsidR="00F957C3" w:rsidRPr="00F957C3">
        <w:t>v jeho bezprostřední blízkosti</w:t>
      </w:r>
      <w:r w:rsidR="00F957C3">
        <w:t>“ (ve srovnání s </w:t>
      </w:r>
      <w:r w:rsidR="00BC05BA">
        <w:t>dosavadním</w:t>
      </w:r>
      <w:r w:rsidR="00F957C3">
        <w:t xml:space="preserve"> § 3 odst. 1 písm. b))</w:t>
      </w:r>
      <w:r w:rsidR="00F957C3" w:rsidRPr="00F957C3">
        <w:t xml:space="preserve"> </w:t>
      </w:r>
      <w:r>
        <w:t>vychází z potřeb praktického výkonu policejní ochrany, kdy je nezbytné oprávnit vojenské policisty v odůvodněných případech provést potřebné zákonné úkony</w:t>
      </w:r>
      <w:r w:rsidR="008D0AC4">
        <w:t xml:space="preserve"> nejen v chráněném objektu, ale i v jeho </w:t>
      </w:r>
      <w:r w:rsidR="00F957C3">
        <w:t>okolí</w:t>
      </w:r>
      <w:r>
        <w:t>.</w:t>
      </w:r>
      <w:r w:rsidR="00F56CAD" w:rsidRPr="00F56CAD">
        <w:rPr>
          <w:color w:val="5B9BD5" w:themeColor="accent1"/>
          <w:szCs w:val="24"/>
        </w:rPr>
        <w:t xml:space="preserve"> </w:t>
      </w:r>
    </w:p>
    <w:p w14:paraId="2C97FB77" w14:textId="77777777" w:rsidR="00F957C3" w:rsidRPr="00663B89" w:rsidRDefault="00F957C3" w:rsidP="00222490">
      <w:pPr>
        <w:widowControl w:val="0"/>
        <w:rPr>
          <w:szCs w:val="24"/>
        </w:rPr>
      </w:pPr>
    </w:p>
    <w:p w14:paraId="1AB82F6E" w14:textId="40E25672" w:rsidR="0028389F" w:rsidRDefault="00F56CAD" w:rsidP="00BC05BA">
      <w:pPr>
        <w:widowControl w:val="0"/>
      </w:pPr>
      <w:r w:rsidRPr="00663B89">
        <w:rPr>
          <w:szCs w:val="24"/>
        </w:rPr>
        <w:t xml:space="preserve">Pokud jde o použití pojmu „bezprostřední blízkost“, tento byl stanoven v zákoně </w:t>
      </w:r>
      <w:r w:rsidR="008C5225" w:rsidRPr="00663B89">
        <w:rPr>
          <w:szCs w:val="24"/>
        </w:rPr>
        <w:t>o Vojenské policii</w:t>
      </w:r>
      <w:r w:rsidR="008C5225" w:rsidRPr="00663B89" w:rsidDel="008C5225">
        <w:rPr>
          <w:szCs w:val="24"/>
        </w:rPr>
        <w:t xml:space="preserve"> </w:t>
      </w:r>
      <w:r w:rsidRPr="00663B89">
        <w:rPr>
          <w:szCs w:val="24"/>
        </w:rPr>
        <w:t>č.</w:t>
      </w:r>
      <w:r w:rsidR="00BC05BA" w:rsidRPr="00663B89">
        <w:rPr>
          <w:szCs w:val="24"/>
        </w:rPr>
        <w:t> </w:t>
      </w:r>
      <w:r w:rsidRPr="00663B89">
        <w:rPr>
          <w:szCs w:val="24"/>
        </w:rPr>
        <w:t>300/2013</w:t>
      </w:r>
      <w:r w:rsidR="00BC05BA" w:rsidRPr="00663B89">
        <w:rPr>
          <w:szCs w:val="24"/>
        </w:rPr>
        <w:t> </w:t>
      </w:r>
      <w:r w:rsidRPr="00663B89">
        <w:rPr>
          <w:szCs w:val="24"/>
        </w:rPr>
        <w:t xml:space="preserve">Sb. v rámci jeho přijetí v roce 2013 (aplikace tohoto pojmu nečiní problémy). Bezprostřední blízkost chráněného objektu nelze přesně (na délkové míry) definovat. Lze vycházet z předpokladu, že v konkrétním případě jde o takovou vzdálenost, ze které může být bezprostředně ohrožen chráněný zájem. Tímto zájmem může být jak samotný chráněný objekt, tak i osoba, která se v tomto objektu nachází. Chráněným zájmem však může být i utajovaná informace, kterou lze neoprávněně odposlechnout nebo elektronicky nasnímat v této bezprostřední vzdálenosti. Lze shrnout, že bezprostřední blízkostí </w:t>
      </w:r>
      <w:r w:rsidR="00D37128">
        <w:rPr>
          <w:szCs w:val="24"/>
        </w:rPr>
        <w:t>se rozumí</w:t>
      </w:r>
      <w:r w:rsidRPr="00663B89">
        <w:rPr>
          <w:szCs w:val="24"/>
        </w:rPr>
        <w:t xml:space="preserve"> přilehlé komunikace a prostory přiléhající k chráněnému objektu.</w:t>
      </w:r>
      <w:r w:rsidR="00E36B15" w:rsidRPr="00663B89">
        <w:t xml:space="preserve"> Možnost působení vojenského policisty </w:t>
      </w:r>
      <w:r w:rsidR="00E36B15">
        <w:t>vůči osobám, které se nacházejí v bezprostřední blízkosti chráněného objektu, je stanovena v platném znění zákona v ustanovení o oprávnění požadovat prokázání totožnosti podle § 27 a</w:t>
      </w:r>
      <w:r w:rsidR="00BC05BA">
        <w:t> </w:t>
      </w:r>
      <w:r w:rsidR="00E36B15">
        <w:t>také v ustanovení o</w:t>
      </w:r>
      <w:r>
        <w:t> </w:t>
      </w:r>
      <w:r w:rsidR="00E36B15">
        <w:t>bezpečnosti chráněného objektu podle §</w:t>
      </w:r>
      <w:r w:rsidR="00042B21">
        <w:t> </w:t>
      </w:r>
      <w:r w:rsidR="00E36B15">
        <w:t>34.</w:t>
      </w:r>
    </w:p>
    <w:p w14:paraId="432A55D5" w14:textId="77777777" w:rsidR="00860DB9" w:rsidRPr="00DA3521" w:rsidRDefault="00860DB9" w:rsidP="00222490">
      <w:pPr>
        <w:widowControl w:val="0"/>
        <w:rPr>
          <w:szCs w:val="24"/>
          <w:u w:val="single"/>
        </w:rPr>
      </w:pPr>
    </w:p>
    <w:p w14:paraId="7C8AE57C" w14:textId="2D4AD778" w:rsidR="00042981" w:rsidRPr="00042981" w:rsidRDefault="00042981" w:rsidP="00042981">
      <w:pPr>
        <w:widowControl w:val="0"/>
        <w:rPr>
          <w:bCs/>
          <w:szCs w:val="24"/>
        </w:rPr>
      </w:pPr>
      <w:r w:rsidRPr="005D5F3A">
        <w:rPr>
          <w:b/>
          <w:szCs w:val="24"/>
          <w:u w:val="single"/>
        </w:rPr>
        <w:t>K </w:t>
      </w:r>
      <w:r w:rsidRPr="00EC2D61">
        <w:rPr>
          <w:b/>
          <w:szCs w:val="24"/>
          <w:u w:val="single"/>
        </w:rPr>
        <w:t>bod</w:t>
      </w:r>
      <w:r w:rsidR="00125FE4" w:rsidRPr="00EC2D61">
        <w:rPr>
          <w:b/>
          <w:szCs w:val="24"/>
          <w:u w:val="single"/>
        </w:rPr>
        <w:t>ům</w:t>
      </w:r>
      <w:r w:rsidRPr="00EC2D61">
        <w:rPr>
          <w:b/>
          <w:szCs w:val="24"/>
          <w:u w:val="single"/>
        </w:rPr>
        <w:t xml:space="preserve"> </w:t>
      </w:r>
      <w:r w:rsidR="00003949" w:rsidRPr="00EC2D61">
        <w:rPr>
          <w:b/>
          <w:szCs w:val="24"/>
          <w:u w:val="single"/>
        </w:rPr>
        <w:t>8</w:t>
      </w:r>
      <w:r w:rsidR="0091170D" w:rsidRPr="00EC2D61">
        <w:rPr>
          <w:b/>
          <w:szCs w:val="24"/>
          <w:u w:val="single"/>
        </w:rPr>
        <w:t xml:space="preserve"> </w:t>
      </w:r>
      <w:r w:rsidR="00C06CBC" w:rsidRPr="00EC2D61">
        <w:rPr>
          <w:b/>
          <w:szCs w:val="24"/>
          <w:u w:val="single"/>
        </w:rPr>
        <w:t xml:space="preserve">až </w:t>
      </w:r>
      <w:r w:rsidR="00BC05BA" w:rsidRPr="00EC2D61">
        <w:rPr>
          <w:b/>
          <w:szCs w:val="24"/>
          <w:u w:val="single"/>
        </w:rPr>
        <w:t xml:space="preserve">17 </w:t>
      </w:r>
      <w:r w:rsidRPr="00EC2D61">
        <w:rPr>
          <w:b/>
          <w:szCs w:val="24"/>
          <w:u w:val="single"/>
        </w:rPr>
        <w:t xml:space="preserve">[§ </w:t>
      </w:r>
      <w:r w:rsidR="0091170D" w:rsidRPr="00EC2D61">
        <w:rPr>
          <w:b/>
          <w:szCs w:val="24"/>
          <w:u w:val="single"/>
        </w:rPr>
        <w:t>4</w:t>
      </w:r>
      <w:r w:rsidRPr="00EC2D61">
        <w:rPr>
          <w:b/>
          <w:szCs w:val="24"/>
          <w:u w:val="single"/>
        </w:rPr>
        <w:t>]:</w:t>
      </w:r>
    </w:p>
    <w:p w14:paraId="7792B670" w14:textId="77777777" w:rsidR="00042981" w:rsidRPr="00042981" w:rsidRDefault="00042981" w:rsidP="00042981">
      <w:pPr>
        <w:widowControl w:val="0"/>
        <w:rPr>
          <w:bCs/>
          <w:szCs w:val="24"/>
        </w:rPr>
      </w:pPr>
    </w:p>
    <w:p w14:paraId="29DF74A7" w14:textId="2E9404A7" w:rsidR="00042981" w:rsidRPr="00042981" w:rsidRDefault="00042981" w:rsidP="00222490">
      <w:pPr>
        <w:widowControl w:val="0"/>
        <w:rPr>
          <w:bCs/>
          <w:szCs w:val="24"/>
        </w:rPr>
      </w:pPr>
      <w:r w:rsidRPr="00042981">
        <w:rPr>
          <w:bCs/>
          <w:szCs w:val="24"/>
        </w:rPr>
        <w:t xml:space="preserve">Změna </w:t>
      </w:r>
      <w:r w:rsidR="00802CEF">
        <w:rPr>
          <w:bCs/>
          <w:szCs w:val="24"/>
        </w:rPr>
        <w:t>úvodní části ustanovení</w:t>
      </w:r>
      <w:r w:rsidR="00802CEF" w:rsidRPr="00042981">
        <w:rPr>
          <w:bCs/>
          <w:szCs w:val="24"/>
        </w:rPr>
        <w:t xml:space="preserve"> </w:t>
      </w:r>
      <w:r w:rsidRPr="00042981">
        <w:rPr>
          <w:bCs/>
          <w:szCs w:val="24"/>
        </w:rPr>
        <w:t xml:space="preserve">§ </w:t>
      </w:r>
      <w:r w:rsidR="00830C13">
        <w:rPr>
          <w:bCs/>
          <w:szCs w:val="24"/>
        </w:rPr>
        <w:t>4</w:t>
      </w:r>
      <w:r w:rsidR="00830C13" w:rsidRPr="00042981">
        <w:rPr>
          <w:bCs/>
          <w:szCs w:val="24"/>
        </w:rPr>
        <w:t xml:space="preserve"> </w:t>
      </w:r>
      <w:r w:rsidRPr="00042981">
        <w:rPr>
          <w:bCs/>
          <w:szCs w:val="24"/>
        </w:rPr>
        <w:t xml:space="preserve">odst. </w:t>
      </w:r>
      <w:r w:rsidRPr="00AD41E6">
        <w:rPr>
          <w:bCs/>
          <w:szCs w:val="24"/>
        </w:rPr>
        <w:t xml:space="preserve">1 </w:t>
      </w:r>
      <w:r w:rsidR="008A798E" w:rsidRPr="00AD41E6">
        <w:rPr>
          <w:bCs/>
          <w:szCs w:val="24"/>
        </w:rPr>
        <w:t>(</w:t>
      </w:r>
      <w:r w:rsidR="00737092" w:rsidRPr="00AD41E6">
        <w:rPr>
          <w:bCs/>
          <w:szCs w:val="24"/>
          <w:u w:val="single"/>
        </w:rPr>
        <w:t>bod 8</w:t>
      </w:r>
      <w:r w:rsidR="008A798E" w:rsidRPr="00AD41E6">
        <w:rPr>
          <w:bCs/>
          <w:szCs w:val="24"/>
          <w:u w:val="single"/>
        </w:rPr>
        <w:t xml:space="preserve"> novely</w:t>
      </w:r>
      <w:r w:rsidR="008A798E" w:rsidRPr="00AD41E6">
        <w:rPr>
          <w:bCs/>
          <w:szCs w:val="24"/>
        </w:rPr>
        <w:t xml:space="preserve">) </w:t>
      </w:r>
      <w:r w:rsidRPr="00AD41E6">
        <w:rPr>
          <w:bCs/>
          <w:szCs w:val="24"/>
        </w:rPr>
        <w:t>vychází</w:t>
      </w:r>
      <w:r>
        <w:rPr>
          <w:bCs/>
          <w:szCs w:val="24"/>
        </w:rPr>
        <w:t xml:space="preserve"> z potřeby lépe vyjádřit, že</w:t>
      </w:r>
      <w:r w:rsidR="00042B21">
        <w:rPr>
          <w:bCs/>
          <w:szCs w:val="24"/>
        </w:rPr>
        <w:t> </w:t>
      </w:r>
      <w:r>
        <w:rPr>
          <w:bCs/>
          <w:szCs w:val="24"/>
        </w:rPr>
        <w:t>při</w:t>
      </w:r>
      <w:r w:rsidR="00042B21">
        <w:rPr>
          <w:bCs/>
          <w:szCs w:val="24"/>
        </w:rPr>
        <w:t> </w:t>
      </w:r>
      <w:r>
        <w:rPr>
          <w:bCs/>
          <w:szCs w:val="24"/>
        </w:rPr>
        <w:t xml:space="preserve">plnění úkolů Vojenské policie, které jsou v obecné míře vyjádřeny v § 1 odst. 2, Vojenská </w:t>
      </w:r>
      <w:r>
        <w:rPr>
          <w:bCs/>
          <w:szCs w:val="24"/>
        </w:rPr>
        <w:lastRenderedPageBreak/>
        <w:t>policie plní konkrétní zde uvedené úkoly a opatření.</w:t>
      </w:r>
    </w:p>
    <w:p w14:paraId="5A262E44" w14:textId="77777777" w:rsidR="00042981" w:rsidRPr="00042981" w:rsidRDefault="00042981" w:rsidP="00222490">
      <w:pPr>
        <w:widowControl w:val="0"/>
        <w:rPr>
          <w:bCs/>
          <w:szCs w:val="24"/>
          <w:u w:val="single"/>
        </w:rPr>
      </w:pPr>
    </w:p>
    <w:p w14:paraId="79D24110" w14:textId="2796A88D" w:rsidR="00185223" w:rsidRPr="00DA3521" w:rsidRDefault="004345DB" w:rsidP="00332071">
      <w:pPr>
        <w:pStyle w:val="Zkladntext21"/>
        <w:widowControl w:val="0"/>
        <w:spacing w:after="0"/>
        <w:ind w:firstLine="0"/>
        <w:rPr>
          <w:szCs w:val="24"/>
        </w:rPr>
      </w:pPr>
      <w:r>
        <w:rPr>
          <w:szCs w:val="24"/>
        </w:rPr>
        <w:t>Doplňovan</w:t>
      </w:r>
      <w:r w:rsidR="00446386">
        <w:rPr>
          <w:szCs w:val="24"/>
        </w:rPr>
        <w:t>á</w:t>
      </w:r>
      <w:r>
        <w:rPr>
          <w:szCs w:val="24"/>
        </w:rPr>
        <w:t xml:space="preserve"> nebo zpřesňovan</w:t>
      </w:r>
      <w:r w:rsidR="00446386">
        <w:rPr>
          <w:szCs w:val="24"/>
        </w:rPr>
        <w:t>á</w:t>
      </w:r>
      <w:r>
        <w:rPr>
          <w:szCs w:val="24"/>
        </w:rPr>
        <w:t xml:space="preserve"> znění ú</w:t>
      </w:r>
      <w:r w:rsidR="001A4A6A" w:rsidRPr="00DA3521">
        <w:rPr>
          <w:szCs w:val="24"/>
        </w:rPr>
        <w:t>kol</w:t>
      </w:r>
      <w:r>
        <w:rPr>
          <w:szCs w:val="24"/>
        </w:rPr>
        <w:t>ů</w:t>
      </w:r>
      <w:r w:rsidR="001A4A6A" w:rsidRPr="00DA3521">
        <w:rPr>
          <w:szCs w:val="24"/>
        </w:rPr>
        <w:t xml:space="preserve"> Vojenské policie, uveden</w:t>
      </w:r>
      <w:r w:rsidR="009E446A">
        <w:rPr>
          <w:szCs w:val="24"/>
        </w:rPr>
        <w:t>á</w:t>
      </w:r>
      <w:r w:rsidR="001A4A6A" w:rsidRPr="00DA3521">
        <w:rPr>
          <w:szCs w:val="24"/>
        </w:rPr>
        <w:t xml:space="preserve"> v návrhu tohoto ustanovení, vycházejí z úkolů policejní ochrany stanovených v dosavadní právní úpravě</w:t>
      </w:r>
      <w:r>
        <w:rPr>
          <w:szCs w:val="24"/>
        </w:rPr>
        <w:t xml:space="preserve"> a jejich </w:t>
      </w:r>
      <w:r w:rsidR="001A4A6A" w:rsidRPr="00DA3521">
        <w:rPr>
          <w:szCs w:val="24"/>
        </w:rPr>
        <w:t>zpřesněn</w:t>
      </w:r>
      <w:r>
        <w:rPr>
          <w:szCs w:val="24"/>
        </w:rPr>
        <w:t>í</w:t>
      </w:r>
      <w:r w:rsidR="001A4A6A" w:rsidRPr="00DA3521">
        <w:rPr>
          <w:szCs w:val="24"/>
        </w:rPr>
        <w:t xml:space="preserve"> </w:t>
      </w:r>
      <w:r>
        <w:rPr>
          <w:szCs w:val="24"/>
        </w:rPr>
        <w:t>nebo</w:t>
      </w:r>
      <w:r w:rsidR="001A4A6A" w:rsidRPr="00DA3521">
        <w:rPr>
          <w:szCs w:val="24"/>
        </w:rPr>
        <w:t> doplněn</w:t>
      </w:r>
      <w:r>
        <w:rPr>
          <w:szCs w:val="24"/>
        </w:rPr>
        <w:t>í</w:t>
      </w:r>
      <w:r w:rsidR="001A4A6A" w:rsidRPr="00DA3521">
        <w:rPr>
          <w:szCs w:val="24"/>
        </w:rPr>
        <w:t xml:space="preserve"> v</w:t>
      </w:r>
      <w:r>
        <w:rPr>
          <w:szCs w:val="24"/>
        </w:rPr>
        <w:t>ychází z</w:t>
      </w:r>
      <w:r w:rsidR="001A4A6A" w:rsidRPr="00DA3521">
        <w:rPr>
          <w:szCs w:val="24"/>
        </w:rPr>
        <w:t xml:space="preserve"> </w:t>
      </w:r>
      <w:r w:rsidR="005D5F3A">
        <w:rPr>
          <w:szCs w:val="24"/>
        </w:rPr>
        <w:t>potřeb a zkušenost</w:t>
      </w:r>
      <w:r>
        <w:rPr>
          <w:szCs w:val="24"/>
        </w:rPr>
        <w:t>í</w:t>
      </w:r>
      <w:r w:rsidR="005D5F3A">
        <w:rPr>
          <w:szCs w:val="24"/>
        </w:rPr>
        <w:t xml:space="preserve"> </w:t>
      </w:r>
      <w:r>
        <w:rPr>
          <w:szCs w:val="24"/>
        </w:rPr>
        <w:t xml:space="preserve">praktického </w:t>
      </w:r>
      <w:r w:rsidR="005D5F3A">
        <w:rPr>
          <w:szCs w:val="24"/>
        </w:rPr>
        <w:t>výkonu policejní ochrany</w:t>
      </w:r>
      <w:r w:rsidR="008219C9" w:rsidRPr="00DA3521">
        <w:rPr>
          <w:szCs w:val="24"/>
        </w:rPr>
        <w:t xml:space="preserve">. </w:t>
      </w:r>
    </w:p>
    <w:p w14:paraId="1217026B" w14:textId="77777777" w:rsidR="00185223" w:rsidRPr="00DA3521" w:rsidRDefault="00185223" w:rsidP="00222490">
      <w:pPr>
        <w:pStyle w:val="Zkladntext21"/>
        <w:widowControl w:val="0"/>
        <w:spacing w:after="0"/>
        <w:rPr>
          <w:szCs w:val="24"/>
        </w:rPr>
      </w:pPr>
    </w:p>
    <w:p w14:paraId="2B2B52F3" w14:textId="7D9D908A" w:rsidR="008219C9" w:rsidRPr="00DA3521" w:rsidRDefault="004D72CF" w:rsidP="00222490">
      <w:pPr>
        <w:widowControl w:val="0"/>
      </w:pPr>
      <w:r>
        <w:t>P</w:t>
      </w:r>
      <w:r w:rsidR="00FB4507" w:rsidRPr="00DA3521">
        <w:t xml:space="preserve">od písmenem </w:t>
      </w:r>
      <w:r w:rsidR="00185223" w:rsidRPr="00DA3521">
        <w:t>g)</w:t>
      </w:r>
      <w:r w:rsidR="00FB4507" w:rsidRPr="00DA3521">
        <w:t xml:space="preserve"> </w:t>
      </w:r>
      <w:r>
        <w:t>je (</w:t>
      </w:r>
      <w:r>
        <w:rPr>
          <w:u w:val="single"/>
        </w:rPr>
        <w:t>bod 11</w:t>
      </w:r>
      <w:r w:rsidRPr="00E723B6">
        <w:rPr>
          <w:u w:val="single"/>
        </w:rPr>
        <w:t xml:space="preserve"> </w:t>
      </w:r>
      <w:r>
        <w:rPr>
          <w:u w:val="single"/>
        </w:rPr>
        <w:t>novely)</w:t>
      </w:r>
      <w:r w:rsidRPr="00DA3521">
        <w:t xml:space="preserve"> </w:t>
      </w:r>
      <w:r w:rsidR="00FB4507" w:rsidRPr="00DA3521">
        <w:t xml:space="preserve">nově </w:t>
      </w:r>
      <w:r w:rsidR="008219C9" w:rsidRPr="00DA3521">
        <w:t>dopln</w:t>
      </w:r>
      <w:r w:rsidR="00FB4507" w:rsidRPr="00DA3521">
        <w:t xml:space="preserve">ěn </w:t>
      </w:r>
      <w:r w:rsidR="008219C9" w:rsidRPr="00DA3521">
        <w:t>úkol dohled</w:t>
      </w:r>
      <w:r w:rsidR="00FB4507" w:rsidRPr="00DA3521">
        <w:t>u</w:t>
      </w:r>
      <w:r w:rsidR="008219C9" w:rsidRPr="00DA3521">
        <w:t xml:space="preserve"> na</w:t>
      </w:r>
      <w:r w:rsidR="00D979A5">
        <w:t>d</w:t>
      </w:r>
      <w:r w:rsidR="008219C9" w:rsidRPr="00DA3521">
        <w:t xml:space="preserve"> dodržování</w:t>
      </w:r>
      <w:r w:rsidR="00D979A5">
        <w:t>m</w:t>
      </w:r>
      <w:r w:rsidR="008219C9" w:rsidRPr="00DA3521">
        <w:t xml:space="preserve"> zákazu fotografování označených vojenských objektů. Tento úkol vychází z praktických zkušeností výkonu služby Vojenské policie, </w:t>
      </w:r>
      <w:r w:rsidR="00BB6A47">
        <w:t xml:space="preserve">při </w:t>
      </w:r>
      <w:r w:rsidR="008219C9" w:rsidRPr="00DA3521">
        <w:t>kter</w:t>
      </w:r>
      <w:r w:rsidR="00BB6A47">
        <w:t>ém</w:t>
      </w:r>
      <w:r w:rsidR="008219C9" w:rsidRPr="00DA3521">
        <w:t xml:space="preserve"> </w:t>
      </w:r>
      <w:r w:rsidR="00BB6A47">
        <w:t xml:space="preserve">jsou detekovány </w:t>
      </w:r>
      <w:r w:rsidR="008219C9" w:rsidRPr="00DA3521">
        <w:t>případy fotografování vojenských objektů, a</w:t>
      </w:r>
      <w:r w:rsidR="00BB6A47">
        <w:t xml:space="preserve"> to jako přímo osobami, tak i </w:t>
      </w:r>
      <w:r w:rsidR="008219C9" w:rsidRPr="00DA3521">
        <w:t xml:space="preserve">za </w:t>
      </w:r>
      <w:r w:rsidR="00BB6A47">
        <w:t>využití</w:t>
      </w:r>
      <w:r w:rsidR="008219C9" w:rsidRPr="00DA3521">
        <w:t xml:space="preserve"> bezpilotních</w:t>
      </w:r>
      <w:r w:rsidR="0049109C">
        <w:t xml:space="preserve"> letadel</w:t>
      </w:r>
      <w:r w:rsidR="008219C9" w:rsidRPr="00DA3521">
        <w:t>.</w:t>
      </w:r>
      <w:r w:rsidR="00BB6A47">
        <w:t xml:space="preserve"> Tímto způsobem mohou být shromažďovány citlivé informace o chráněných objektech nebo osobách, které by následně mohly být zneužity pro útoky (nejrůznějšího typu) proti těmto objektům nebo osobám.</w:t>
      </w:r>
      <w:r w:rsidR="008219C9" w:rsidRPr="00DA3521">
        <w:t xml:space="preserve"> </w:t>
      </w:r>
    </w:p>
    <w:p w14:paraId="3819F637" w14:textId="77777777" w:rsidR="008219C9" w:rsidRPr="00DA3521" w:rsidRDefault="008219C9" w:rsidP="00222490">
      <w:pPr>
        <w:widowControl w:val="0"/>
      </w:pPr>
    </w:p>
    <w:p w14:paraId="57076FD3" w14:textId="0F0AA45F" w:rsidR="002F3540" w:rsidRPr="00DA3521" w:rsidRDefault="00663B89" w:rsidP="00332071">
      <w:pPr>
        <w:widowControl w:val="0"/>
      </w:pPr>
      <w:r>
        <w:t>P</w:t>
      </w:r>
      <w:r w:rsidR="00FB4507" w:rsidRPr="00DA3521">
        <w:t>od p</w:t>
      </w:r>
      <w:r w:rsidR="00185223" w:rsidRPr="00DA3521">
        <w:t>ísm</w:t>
      </w:r>
      <w:r w:rsidR="00FB4507" w:rsidRPr="00DA3521">
        <w:t>enem</w:t>
      </w:r>
      <w:r w:rsidR="00185223" w:rsidRPr="00DA3521">
        <w:t xml:space="preserve"> h) </w:t>
      </w:r>
      <w:r>
        <w:t>je pak n</w:t>
      </w:r>
      <w:r w:rsidRPr="00DA3521">
        <w:t xml:space="preserve">ově </w:t>
      </w:r>
      <w:r w:rsidR="00D719A6" w:rsidRPr="00DA3521">
        <w:t xml:space="preserve">doplněn </w:t>
      </w:r>
      <w:r w:rsidR="002F3540" w:rsidRPr="00DA3521">
        <w:t xml:space="preserve">úkol, který </w:t>
      </w:r>
      <w:r w:rsidR="00D719A6" w:rsidRPr="00DA3521">
        <w:t xml:space="preserve">pro pyrotechnickou službu Vojenské policie </w:t>
      </w:r>
      <w:r w:rsidR="002F3540" w:rsidRPr="00DA3521">
        <w:t xml:space="preserve">vyplývá z </w:t>
      </w:r>
      <w:r w:rsidR="004064B5">
        <w:t>dosavadního</w:t>
      </w:r>
      <w:r w:rsidR="002F3540" w:rsidRPr="00DA3521">
        <w:t xml:space="preserve"> ustanovení § 8 odst. 4</w:t>
      </w:r>
      <w:r w:rsidR="00D719A6" w:rsidRPr="00DA3521">
        <w:t>,</w:t>
      </w:r>
      <w:r w:rsidR="002F3540" w:rsidRPr="00DA3521">
        <w:t xml:space="preserve"> </w:t>
      </w:r>
      <w:r w:rsidR="00FB4507" w:rsidRPr="00DA3521">
        <w:t xml:space="preserve">kde je </w:t>
      </w:r>
      <w:r w:rsidR="004064B5">
        <w:t xml:space="preserve">nepřímo </w:t>
      </w:r>
      <w:r w:rsidR="0049109C">
        <w:t>stanoveno</w:t>
      </w:r>
      <w:r w:rsidR="00FB4507" w:rsidRPr="00DA3521">
        <w:t xml:space="preserve"> oprávnění k </w:t>
      </w:r>
      <w:r w:rsidR="002F3540" w:rsidRPr="00DA3521">
        <w:t>likvidac</w:t>
      </w:r>
      <w:r w:rsidR="00FB4507" w:rsidRPr="00DA3521">
        <w:t>i</w:t>
      </w:r>
      <w:r w:rsidR="002F3540" w:rsidRPr="00DA3521">
        <w:t xml:space="preserve"> </w:t>
      </w:r>
      <w:r w:rsidR="00133502" w:rsidRPr="00DA3521">
        <w:t xml:space="preserve">nástražných </w:t>
      </w:r>
      <w:r w:rsidR="00D3772E" w:rsidRPr="00DA3521">
        <w:t xml:space="preserve">výbušných </w:t>
      </w:r>
      <w:r w:rsidR="00133502" w:rsidRPr="00DA3521">
        <w:t xml:space="preserve">systémů, munice </w:t>
      </w:r>
      <w:r w:rsidR="00D3772E" w:rsidRPr="00DA3521">
        <w:t>a výbušn</w:t>
      </w:r>
      <w:r w:rsidR="00133502" w:rsidRPr="00DA3521">
        <w:t>in</w:t>
      </w:r>
      <w:r w:rsidR="002F3540" w:rsidRPr="00DA3521">
        <w:t xml:space="preserve"> nalezených v chráněných objektech.</w:t>
      </w:r>
    </w:p>
    <w:p w14:paraId="5359D54E" w14:textId="4DB084D7" w:rsidR="002F3540" w:rsidRDefault="002F3540" w:rsidP="00222490">
      <w:pPr>
        <w:widowControl w:val="0"/>
      </w:pPr>
    </w:p>
    <w:p w14:paraId="2F174C9E" w14:textId="561CD18C" w:rsidR="001C7AEE" w:rsidRDefault="0029767F" w:rsidP="00332071">
      <w:pPr>
        <w:widowControl w:val="0"/>
      </w:pPr>
      <w:r>
        <w:t>Obsahem</w:t>
      </w:r>
      <w:r w:rsidR="00E260D3" w:rsidRPr="00C14018">
        <w:t xml:space="preserve"> </w:t>
      </w:r>
      <w:r w:rsidR="004E4A67" w:rsidRPr="00C14018">
        <w:t>písmene i)</w:t>
      </w:r>
      <w:r w:rsidR="004D72CF" w:rsidRPr="00C14018">
        <w:t xml:space="preserve"> </w:t>
      </w:r>
      <w:r w:rsidR="004D72CF">
        <w:t xml:space="preserve">se </w:t>
      </w:r>
      <w:r w:rsidR="004D72CF" w:rsidRPr="00C22615">
        <w:t>(</w:t>
      </w:r>
      <w:r w:rsidR="004D72CF">
        <w:rPr>
          <w:u w:val="single"/>
        </w:rPr>
        <w:t>bod 12</w:t>
      </w:r>
      <w:r w:rsidR="004D72CF" w:rsidRPr="00E723B6">
        <w:rPr>
          <w:u w:val="single"/>
        </w:rPr>
        <w:t xml:space="preserve"> novely</w:t>
      </w:r>
      <w:r w:rsidR="004D72CF" w:rsidRPr="00C22615">
        <w:t>)</w:t>
      </w:r>
      <w:r w:rsidR="004D72CF">
        <w:t xml:space="preserve"> zpřesňuje</w:t>
      </w:r>
      <w:r w:rsidR="004D72CF" w:rsidRPr="0029767F">
        <w:t xml:space="preserve"> </w:t>
      </w:r>
      <w:r w:rsidRPr="0029767F">
        <w:t>dikce</w:t>
      </w:r>
      <w:r>
        <w:t xml:space="preserve"> </w:t>
      </w:r>
      <w:r w:rsidR="00814D93">
        <w:t xml:space="preserve">první </w:t>
      </w:r>
      <w:r>
        <w:t>části</w:t>
      </w:r>
      <w:r w:rsidR="00E260D3">
        <w:t> původního</w:t>
      </w:r>
      <w:r w:rsidR="004D72CF">
        <w:t xml:space="preserve"> ustanovení</w:t>
      </w:r>
      <w:r w:rsidR="00E260D3">
        <w:t xml:space="preserve"> písmene g</w:t>
      </w:r>
      <w:r w:rsidR="004D72CF">
        <w:t>)</w:t>
      </w:r>
      <w:r>
        <w:t xml:space="preserve"> -</w:t>
      </w:r>
      <w:r w:rsidR="00C22615" w:rsidRPr="00C22615">
        <w:t xml:space="preserve"> </w:t>
      </w:r>
      <w:r w:rsidR="004E4A67" w:rsidRPr="00C14018">
        <w:t>je reagováno na skutečnost, že v Ministerstv</w:t>
      </w:r>
      <w:r w:rsidR="00B865A0" w:rsidRPr="00C14018">
        <w:t>u</w:t>
      </w:r>
      <w:r w:rsidR="004E4A67" w:rsidRPr="00C14018">
        <w:t xml:space="preserve"> obrany jsou provozována </w:t>
      </w:r>
      <w:r w:rsidR="00DF37CC" w:rsidRPr="00C14018">
        <w:t xml:space="preserve">jednak </w:t>
      </w:r>
      <w:r w:rsidR="00B865A0" w:rsidRPr="00C14018">
        <w:t>vozidla ozbrojených sil, která jsou stanovena v § 2 odst. 9 písm</w:t>
      </w:r>
      <w:r w:rsidR="00DF37CC" w:rsidRPr="00C14018">
        <w:t>.</w:t>
      </w:r>
      <w:r w:rsidR="00B865A0" w:rsidRPr="00C14018">
        <w:t xml:space="preserve"> a) zákona</w:t>
      </w:r>
      <w:r w:rsidR="00042B21">
        <w:t xml:space="preserve"> </w:t>
      </w:r>
      <w:r w:rsidR="00756486">
        <w:t>o ozbrojených silách</w:t>
      </w:r>
      <w:r w:rsidR="00BF4B01">
        <w:t xml:space="preserve"> České republiky</w:t>
      </w:r>
      <w:r w:rsidR="00DF37CC" w:rsidRPr="00C14018">
        <w:t xml:space="preserve">, tj. </w:t>
      </w:r>
      <w:r w:rsidR="00B865A0" w:rsidRPr="00C14018">
        <w:t>silniční motorová a přípojná vozidla a</w:t>
      </w:r>
      <w:r w:rsidR="005A4ABD">
        <w:t> </w:t>
      </w:r>
      <w:r w:rsidR="00B865A0" w:rsidRPr="00C14018">
        <w:t>vojenská vozidla, která jsou evidována pod vojenskou poznávací značkou</w:t>
      </w:r>
      <w:r w:rsidR="00DF37CC" w:rsidRPr="00C14018">
        <w:t xml:space="preserve">, a jednak </w:t>
      </w:r>
      <w:r w:rsidR="00B865A0" w:rsidRPr="00C14018">
        <w:t xml:space="preserve">i jiná vozidla </w:t>
      </w:r>
      <w:r w:rsidR="00DF37CC" w:rsidRPr="00C14018">
        <w:t xml:space="preserve">pořizovaná </w:t>
      </w:r>
      <w:r w:rsidR="00B865A0" w:rsidRPr="00C14018">
        <w:t xml:space="preserve">např. formou nákupu služby (outsourcing). V souladu s vnitřními předpisy </w:t>
      </w:r>
      <w:r w:rsidR="00203590">
        <w:t>M</w:t>
      </w:r>
      <w:r w:rsidR="00B865A0" w:rsidRPr="00C14018">
        <w:t xml:space="preserve">inisterstva </w:t>
      </w:r>
      <w:r w:rsidR="00203590">
        <w:t xml:space="preserve">obrany </w:t>
      </w:r>
      <w:r w:rsidR="00B865A0" w:rsidRPr="00C14018">
        <w:t>jsou ta</w:t>
      </w:r>
      <w:r w:rsidR="00DF37CC" w:rsidRPr="00C14018">
        <w:t>ková</w:t>
      </w:r>
      <w:r w:rsidR="00B865A0" w:rsidRPr="00C14018">
        <w:t>to vozidla označov</w:t>
      </w:r>
      <w:r w:rsidR="00DF37CC" w:rsidRPr="00C14018">
        <w:t>á</w:t>
      </w:r>
      <w:r w:rsidR="00B865A0" w:rsidRPr="00C14018">
        <w:t>n</w:t>
      </w:r>
      <w:r w:rsidR="00DF37CC" w:rsidRPr="00C14018">
        <w:t>a</w:t>
      </w:r>
      <w:r w:rsidR="00B865A0" w:rsidRPr="00C14018">
        <w:t xml:space="preserve"> jako nevlastní vozidla</w:t>
      </w:r>
      <w:r w:rsidR="00446386">
        <w:t>,</w:t>
      </w:r>
      <w:r w:rsidR="00DF37CC" w:rsidRPr="00C14018">
        <w:t xml:space="preserve"> a</w:t>
      </w:r>
      <w:r w:rsidR="00446386">
        <w:t>však</w:t>
      </w:r>
      <w:r w:rsidR="00B865A0" w:rsidRPr="00C14018">
        <w:t xml:space="preserve"> jejich provoz se</w:t>
      </w:r>
      <w:r w:rsidR="005A4ABD">
        <w:t> </w:t>
      </w:r>
      <w:r w:rsidR="00B865A0" w:rsidRPr="00C14018">
        <w:t xml:space="preserve">řídí vnitřními předpisy </w:t>
      </w:r>
      <w:r w:rsidR="00DF37CC" w:rsidRPr="00C14018">
        <w:t>ministerstva</w:t>
      </w:r>
      <w:r w:rsidR="00B865A0" w:rsidRPr="00C14018">
        <w:t xml:space="preserve"> obdobně jako </w:t>
      </w:r>
      <w:r w:rsidR="00446386">
        <w:t xml:space="preserve">u </w:t>
      </w:r>
      <w:r w:rsidR="00B865A0" w:rsidRPr="00C14018">
        <w:t>vozid</w:t>
      </w:r>
      <w:r w:rsidR="00DF37CC" w:rsidRPr="00C14018">
        <w:t>e</w:t>
      </w:r>
      <w:r w:rsidR="00B865A0" w:rsidRPr="00C14018">
        <w:t>l ozbrojených sil. Vzhledem k plnění úkolů Vojenské policie stanovených zákonem o</w:t>
      </w:r>
      <w:r w:rsidR="00BB6A47">
        <w:t> </w:t>
      </w:r>
      <w:r w:rsidR="00B865A0" w:rsidRPr="00C14018">
        <w:t xml:space="preserve">Vojenské policii je potřebné umožnit Vojenské policii provádět dohled nad bezpečností provozu těchto </w:t>
      </w:r>
      <w:r w:rsidR="00DF37CC" w:rsidRPr="00C14018">
        <w:t xml:space="preserve">nevlastních </w:t>
      </w:r>
      <w:r w:rsidR="00B865A0" w:rsidRPr="00C14018">
        <w:t>vozidel</w:t>
      </w:r>
      <w:r w:rsidR="00DF37CC" w:rsidRPr="00C14018">
        <w:t>.</w:t>
      </w:r>
      <w:r w:rsidRPr="0029767F">
        <w:t xml:space="preserve"> </w:t>
      </w:r>
    </w:p>
    <w:p w14:paraId="23EC51F1" w14:textId="77777777" w:rsidR="001C7AEE" w:rsidRDefault="001C7AEE" w:rsidP="00332071">
      <w:pPr>
        <w:widowControl w:val="0"/>
      </w:pPr>
    </w:p>
    <w:p w14:paraId="43EE2B48" w14:textId="40F8CD64" w:rsidR="001C7AEE" w:rsidRDefault="001C7AEE" w:rsidP="00332071">
      <w:pPr>
        <w:widowControl w:val="0"/>
        <w:rPr>
          <w:szCs w:val="24"/>
        </w:rPr>
      </w:pPr>
      <w:r>
        <w:rPr>
          <w:szCs w:val="24"/>
          <w:u w:val="single"/>
        </w:rPr>
        <w:t>Bod 13</w:t>
      </w:r>
      <w:r w:rsidRPr="00E723B6">
        <w:rPr>
          <w:szCs w:val="24"/>
          <w:u w:val="single"/>
        </w:rPr>
        <w:t xml:space="preserve"> novely</w:t>
      </w:r>
      <w:r w:rsidRPr="004D72CF">
        <w:rPr>
          <w:szCs w:val="24"/>
        </w:rPr>
        <w:t xml:space="preserve"> přebírá druhou část obsahu ustanovení dosavadního písmene g),</w:t>
      </w:r>
      <w:r>
        <w:rPr>
          <w:szCs w:val="24"/>
        </w:rPr>
        <w:t xml:space="preserve"> které je začleněno do samostatného pododstavce vzhledem k úpravě odlišné věcné působnosti.</w:t>
      </w:r>
    </w:p>
    <w:p w14:paraId="3C105182" w14:textId="77777777" w:rsidR="001C7AEE" w:rsidRDefault="001C7AEE" w:rsidP="00332071">
      <w:pPr>
        <w:widowControl w:val="0"/>
      </w:pPr>
    </w:p>
    <w:p w14:paraId="2ED2BDC7" w14:textId="7E499952" w:rsidR="00E260D3" w:rsidRDefault="004E4A67" w:rsidP="00332071">
      <w:pPr>
        <w:widowControl w:val="0"/>
      </w:pPr>
      <w:r w:rsidRPr="00C14018">
        <w:t xml:space="preserve">Úprava v písmeni </w:t>
      </w:r>
      <w:r w:rsidR="001C7AEE">
        <w:t>k</w:t>
      </w:r>
      <w:r w:rsidRPr="00C14018">
        <w:t>)</w:t>
      </w:r>
      <w:r w:rsidR="00C22615" w:rsidRPr="00C22615">
        <w:t xml:space="preserve"> </w:t>
      </w:r>
      <w:r w:rsidR="004D72CF" w:rsidRPr="00C14018">
        <w:t>je</w:t>
      </w:r>
      <w:r w:rsidR="004D72CF" w:rsidRPr="00C22615">
        <w:t xml:space="preserve"> </w:t>
      </w:r>
      <w:r w:rsidR="00C22615" w:rsidRPr="00C22615">
        <w:t>(</w:t>
      </w:r>
      <w:r w:rsidR="00737092">
        <w:rPr>
          <w:u w:val="single"/>
        </w:rPr>
        <w:t xml:space="preserve">bod </w:t>
      </w:r>
      <w:r w:rsidR="001C7AEE">
        <w:rPr>
          <w:u w:val="single"/>
        </w:rPr>
        <w:t>14</w:t>
      </w:r>
      <w:r w:rsidR="001C7AEE" w:rsidRPr="00E723B6">
        <w:rPr>
          <w:u w:val="single"/>
        </w:rPr>
        <w:t xml:space="preserve"> </w:t>
      </w:r>
      <w:r w:rsidR="00C22615" w:rsidRPr="00E723B6">
        <w:rPr>
          <w:u w:val="single"/>
        </w:rPr>
        <w:t>novely</w:t>
      </w:r>
      <w:r w:rsidR="00C22615" w:rsidRPr="00C22615">
        <w:t>)</w:t>
      </w:r>
      <w:r w:rsidRPr="00C14018">
        <w:t xml:space="preserve"> zpřesněním dikce tohoto ustanovení, ve kterém byl novelou doplněn úkol k ochraně a doprovodu vozidel ozbrojených sil jiných států po území České republiky. V této souvislosti se z důvodu právní jistoty jeví vhodné </w:t>
      </w:r>
      <w:r w:rsidR="00DF37CC" w:rsidRPr="00C14018">
        <w:t xml:space="preserve">rovněž </w:t>
      </w:r>
      <w:r w:rsidRPr="00C14018">
        <w:t>doplnit, že</w:t>
      </w:r>
      <w:r w:rsidR="005A4ABD">
        <w:t> </w:t>
      </w:r>
      <w:r w:rsidRPr="00C14018">
        <w:t xml:space="preserve">Vojenská policie plní obdobný úkol vůči ozbrojeným silám České republiky. </w:t>
      </w:r>
    </w:p>
    <w:p w14:paraId="0DE04E8C" w14:textId="4FE9373C" w:rsidR="00E839DF" w:rsidRDefault="00814D93" w:rsidP="00E260D3">
      <w:pPr>
        <w:widowControl w:val="0"/>
      </w:pPr>
      <w:r>
        <w:rPr>
          <w:szCs w:val="24"/>
        </w:rPr>
        <w:t xml:space="preserve">  </w:t>
      </w:r>
    </w:p>
    <w:p w14:paraId="32A8E10D" w14:textId="7EC3E66C" w:rsidR="00E839DF" w:rsidRDefault="004C39AD" w:rsidP="00332071">
      <w:pPr>
        <w:widowControl w:val="0"/>
        <w:rPr>
          <w:szCs w:val="24"/>
        </w:rPr>
      </w:pPr>
      <w:r w:rsidRPr="00AD41E6">
        <w:rPr>
          <w:szCs w:val="24"/>
        </w:rPr>
        <w:t xml:space="preserve">V souvislosti s dohledem </w:t>
      </w:r>
      <w:r w:rsidR="00D55504" w:rsidRPr="00AD41E6">
        <w:rPr>
          <w:szCs w:val="24"/>
        </w:rPr>
        <w:t xml:space="preserve">Vojenské policie </w:t>
      </w:r>
      <w:r w:rsidRPr="00AD41E6">
        <w:rPr>
          <w:szCs w:val="24"/>
        </w:rPr>
        <w:t>nad výcvikem a zdokonalování</w:t>
      </w:r>
      <w:r w:rsidR="00F643F1" w:rsidRPr="00AD41E6">
        <w:rPr>
          <w:szCs w:val="24"/>
        </w:rPr>
        <w:t>m</w:t>
      </w:r>
      <w:r w:rsidRPr="00AD41E6">
        <w:rPr>
          <w:szCs w:val="24"/>
        </w:rPr>
        <w:t xml:space="preserve"> odborné způsobilosti řidičů vozidel ozbrojených sil </w:t>
      </w:r>
      <w:r w:rsidR="00C22615" w:rsidRPr="00AD41E6">
        <w:rPr>
          <w:szCs w:val="24"/>
        </w:rPr>
        <w:t>(</w:t>
      </w:r>
      <w:r w:rsidR="00737092" w:rsidRPr="00AD41E6">
        <w:rPr>
          <w:szCs w:val="24"/>
          <w:u w:val="single"/>
        </w:rPr>
        <w:t xml:space="preserve">bod </w:t>
      </w:r>
      <w:r w:rsidR="00AD41E6" w:rsidRPr="00AD41E6">
        <w:rPr>
          <w:szCs w:val="24"/>
          <w:u w:val="single"/>
        </w:rPr>
        <w:t xml:space="preserve">15 </w:t>
      </w:r>
      <w:r w:rsidR="00C22615" w:rsidRPr="00AD41E6">
        <w:rPr>
          <w:szCs w:val="24"/>
          <w:u w:val="single"/>
        </w:rPr>
        <w:t>novely</w:t>
      </w:r>
      <w:r w:rsidR="00C22615" w:rsidRPr="00AD41E6">
        <w:rPr>
          <w:szCs w:val="24"/>
        </w:rPr>
        <w:t>)</w:t>
      </w:r>
      <w:r w:rsidR="00F643F1" w:rsidRPr="00AD41E6">
        <w:rPr>
          <w:szCs w:val="24"/>
        </w:rPr>
        <w:t xml:space="preserve">, </w:t>
      </w:r>
      <w:r w:rsidR="00D55504" w:rsidRPr="00AD41E6">
        <w:rPr>
          <w:szCs w:val="24"/>
        </w:rPr>
        <w:t>které</w:t>
      </w:r>
      <w:r w:rsidR="00F643F1" w:rsidRPr="00AD41E6">
        <w:rPr>
          <w:szCs w:val="24"/>
        </w:rPr>
        <w:t xml:space="preserve"> </w:t>
      </w:r>
      <w:r w:rsidR="00D55504" w:rsidRPr="00AD41E6">
        <w:rPr>
          <w:szCs w:val="24"/>
        </w:rPr>
        <w:t>mohou</w:t>
      </w:r>
      <w:r w:rsidR="00F643F1" w:rsidRPr="00AD41E6">
        <w:rPr>
          <w:szCs w:val="24"/>
        </w:rPr>
        <w:t xml:space="preserve"> probíhat</w:t>
      </w:r>
      <w:r w:rsidR="00AC34E7" w:rsidRPr="00AD41E6">
        <w:rPr>
          <w:szCs w:val="24"/>
        </w:rPr>
        <w:t xml:space="preserve"> jak ve</w:t>
      </w:r>
      <w:r w:rsidR="00D55504" w:rsidRPr="00AD41E6">
        <w:rPr>
          <w:szCs w:val="24"/>
        </w:rPr>
        <w:t> </w:t>
      </w:r>
      <w:r w:rsidR="00AC34E7" w:rsidRPr="00AD41E6">
        <w:rPr>
          <w:szCs w:val="24"/>
        </w:rPr>
        <w:t>vojenské autoškole, tak</w:t>
      </w:r>
      <w:r w:rsidR="00F643F1" w:rsidRPr="00AD41E6">
        <w:rPr>
          <w:szCs w:val="24"/>
        </w:rPr>
        <w:t> </w:t>
      </w:r>
      <w:r w:rsidR="00A14F09" w:rsidRPr="00AD41E6">
        <w:rPr>
          <w:szCs w:val="24"/>
        </w:rPr>
        <w:t>pro</w:t>
      </w:r>
      <w:r w:rsidR="00D55504" w:rsidRPr="00AD41E6">
        <w:rPr>
          <w:szCs w:val="24"/>
        </w:rPr>
        <w:t> </w:t>
      </w:r>
      <w:r w:rsidR="00A14F09" w:rsidRPr="00AD41E6">
        <w:rPr>
          <w:szCs w:val="24"/>
        </w:rPr>
        <w:t xml:space="preserve">potřeby Ministerstva obrany </w:t>
      </w:r>
      <w:r w:rsidR="00AC34E7" w:rsidRPr="00AD41E6">
        <w:rPr>
          <w:szCs w:val="24"/>
        </w:rPr>
        <w:t>obdobně</w:t>
      </w:r>
      <w:r w:rsidR="00F643F1" w:rsidRPr="00AD41E6">
        <w:rPr>
          <w:szCs w:val="24"/>
        </w:rPr>
        <w:t xml:space="preserve"> </w:t>
      </w:r>
      <w:r w:rsidR="00A14F09" w:rsidRPr="00AD41E6">
        <w:rPr>
          <w:szCs w:val="24"/>
        </w:rPr>
        <w:t xml:space="preserve">u civilní autoškoly </w:t>
      </w:r>
      <w:r w:rsidR="00F643F1" w:rsidRPr="00AD41E6">
        <w:rPr>
          <w:szCs w:val="24"/>
        </w:rPr>
        <w:t>na</w:t>
      </w:r>
      <w:r w:rsidR="00D55504" w:rsidRPr="00AD41E6">
        <w:rPr>
          <w:szCs w:val="24"/>
        </w:rPr>
        <w:t> </w:t>
      </w:r>
      <w:r w:rsidR="00F643F1" w:rsidRPr="00AD41E6">
        <w:rPr>
          <w:szCs w:val="24"/>
        </w:rPr>
        <w:t xml:space="preserve">základě nákupu </w:t>
      </w:r>
      <w:r w:rsidR="00A14F09" w:rsidRPr="00AD41E6">
        <w:rPr>
          <w:szCs w:val="24"/>
        </w:rPr>
        <w:t xml:space="preserve">příslušné </w:t>
      </w:r>
      <w:r w:rsidR="00F643F1" w:rsidRPr="00AD41E6">
        <w:rPr>
          <w:szCs w:val="24"/>
        </w:rPr>
        <w:t>služby</w:t>
      </w:r>
      <w:r w:rsidR="00A14F09" w:rsidRPr="00AD41E6">
        <w:rPr>
          <w:szCs w:val="24"/>
        </w:rPr>
        <w:t xml:space="preserve"> výcviku a výuky</w:t>
      </w:r>
      <w:r w:rsidR="00D55504" w:rsidRPr="00AD41E6">
        <w:rPr>
          <w:szCs w:val="24"/>
        </w:rPr>
        <w:t>, pak</w:t>
      </w:r>
      <w:r w:rsidR="00AC34E7" w:rsidRPr="00AD41E6">
        <w:rPr>
          <w:szCs w:val="24"/>
        </w:rPr>
        <w:t xml:space="preserve"> </w:t>
      </w:r>
      <w:r w:rsidR="00D55504" w:rsidRPr="00AD41E6">
        <w:rPr>
          <w:szCs w:val="24"/>
        </w:rPr>
        <w:t>bude z</w:t>
      </w:r>
      <w:r w:rsidR="00A14F09" w:rsidRPr="00AD41E6">
        <w:rPr>
          <w:szCs w:val="24"/>
        </w:rPr>
        <w:t>kouška odborné způsobilosti žadatelů o řidičská oprávnění u </w:t>
      </w:r>
      <w:r w:rsidR="00211FD4" w:rsidRPr="00211FD4">
        <w:rPr>
          <w:szCs w:val="24"/>
        </w:rPr>
        <w:t xml:space="preserve">vojáků v činné službě </w:t>
      </w:r>
      <w:r w:rsidR="00A14F09" w:rsidRPr="00AD41E6">
        <w:rPr>
          <w:szCs w:val="24"/>
        </w:rPr>
        <w:t xml:space="preserve">určených k řízení vozidel ozbrojených sil </w:t>
      </w:r>
      <w:r w:rsidRPr="00AD41E6">
        <w:rPr>
          <w:szCs w:val="24"/>
        </w:rPr>
        <w:t>provád</w:t>
      </w:r>
      <w:r w:rsidR="00A14F09" w:rsidRPr="00AD41E6">
        <w:rPr>
          <w:szCs w:val="24"/>
        </w:rPr>
        <w:t>ěna</w:t>
      </w:r>
      <w:r w:rsidRPr="00AD41E6">
        <w:rPr>
          <w:szCs w:val="24"/>
        </w:rPr>
        <w:t xml:space="preserve"> vojen</w:t>
      </w:r>
      <w:r w:rsidR="00A14F09" w:rsidRPr="00AD41E6">
        <w:rPr>
          <w:szCs w:val="24"/>
        </w:rPr>
        <w:t>skými</w:t>
      </w:r>
      <w:r w:rsidRPr="00AD41E6">
        <w:rPr>
          <w:szCs w:val="24"/>
        </w:rPr>
        <w:t xml:space="preserve"> zkušební</w:t>
      </w:r>
      <w:r w:rsidR="00F643F1" w:rsidRPr="00AD41E6">
        <w:rPr>
          <w:szCs w:val="24"/>
        </w:rPr>
        <w:t>mi</w:t>
      </w:r>
      <w:r w:rsidRPr="00AD41E6">
        <w:rPr>
          <w:szCs w:val="24"/>
        </w:rPr>
        <w:t xml:space="preserve"> komisaři řidičů na základě pověření obecního úřadu obce s rozšířenou působností </w:t>
      </w:r>
      <w:r w:rsidR="00A14F09" w:rsidRPr="00AD41E6">
        <w:rPr>
          <w:szCs w:val="24"/>
        </w:rPr>
        <w:t xml:space="preserve">(viz </w:t>
      </w:r>
      <w:r w:rsidR="00D55504" w:rsidRPr="00AD41E6">
        <w:rPr>
          <w:szCs w:val="24"/>
        </w:rPr>
        <w:t xml:space="preserve">též </w:t>
      </w:r>
      <w:r w:rsidR="00A14F09" w:rsidRPr="00AD41E6">
        <w:rPr>
          <w:szCs w:val="24"/>
        </w:rPr>
        <w:t>navazující § 38)</w:t>
      </w:r>
      <w:r w:rsidR="00E839DF" w:rsidRPr="00AD41E6">
        <w:rPr>
          <w:szCs w:val="24"/>
        </w:rPr>
        <w:t>.</w:t>
      </w:r>
    </w:p>
    <w:p w14:paraId="07E50367" w14:textId="6C243302" w:rsidR="004E4A67" w:rsidRPr="004C39AD" w:rsidRDefault="004E4A67" w:rsidP="004E4A67">
      <w:pPr>
        <w:widowControl w:val="0"/>
        <w:ind w:firstLine="708"/>
      </w:pPr>
    </w:p>
    <w:p w14:paraId="38590181" w14:textId="3CAA9924" w:rsidR="001A4A6A" w:rsidRPr="00DA3521" w:rsidRDefault="001A4A6A" w:rsidP="00332071">
      <w:pPr>
        <w:pStyle w:val="Novelizanbod"/>
        <w:keepNext w:val="0"/>
        <w:keepLines w:val="0"/>
        <w:widowControl w:val="0"/>
        <w:numPr>
          <w:ilvl w:val="0"/>
          <w:numId w:val="0"/>
        </w:numPr>
        <w:tabs>
          <w:tab w:val="clear" w:pos="851"/>
        </w:tabs>
        <w:spacing w:before="0" w:after="0"/>
        <w:rPr>
          <w:szCs w:val="24"/>
        </w:rPr>
      </w:pPr>
      <w:bookmarkStart w:id="4" w:name="_Hlk167436111"/>
      <w:r w:rsidRPr="004C39AD">
        <w:rPr>
          <w:szCs w:val="24"/>
        </w:rPr>
        <w:t>Změna p</w:t>
      </w:r>
      <w:r w:rsidR="00003072">
        <w:rPr>
          <w:szCs w:val="24"/>
        </w:rPr>
        <w:t>r</w:t>
      </w:r>
      <w:r w:rsidRPr="004C39AD">
        <w:rPr>
          <w:szCs w:val="24"/>
        </w:rPr>
        <w:t>ovedená v písm</w:t>
      </w:r>
      <w:r w:rsidR="004064B5">
        <w:rPr>
          <w:szCs w:val="24"/>
        </w:rPr>
        <w:t>eni</w:t>
      </w:r>
      <w:r w:rsidRPr="004C39AD">
        <w:rPr>
          <w:szCs w:val="24"/>
        </w:rPr>
        <w:t xml:space="preserve"> </w:t>
      </w:r>
      <w:r w:rsidR="00211FD4">
        <w:rPr>
          <w:szCs w:val="24"/>
        </w:rPr>
        <w:t>n</w:t>
      </w:r>
      <w:r w:rsidRPr="004C39AD">
        <w:rPr>
          <w:szCs w:val="24"/>
        </w:rPr>
        <w:t>)</w:t>
      </w:r>
      <w:r w:rsidR="00C22615" w:rsidRPr="00C22615">
        <w:t xml:space="preserve"> </w:t>
      </w:r>
      <w:r w:rsidR="00D2107C" w:rsidRPr="004C39AD">
        <w:rPr>
          <w:szCs w:val="24"/>
        </w:rPr>
        <w:t>je</w:t>
      </w:r>
      <w:r w:rsidR="00D2107C" w:rsidRPr="00C22615">
        <w:rPr>
          <w:szCs w:val="24"/>
        </w:rPr>
        <w:t xml:space="preserve"> </w:t>
      </w:r>
      <w:r w:rsidR="00C22615" w:rsidRPr="00C22615">
        <w:rPr>
          <w:szCs w:val="24"/>
        </w:rPr>
        <w:t>(</w:t>
      </w:r>
      <w:r w:rsidR="00C22615" w:rsidRPr="00E723B6">
        <w:rPr>
          <w:szCs w:val="24"/>
          <w:u w:val="single"/>
        </w:rPr>
        <w:t xml:space="preserve">bod </w:t>
      </w:r>
      <w:r w:rsidR="00814D93" w:rsidRPr="00E723B6">
        <w:rPr>
          <w:szCs w:val="24"/>
          <w:u w:val="single"/>
        </w:rPr>
        <w:t>1</w:t>
      </w:r>
      <w:r w:rsidR="00814D93">
        <w:rPr>
          <w:szCs w:val="24"/>
          <w:u w:val="single"/>
        </w:rPr>
        <w:t>6</w:t>
      </w:r>
      <w:r w:rsidR="00814D93" w:rsidRPr="00E723B6">
        <w:rPr>
          <w:szCs w:val="24"/>
          <w:u w:val="single"/>
        </w:rPr>
        <w:t xml:space="preserve"> </w:t>
      </w:r>
      <w:r w:rsidR="00C22615" w:rsidRPr="00E723B6">
        <w:rPr>
          <w:szCs w:val="24"/>
          <w:u w:val="single"/>
        </w:rPr>
        <w:t>novely</w:t>
      </w:r>
      <w:r w:rsidR="00C22615" w:rsidRPr="00C22615">
        <w:rPr>
          <w:szCs w:val="24"/>
        </w:rPr>
        <w:t>)</w:t>
      </w:r>
      <w:r w:rsidRPr="004C39AD">
        <w:rPr>
          <w:szCs w:val="24"/>
        </w:rPr>
        <w:t> v tomto případě legislativně technickým důsledkem</w:t>
      </w:r>
      <w:r w:rsidRPr="00DA3521">
        <w:rPr>
          <w:szCs w:val="24"/>
        </w:rPr>
        <w:t xml:space="preserve"> nového znění § </w:t>
      </w:r>
      <w:proofErr w:type="gramStart"/>
      <w:r w:rsidR="00C22615">
        <w:rPr>
          <w:szCs w:val="24"/>
        </w:rPr>
        <w:t>1a</w:t>
      </w:r>
      <w:proofErr w:type="gramEnd"/>
      <w:r w:rsidRPr="00DA3521">
        <w:rPr>
          <w:szCs w:val="24"/>
        </w:rPr>
        <w:t xml:space="preserve">, jímž je zavedena legislativní zkratka „chráněná osoba“.       </w:t>
      </w:r>
    </w:p>
    <w:p w14:paraId="499B887B" w14:textId="77777777" w:rsidR="001A4A6A" w:rsidRPr="00DA3521" w:rsidRDefault="001A4A6A" w:rsidP="00222490">
      <w:pPr>
        <w:widowControl w:val="0"/>
        <w:rPr>
          <w:u w:val="single"/>
        </w:rPr>
      </w:pPr>
    </w:p>
    <w:p w14:paraId="61085B86" w14:textId="26043DC0" w:rsidR="00185223" w:rsidRPr="00211FD4" w:rsidRDefault="00C06CBC" w:rsidP="00332071">
      <w:pPr>
        <w:pStyle w:val="Novelizanbod"/>
        <w:keepNext w:val="0"/>
        <w:keepLines w:val="0"/>
        <w:widowControl w:val="0"/>
        <w:numPr>
          <w:ilvl w:val="0"/>
          <w:numId w:val="0"/>
        </w:numPr>
        <w:tabs>
          <w:tab w:val="clear" w:pos="851"/>
        </w:tabs>
        <w:spacing w:before="0" w:after="0"/>
        <w:rPr>
          <w:szCs w:val="24"/>
        </w:rPr>
      </w:pPr>
      <w:r>
        <w:rPr>
          <w:szCs w:val="24"/>
        </w:rPr>
        <w:t>Obsah stávajícího</w:t>
      </w:r>
      <w:r w:rsidR="00D81E78" w:rsidRPr="00DA3521">
        <w:rPr>
          <w:szCs w:val="24"/>
        </w:rPr>
        <w:t xml:space="preserve"> o</w:t>
      </w:r>
      <w:r w:rsidR="00185223" w:rsidRPr="00DA3521">
        <w:rPr>
          <w:szCs w:val="24"/>
        </w:rPr>
        <w:t>dst</w:t>
      </w:r>
      <w:r w:rsidR="004064B5">
        <w:rPr>
          <w:szCs w:val="24"/>
        </w:rPr>
        <w:t>avce</w:t>
      </w:r>
      <w:r w:rsidR="00185223" w:rsidRPr="00DA3521">
        <w:rPr>
          <w:szCs w:val="24"/>
        </w:rPr>
        <w:t xml:space="preserve"> 3 byl přesunut do § 1 odst. 3, kdy zároveň došlo k jeho rozšíření o</w:t>
      </w:r>
      <w:r w:rsidR="00BB6A47">
        <w:rPr>
          <w:szCs w:val="24"/>
        </w:rPr>
        <w:t> </w:t>
      </w:r>
      <w:r w:rsidR="00DB7815">
        <w:rPr>
          <w:szCs w:val="24"/>
        </w:rPr>
        <w:t xml:space="preserve">občanské </w:t>
      </w:r>
      <w:r w:rsidR="00185223" w:rsidRPr="00DA3521">
        <w:rPr>
          <w:szCs w:val="24"/>
        </w:rPr>
        <w:t>zaměstnance zařazené ve Vojenské policii</w:t>
      </w:r>
      <w:bookmarkStart w:id="5" w:name="_Hlk167437539"/>
      <w:r w:rsidR="00A01EDC">
        <w:rPr>
          <w:szCs w:val="24"/>
        </w:rPr>
        <w:t xml:space="preserve">. </w:t>
      </w:r>
      <w:r w:rsidR="00A01EDC">
        <w:t>N</w:t>
      </w:r>
      <w:r w:rsidR="007D3F1D">
        <w:t xml:space="preserve">ově </w:t>
      </w:r>
      <w:r w:rsidR="00A01EDC">
        <w:rPr>
          <w:szCs w:val="24"/>
        </w:rPr>
        <w:t xml:space="preserve">se v odstavci 3 </w:t>
      </w:r>
      <w:r w:rsidR="007D3F1D">
        <w:t xml:space="preserve">stanovuje, že úkoly Vojenské policie, které bude plnit za stavu ohrožení státu nebo válečného stavu, budou </w:t>
      </w:r>
      <w:r w:rsidR="007D3F1D">
        <w:lastRenderedPageBreak/>
        <w:t>specifikovány v operačních plánech pro použití ozbrojených sil za těchto stavů. Úkoly Vojenské policie v těchto plánech budou formulovány v součinnosti náčelníka Vojenské policie a náčelníka Generálního štábu Armády České republiky a následně jako návrh ministra obrany bude tyto operační plány schvalovat vláda.</w:t>
      </w:r>
    </w:p>
    <w:bookmarkEnd w:id="5"/>
    <w:p w14:paraId="45FE936F" w14:textId="77777777" w:rsidR="003C4896" w:rsidRPr="00DA3521" w:rsidRDefault="003C4896" w:rsidP="00222490">
      <w:pPr>
        <w:widowControl w:val="0"/>
        <w:rPr>
          <w:b/>
          <w:u w:val="single"/>
        </w:rPr>
      </w:pPr>
    </w:p>
    <w:bookmarkEnd w:id="4"/>
    <w:p w14:paraId="01AC8EBB" w14:textId="4BB6D2A8" w:rsidR="00261136" w:rsidRPr="00EC2D61" w:rsidRDefault="00261136" w:rsidP="00261136">
      <w:pPr>
        <w:widowControl w:val="0"/>
        <w:rPr>
          <w:b/>
          <w:u w:val="single"/>
        </w:rPr>
      </w:pPr>
      <w:r w:rsidRPr="00EC2D61">
        <w:rPr>
          <w:b/>
          <w:u w:val="single"/>
        </w:rPr>
        <w:t xml:space="preserve">K bodu </w:t>
      </w:r>
      <w:r w:rsidR="00A01EDC" w:rsidRPr="00EC2D61">
        <w:rPr>
          <w:b/>
          <w:u w:val="single"/>
        </w:rPr>
        <w:t xml:space="preserve">18 </w:t>
      </w:r>
      <w:r w:rsidRPr="00EC2D61">
        <w:rPr>
          <w:b/>
          <w:szCs w:val="24"/>
          <w:u w:val="single"/>
        </w:rPr>
        <w:t>[</w:t>
      </w:r>
      <w:r w:rsidR="008A798E" w:rsidRPr="00EC2D61">
        <w:rPr>
          <w:b/>
          <w:szCs w:val="24"/>
          <w:u w:val="single"/>
        </w:rPr>
        <w:t>§ 5</w:t>
      </w:r>
      <w:r w:rsidRPr="00EC2D61">
        <w:rPr>
          <w:b/>
          <w:szCs w:val="24"/>
          <w:u w:val="single"/>
        </w:rPr>
        <w:t>]</w:t>
      </w:r>
      <w:r w:rsidRPr="00EC2D61">
        <w:rPr>
          <w:b/>
          <w:u w:val="single"/>
        </w:rPr>
        <w:t>:</w:t>
      </w:r>
    </w:p>
    <w:p w14:paraId="53EC3D20" w14:textId="77777777" w:rsidR="00261136" w:rsidRPr="00DA3521" w:rsidRDefault="00261136" w:rsidP="00261136">
      <w:pPr>
        <w:widowControl w:val="0"/>
        <w:autoSpaceDE w:val="0"/>
        <w:autoSpaceDN w:val="0"/>
        <w:adjustRightInd w:val="0"/>
        <w:rPr>
          <w:strike/>
        </w:rPr>
      </w:pPr>
    </w:p>
    <w:p w14:paraId="4E1335D4" w14:textId="0BAD4091" w:rsidR="00261136" w:rsidRPr="00446386" w:rsidRDefault="00261136" w:rsidP="00332071">
      <w:pPr>
        <w:widowControl w:val="0"/>
        <w:rPr>
          <w:szCs w:val="24"/>
        </w:rPr>
      </w:pPr>
      <w:r>
        <w:rPr>
          <w:szCs w:val="24"/>
        </w:rPr>
        <w:t xml:space="preserve">Jedná se o </w:t>
      </w:r>
      <w:r w:rsidR="007F4D43">
        <w:rPr>
          <w:szCs w:val="24"/>
        </w:rPr>
        <w:t xml:space="preserve">legislativně </w:t>
      </w:r>
      <w:r>
        <w:rPr>
          <w:szCs w:val="24"/>
        </w:rPr>
        <w:t>technickou úpravu</w:t>
      </w:r>
      <w:r w:rsidR="005A4ABD">
        <w:rPr>
          <w:szCs w:val="24"/>
        </w:rPr>
        <w:t xml:space="preserve"> </w:t>
      </w:r>
      <w:r w:rsidR="008A798E">
        <w:rPr>
          <w:szCs w:val="24"/>
        </w:rPr>
        <w:t>v důsledku přesunutí ustanovení § 5 do § 1 odst. 3</w:t>
      </w:r>
      <w:r>
        <w:rPr>
          <w:szCs w:val="24"/>
        </w:rPr>
        <w:t>.</w:t>
      </w:r>
    </w:p>
    <w:p w14:paraId="25F4DB5B" w14:textId="77777777" w:rsidR="00261136" w:rsidRDefault="00261136" w:rsidP="00261136">
      <w:pPr>
        <w:widowControl w:val="0"/>
      </w:pPr>
    </w:p>
    <w:p w14:paraId="526ADA3F" w14:textId="5A7AE6C8" w:rsidR="001A4A6A" w:rsidRPr="00EC2D61" w:rsidRDefault="001A4A6A" w:rsidP="00261136">
      <w:pPr>
        <w:widowControl w:val="0"/>
        <w:rPr>
          <w:b/>
          <w:u w:val="single"/>
        </w:rPr>
      </w:pPr>
      <w:r w:rsidRPr="00EC2D61">
        <w:rPr>
          <w:b/>
          <w:u w:val="single"/>
        </w:rPr>
        <w:t xml:space="preserve">K bodu </w:t>
      </w:r>
      <w:r w:rsidR="00A01EDC" w:rsidRPr="00EC2D61">
        <w:rPr>
          <w:b/>
          <w:u w:val="single"/>
        </w:rPr>
        <w:t xml:space="preserve">19 </w:t>
      </w:r>
      <w:r w:rsidR="000F3AFC" w:rsidRPr="00EC2D61">
        <w:rPr>
          <w:b/>
          <w:szCs w:val="24"/>
          <w:u w:val="single"/>
        </w:rPr>
        <w:t>[</w:t>
      </w:r>
      <w:r w:rsidRPr="00EC2D61">
        <w:rPr>
          <w:b/>
          <w:u w:val="single"/>
        </w:rPr>
        <w:t>§ 6 odst. 2</w:t>
      </w:r>
      <w:r w:rsidR="000F3AFC" w:rsidRPr="00EC2D61">
        <w:rPr>
          <w:b/>
          <w:szCs w:val="24"/>
          <w:u w:val="single"/>
        </w:rPr>
        <w:t>]</w:t>
      </w:r>
      <w:r w:rsidRPr="00EC2D61">
        <w:rPr>
          <w:b/>
          <w:u w:val="single"/>
        </w:rPr>
        <w:t>:</w:t>
      </w:r>
    </w:p>
    <w:p w14:paraId="68438351" w14:textId="77777777" w:rsidR="001A4A6A" w:rsidRPr="00DA3521" w:rsidRDefault="001A4A6A" w:rsidP="00222490">
      <w:pPr>
        <w:widowControl w:val="0"/>
        <w:autoSpaceDE w:val="0"/>
        <w:autoSpaceDN w:val="0"/>
        <w:adjustRightInd w:val="0"/>
        <w:rPr>
          <w:strike/>
        </w:rPr>
      </w:pPr>
    </w:p>
    <w:p w14:paraId="0111B1DE" w14:textId="32ECDB4B" w:rsidR="001A4A6A" w:rsidRDefault="001A4A6A" w:rsidP="00332071">
      <w:pPr>
        <w:widowControl w:val="0"/>
        <w:autoSpaceDE w:val="0"/>
        <w:autoSpaceDN w:val="0"/>
        <w:adjustRightInd w:val="0"/>
      </w:pPr>
      <w:r w:rsidRPr="00DA3521">
        <w:t>Podle § 6 zákona o Vojenské policii v čele Vojenské policie stojí náčelník Vojenské policie, kterého jmenuje a odvolává ministr obrany po projednání v příslušném výboru Poslanecké sněmovny Parlamentu Č</w:t>
      </w:r>
      <w:r w:rsidR="004937C0">
        <w:t>eské republiky</w:t>
      </w:r>
      <w:r w:rsidRPr="00DA3521">
        <w:t xml:space="preserve">. Náčelník Vojenské </w:t>
      </w:r>
      <w:r w:rsidR="0035558A" w:rsidRPr="00DA3521">
        <w:t xml:space="preserve">policie </w:t>
      </w:r>
      <w:r w:rsidR="0035558A">
        <w:t xml:space="preserve">v současnosti </w:t>
      </w:r>
      <w:r w:rsidR="0035558A" w:rsidRPr="00DA3521">
        <w:t>řídí a</w:t>
      </w:r>
      <w:r w:rsidR="00BB6A47">
        <w:t> </w:t>
      </w:r>
      <w:r w:rsidR="0035558A" w:rsidRPr="00DA3521">
        <w:t xml:space="preserve">kontroluje Vojenskou policii komplexně, nikoli jen odborně, </w:t>
      </w:r>
      <w:r w:rsidR="0035558A">
        <w:t>jak se podle důvodové zprávy předpokládalo s účinností zákona od 1. 10. 2013 v souvislosti s plněním některých úkolů policejní ochrany v koordinaci se složkami v podřízenosti náčelníka Generálního štábu Armády České republiky (při úpravě rozsahu odpovědnosti a kontroly specifickými rezortními předpisy, opřenými o zákon o vojácích z povolání,</w:t>
      </w:r>
      <w:r w:rsidR="002779AE">
        <w:t xml:space="preserve"> </w:t>
      </w:r>
      <w:r w:rsidR="0035558A">
        <w:t>který upravuje i služební poměr vojenských policistů, jako vojáků, m. j. s povinností podle § 48 odst.</w:t>
      </w:r>
      <w:r w:rsidR="00B04C67">
        <w:t> </w:t>
      </w:r>
      <w:r w:rsidR="0035558A">
        <w:t>1 plnit úkoly uložené rozkazy nadřízených).</w:t>
      </w:r>
      <w:r w:rsidR="0035558A" w:rsidRPr="00DA3521">
        <w:t xml:space="preserve"> </w:t>
      </w:r>
      <w:r w:rsidR="0035558A">
        <w:t xml:space="preserve">V návaznosti na následné normativní úpravy již tento předpoklad není aktuální </w:t>
      </w:r>
      <w:r w:rsidR="0035558A" w:rsidRPr="00DA3521">
        <w:t xml:space="preserve">a je proto </w:t>
      </w:r>
      <w:r w:rsidR="0035558A">
        <w:t>na</w:t>
      </w:r>
      <w:r w:rsidR="0093280E">
        <w:t> </w:t>
      </w:r>
      <w:r w:rsidR="0035558A">
        <w:t xml:space="preserve">místě dané </w:t>
      </w:r>
      <w:r w:rsidR="0035558A" w:rsidRPr="00DA3521">
        <w:t>ne zcela logick</w:t>
      </w:r>
      <w:r w:rsidR="0035558A">
        <w:t>é</w:t>
      </w:r>
      <w:r w:rsidR="0035558A" w:rsidRPr="00DA3521">
        <w:t xml:space="preserve"> a věcně funkční </w:t>
      </w:r>
      <w:r w:rsidR="0035558A">
        <w:t>ustanovení</w:t>
      </w:r>
      <w:r w:rsidR="0035558A" w:rsidRPr="00DA3521">
        <w:t xml:space="preserve"> narovn</w:t>
      </w:r>
      <w:r w:rsidR="0035558A">
        <w:t>at</w:t>
      </w:r>
      <w:r w:rsidR="0035558A" w:rsidRPr="00DA3521">
        <w:t>; slovo „odborně“ v textu zruš</w:t>
      </w:r>
      <w:r w:rsidR="0035558A">
        <w:t>it</w:t>
      </w:r>
      <w:r w:rsidR="0035558A" w:rsidRPr="00DA3521">
        <w:t xml:space="preserve">, čímž je </w:t>
      </w:r>
      <w:r w:rsidR="0035558A">
        <w:t xml:space="preserve">právně </w:t>
      </w:r>
      <w:r w:rsidR="0035558A" w:rsidRPr="00DA3521">
        <w:t>zajištěn úplný rozsah řídících pravomocí náčelníka Vojenské policie, a</w:t>
      </w:r>
      <w:r w:rsidR="005A4ABD">
        <w:t> </w:t>
      </w:r>
      <w:r w:rsidR="0035558A" w:rsidRPr="00DA3521">
        <w:t>tedy také z nich vyplývající rozsah odpovědnosti.</w:t>
      </w:r>
    </w:p>
    <w:p w14:paraId="759247AB" w14:textId="77777777" w:rsidR="00C06CBC" w:rsidRPr="00DA3521" w:rsidRDefault="00C06CBC" w:rsidP="00222490">
      <w:pPr>
        <w:widowControl w:val="0"/>
        <w:autoSpaceDE w:val="0"/>
        <w:autoSpaceDN w:val="0"/>
        <w:adjustRightInd w:val="0"/>
        <w:ind w:firstLine="708"/>
      </w:pPr>
    </w:p>
    <w:p w14:paraId="0DF5672A" w14:textId="35F8905E" w:rsidR="00C06CBC" w:rsidRPr="00EC2D61" w:rsidRDefault="00C06CBC" w:rsidP="00C06CBC">
      <w:pPr>
        <w:widowControl w:val="0"/>
        <w:rPr>
          <w:b/>
          <w:szCs w:val="24"/>
          <w:u w:val="single"/>
        </w:rPr>
      </w:pPr>
      <w:r w:rsidRPr="00EC2D61">
        <w:rPr>
          <w:b/>
          <w:szCs w:val="24"/>
          <w:u w:val="single"/>
        </w:rPr>
        <w:t xml:space="preserve">K bodu </w:t>
      </w:r>
      <w:r w:rsidR="00A01EDC" w:rsidRPr="00EC2D61">
        <w:rPr>
          <w:b/>
          <w:szCs w:val="24"/>
          <w:u w:val="single"/>
        </w:rPr>
        <w:t xml:space="preserve">20 </w:t>
      </w:r>
      <w:r w:rsidRPr="00EC2D61">
        <w:rPr>
          <w:b/>
          <w:szCs w:val="24"/>
          <w:u w:val="single"/>
        </w:rPr>
        <w:t xml:space="preserve">[§ </w:t>
      </w:r>
      <w:proofErr w:type="gramStart"/>
      <w:r w:rsidRPr="00EC2D61">
        <w:rPr>
          <w:b/>
          <w:szCs w:val="24"/>
          <w:u w:val="single"/>
        </w:rPr>
        <w:t>6a</w:t>
      </w:r>
      <w:proofErr w:type="gramEnd"/>
      <w:r w:rsidRPr="00EC2D61">
        <w:rPr>
          <w:b/>
          <w:szCs w:val="24"/>
          <w:u w:val="single"/>
        </w:rPr>
        <w:t>]:</w:t>
      </w:r>
    </w:p>
    <w:p w14:paraId="1A837473" w14:textId="77777777" w:rsidR="00C06CBC" w:rsidRPr="00DA3521" w:rsidRDefault="00C06CBC" w:rsidP="00C06CBC">
      <w:pPr>
        <w:widowControl w:val="0"/>
        <w:rPr>
          <w:b/>
          <w:u w:val="single"/>
        </w:rPr>
      </w:pPr>
    </w:p>
    <w:p w14:paraId="4017307A" w14:textId="063ECC5E" w:rsidR="00C06CBC" w:rsidRPr="00DA3521" w:rsidRDefault="00C06CBC" w:rsidP="00332071">
      <w:pPr>
        <w:pStyle w:val="Novelizanbod"/>
        <w:keepNext w:val="0"/>
        <w:keepLines w:val="0"/>
        <w:numPr>
          <w:ilvl w:val="0"/>
          <w:numId w:val="0"/>
        </w:numPr>
        <w:tabs>
          <w:tab w:val="clear" w:pos="851"/>
        </w:tabs>
        <w:spacing w:before="0" w:after="0"/>
        <w:rPr>
          <w:szCs w:val="24"/>
        </w:rPr>
      </w:pPr>
      <w:r w:rsidRPr="00DA3521">
        <w:rPr>
          <w:szCs w:val="24"/>
        </w:rPr>
        <w:t>Současná právní úprava umožňuje vládě povolat k plnění úkolů Policie České republiky vojáky v činné službě</w:t>
      </w:r>
      <w:r w:rsidR="0021242F">
        <w:rPr>
          <w:szCs w:val="24"/>
        </w:rPr>
        <w:t xml:space="preserve"> (</w:t>
      </w:r>
      <w:r w:rsidR="00E2371F">
        <w:rPr>
          <w:szCs w:val="24"/>
        </w:rPr>
        <w:t xml:space="preserve">viz </w:t>
      </w:r>
      <w:r w:rsidR="0021242F">
        <w:rPr>
          <w:szCs w:val="24"/>
        </w:rPr>
        <w:t xml:space="preserve">§ 22 zákona o Policii České republiky, a tomu korespondující úkol Armády České republiky v § 14 odst. 1 písm. b) </w:t>
      </w:r>
      <w:r w:rsidR="0021242F" w:rsidRPr="0021242F">
        <w:t xml:space="preserve">zákona </w:t>
      </w:r>
      <w:r w:rsidR="00756486">
        <w:t>o ozbrojených silách</w:t>
      </w:r>
      <w:r w:rsidR="0021242F">
        <w:t xml:space="preserve"> a obdobně</w:t>
      </w:r>
      <w:r w:rsidR="00756486">
        <w:t xml:space="preserve"> u </w:t>
      </w:r>
      <w:r w:rsidR="008F6E78">
        <w:t xml:space="preserve">Hradní stráže na základě </w:t>
      </w:r>
      <w:r w:rsidR="0021242F">
        <w:t>§ 28 odst. 2</w:t>
      </w:r>
      <w:r w:rsidR="0021242F">
        <w:rPr>
          <w:szCs w:val="24"/>
        </w:rPr>
        <w:t>)</w:t>
      </w:r>
      <w:r w:rsidRPr="00DA3521">
        <w:rPr>
          <w:szCs w:val="24"/>
        </w:rPr>
        <w:t xml:space="preserve">. Přestože vojenští policisté jsou rovněž vojáky v činné službě, </w:t>
      </w:r>
      <w:r w:rsidR="007B42A5">
        <w:rPr>
          <w:szCs w:val="24"/>
        </w:rPr>
        <w:t xml:space="preserve">vzhledem k jejich zařazení do Vojenské policie (na základě § 6 odst. 1 písm. d) zákona </w:t>
      </w:r>
      <w:r w:rsidR="00756486">
        <w:rPr>
          <w:szCs w:val="24"/>
        </w:rPr>
        <w:t>o vojácích z povolání</w:t>
      </w:r>
      <w:r w:rsidR="007B42A5">
        <w:rPr>
          <w:szCs w:val="24"/>
        </w:rPr>
        <w:t xml:space="preserve">) nejsou </w:t>
      </w:r>
      <w:r w:rsidR="008F6E78">
        <w:rPr>
          <w:szCs w:val="24"/>
        </w:rPr>
        <w:t xml:space="preserve">podle </w:t>
      </w:r>
      <w:r w:rsidR="00C55866">
        <w:rPr>
          <w:szCs w:val="24"/>
        </w:rPr>
        <w:t>§</w:t>
      </w:r>
      <w:r w:rsidR="00E2371F">
        <w:rPr>
          <w:szCs w:val="24"/>
        </w:rPr>
        <w:t> </w:t>
      </w:r>
      <w:r w:rsidR="00C55866">
        <w:rPr>
          <w:szCs w:val="24"/>
        </w:rPr>
        <w:t>3 odst.</w:t>
      </w:r>
      <w:r w:rsidR="00E2371F">
        <w:rPr>
          <w:szCs w:val="24"/>
        </w:rPr>
        <w:t> </w:t>
      </w:r>
      <w:r w:rsidR="00C55866">
        <w:rPr>
          <w:szCs w:val="24"/>
        </w:rPr>
        <w:t xml:space="preserve">2 </w:t>
      </w:r>
      <w:r w:rsidR="008F6E78">
        <w:rPr>
          <w:szCs w:val="24"/>
        </w:rPr>
        <w:t xml:space="preserve">zákona </w:t>
      </w:r>
      <w:r w:rsidR="00BF4B01">
        <w:rPr>
          <w:szCs w:val="24"/>
        </w:rPr>
        <w:t>o ozbrojených silách České republiky součástí těchto sil</w:t>
      </w:r>
      <w:r w:rsidR="007B42A5">
        <w:rPr>
          <w:szCs w:val="24"/>
        </w:rPr>
        <w:t>. S přihlédnutí</w:t>
      </w:r>
      <w:r w:rsidR="00737EDB">
        <w:rPr>
          <w:szCs w:val="24"/>
        </w:rPr>
        <w:t xml:space="preserve"> k tomu, že </w:t>
      </w:r>
      <w:r w:rsidR="008F6E78">
        <w:rPr>
          <w:szCs w:val="24"/>
        </w:rPr>
        <w:t>se</w:t>
      </w:r>
      <w:r w:rsidR="00737EDB">
        <w:rPr>
          <w:szCs w:val="24"/>
        </w:rPr>
        <w:t xml:space="preserve"> přitom</w:t>
      </w:r>
      <w:r w:rsidR="008F6E78">
        <w:rPr>
          <w:szCs w:val="24"/>
        </w:rPr>
        <w:t> </w:t>
      </w:r>
      <w:r w:rsidRPr="00DA3521">
        <w:rPr>
          <w:szCs w:val="24"/>
        </w:rPr>
        <w:t>j</w:t>
      </w:r>
      <w:r w:rsidR="00BB6A47">
        <w:rPr>
          <w:szCs w:val="24"/>
        </w:rPr>
        <w:t>edná o</w:t>
      </w:r>
      <w:r w:rsidR="00B04C67">
        <w:rPr>
          <w:szCs w:val="24"/>
        </w:rPr>
        <w:t> </w:t>
      </w:r>
      <w:r w:rsidR="00BB6A47">
        <w:rPr>
          <w:szCs w:val="24"/>
        </w:rPr>
        <w:t xml:space="preserve">specialisty </w:t>
      </w:r>
      <w:r w:rsidRPr="00DA3521">
        <w:rPr>
          <w:szCs w:val="24"/>
        </w:rPr>
        <w:t>v oblasti policejní ochrany</w:t>
      </w:r>
      <w:r w:rsidR="00737EDB">
        <w:rPr>
          <w:szCs w:val="24"/>
        </w:rPr>
        <w:t>,</w:t>
      </w:r>
      <w:r w:rsidRPr="00DA3521">
        <w:rPr>
          <w:szCs w:val="24"/>
        </w:rPr>
        <w:t xml:space="preserve"> </w:t>
      </w:r>
      <w:r w:rsidR="00737EDB">
        <w:rPr>
          <w:szCs w:val="24"/>
        </w:rPr>
        <w:t>j</w:t>
      </w:r>
      <w:r w:rsidRPr="00DA3521">
        <w:rPr>
          <w:szCs w:val="24"/>
        </w:rPr>
        <w:t>e zřejmé, že za určitých situací by vojenští policisté byli využitelnější pro plnění úkolů asistenční činnosti a plnění dalších úkolů ve prospěch Policie České republiky než jiní vojáci v činné službě. Tato využitelnost byla evidentní například při</w:t>
      </w:r>
      <w:r w:rsidR="00737EDB">
        <w:rPr>
          <w:szCs w:val="24"/>
        </w:rPr>
        <w:t> </w:t>
      </w:r>
      <w:r w:rsidRPr="00DA3521">
        <w:rPr>
          <w:szCs w:val="24"/>
        </w:rPr>
        <w:t>plnění úkolů v rámci Konference MMF 2000, Summitu NATO 2002, v době povodní</w:t>
      </w:r>
      <w:r>
        <w:rPr>
          <w:szCs w:val="24"/>
        </w:rPr>
        <w:t>,</w:t>
      </w:r>
      <w:r w:rsidRPr="00DA3521">
        <w:rPr>
          <w:szCs w:val="24"/>
        </w:rPr>
        <w:t xml:space="preserve"> při</w:t>
      </w:r>
      <w:r w:rsidR="00737EDB">
        <w:rPr>
          <w:szCs w:val="24"/>
        </w:rPr>
        <w:t> </w:t>
      </w:r>
      <w:r w:rsidRPr="00DA3521">
        <w:rPr>
          <w:szCs w:val="24"/>
        </w:rPr>
        <w:t xml:space="preserve">ochraně </w:t>
      </w:r>
      <w:r>
        <w:rPr>
          <w:szCs w:val="24"/>
        </w:rPr>
        <w:t xml:space="preserve">a monitorování </w:t>
      </w:r>
      <w:r w:rsidRPr="00DA3521">
        <w:rPr>
          <w:szCs w:val="24"/>
        </w:rPr>
        <w:t>objekt</w:t>
      </w:r>
      <w:r>
        <w:rPr>
          <w:szCs w:val="24"/>
        </w:rPr>
        <w:t>ů</w:t>
      </w:r>
      <w:r w:rsidRPr="00DA3521">
        <w:rPr>
          <w:szCs w:val="24"/>
        </w:rPr>
        <w:t xml:space="preserve"> </w:t>
      </w:r>
      <w:r>
        <w:rPr>
          <w:szCs w:val="24"/>
        </w:rPr>
        <w:t xml:space="preserve">ve </w:t>
      </w:r>
      <w:proofErr w:type="spellStart"/>
      <w:r w:rsidRPr="00DA3521">
        <w:rPr>
          <w:szCs w:val="24"/>
        </w:rPr>
        <w:t>Vrbětic</w:t>
      </w:r>
      <w:r>
        <w:rPr>
          <w:szCs w:val="24"/>
        </w:rPr>
        <w:t>ích</w:t>
      </w:r>
      <w:proofErr w:type="spellEnd"/>
      <w:r>
        <w:rPr>
          <w:szCs w:val="24"/>
        </w:rPr>
        <w:t xml:space="preserve"> a okolí nebo při zajišťování výkonu českého předsednictví v Radě EU v roce 2022</w:t>
      </w:r>
      <w:r w:rsidRPr="00DA3521">
        <w:rPr>
          <w:szCs w:val="24"/>
        </w:rPr>
        <w:t xml:space="preserve">. </w:t>
      </w:r>
      <w:r w:rsidRPr="00DA3521">
        <w:t xml:space="preserve"> </w:t>
      </w:r>
      <w:r w:rsidR="00737EDB">
        <w:t xml:space="preserve">Navrhovaná právní </w:t>
      </w:r>
      <w:r w:rsidRPr="00DA3521">
        <w:t xml:space="preserve">úprava </w:t>
      </w:r>
      <w:r w:rsidR="00737EDB">
        <w:t xml:space="preserve">proto řeší </w:t>
      </w:r>
      <w:r w:rsidR="00E2371F">
        <w:t>nedostatečnou</w:t>
      </w:r>
      <w:r w:rsidR="00737EDB">
        <w:t> </w:t>
      </w:r>
      <w:r w:rsidR="00E2371F">
        <w:t>provázanost</w:t>
      </w:r>
      <w:r w:rsidR="00737EDB">
        <w:t xml:space="preserve"> uvedených právních předpisů a poskytuje možnost </w:t>
      </w:r>
      <w:r w:rsidRPr="00DA3521">
        <w:t xml:space="preserve">povolávat k plnění úkolů Policie České republiky </w:t>
      </w:r>
      <w:r w:rsidR="00E2371F">
        <w:t>právě vojenské policisty</w:t>
      </w:r>
      <w:r w:rsidRPr="00DA3521">
        <w:t>.</w:t>
      </w:r>
    </w:p>
    <w:p w14:paraId="725CA262" w14:textId="77777777" w:rsidR="00C06CBC" w:rsidRDefault="00C06CBC" w:rsidP="00465047">
      <w:pPr>
        <w:widowControl w:val="0"/>
        <w:rPr>
          <w:szCs w:val="24"/>
        </w:rPr>
      </w:pPr>
    </w:p>
    <w:p w14:paraId="40798D14" w14:textId="46C634E2" w:rsidR="001A4A6A" w:rsidRPr="00EC2D61" w:rsidRDefault="001A4A6A" w:rsidP="00465047">
      <w:pPr>
        <w:widowControl w:val="0"/>
        <w:rPr>
          <w:b/>
          <w:szCs w:val="24"/>
        </w:rPr>
      </w:pPr>
      <w:r w:rsidRPr="00EC2D61">
        <w:rPr>
          <w:b/>
          <w:u w:val="single"/>
        </w:rPr>
        <w:t xml:space="preserve">K bodu </w:t>
      </w:r>
      <w:r w:rsidR="00C63765" w:rsidRPr="00EC2D61">
        <w:rPr>
          <w:b/>
          <w:u w:val="single"/>
        </w:rPr>
        <w:t xml:space="preserve">21 </w:t>
      </w:r>
      <w:r w:rsidR="000F3AFC" w:rsidRPr="00EC2D61">
        <w:rPr>
          <w:b/>
          <w:szCs w:val="24"/>
          <w:u w:val="single"/>
        </w:rPr>
        <w:t>[</w:t>
      </w:r>
      <w:r w:rsidRPr="00EC2D61">
        <w:rPr>
          <w:b/>
          <w:szCs w:val="24"/>
          <w:u w:val="single"/>
        </w:rPr>
        <w:t>§ 8 odst. 1</w:t>
      </w:r>
      <w:r w:rsidR="000F3AFC" w:rsidRPr="00EC2D61">
        <w:rPr>
          <w:b/>
          <w:szCs w:val="24"/>
          <w:u w:val="single"/>
        </w:rPr>
        <w:t>]</w:t>
      </w:r>
      <w:r w:rsidRPr="00EC2D61">
        <w:rPr>
          <w:b/>
          <w:szCs w:val="24"/>
          <w:u w:val="single"/>
        </w:rPr>
        <w:t>:</w:t>
      </w:r>
      <w:r w:rsidRPr="00EC2D61">
        <w:rPr>
          <w:b/>
          <w:szCs w:val="24"/>
        </w:rPr>
        <w:tab/>
      </w:r>
    </w:p>
    <w:p w14:paraId="12260C87" w14:textId="77777777" w:rsidR="001A4A6A" w:rsidRPr="00C06CBC" w:rsidRDefault="001A4A6A" w:rsidP="00465047">
      <w:pPr>
        <w:pStyle w:val="Zkladntext"/>
        <w:widowControl w:val="0"/>
        <w:rPr>
          <w:szCs w:val="24"/>
        </w:rPr>
      </w:pPr>
      <w:r w:rsidRPr="00C06CBC">
        <w:rPr>
          <w:szCs w:val="24"/>
        </w:rPr>
        <w:tab/>
      </w:r>
    </w:p>
    <w:p w14:paraId="58BB4127" w14:textId="77777777" w:rsidR="001A4A6A" w:rsidRPr="00DA3521" w:rsidRDefault="001A4A6A" w:rsidP="00332071">
      <w:pPr>
        <w:pStyle w:val="Zkladntext"/>
        <w:widowControl w:val="0"/>
        <w:rPr>
          <w:szCs w:val="24"/>
        </w:rPr>
      </w:pPr>
      <w:r w:rsidRPr="00DA3521">
        <w:rPr>
          <w:szCs w:val="24"/>
        </w:rPr>
        <w:t>Mezi tituly k zacházení s nebezpečnými látkami a věcmi zřetelně chybí oprávnění Vojenské policie tyto látky a věci nabývat. Navrhované doplnění tento nedostatek odstraňuje.</w:t>
      </w:r>
    </w:p>
    <w:p w14:paraId="22BF5228" w14:textId="77777777" w:rsidR="001A4A6A" w:rsidRPr="00DA3521" w:rsidRDefault="001A4A6A" w:rsidP="00465047">
      <w:pPr>
        <w:pStyle w:val="Zkladntext"/>
        <w:widowControl w:val="0"/>
        <w:rPr>
          <w:szCs w:val="24"/>
        </w:rPr>
      </w:pPr>
    </w:p>
    <w:p w14:paraId="20BF8BF8" w14:textId="1FFD6FED" w:rsidR="001A4A6A" w:rsidRPr="00EC2D61" w:rsidRDefault="001A4A6A" w:rsidP="00465047">
      <w:pPr>
        <w:pStyle w:val="Zkladntext"/>
        <w:widowControl w:val="0"/>
        <w:rPr>
          <w:b/>
          <w:szCs w:val="24"/>
          <w:u w:val="single"/>
        </w:rPr>
      </w:pPr>
      <w:r w:rsidRPr="00EC2D61">
        <w:rPr>
          <w:b/>
          <w:szCs w:val="24"/>
          <w:u w:val="single"/>
        </w:rPr>
        <w:t xml:space="preserve">K bodu </w:t>
      </w:r>
      <w:r w:rsidR="00C63765" w:rsidRPr="00EC2D61">
        <w:rPr>
          <w:b/>
          <w:szCs w:val="24"/>
          <w:u w:val="single"/>
        </w:rPr>
        <w:t xml:space="preserve">22 </w:t>
      </w:r>
      <w:r w:rsidR="000F3AFC" w:rsidRPr="00EC2D61">
        <w:rPr>
          <w:b/>
          <w:szCs w:val="24"/>
          <w:u w:val="single"/>
        </w:rPr>
        <w:t>[</w:t>
      </w:r>
      <w:r w:rsidRPr="00EC2D61">
        <w:rPr>
          <w:b/>
          <w:szCs w:val="24"/>
          <w:u w:val="single"/>
        </w:rPr>
        <w:t>§ 8 odst. 2</w:t>
      </w:r>
      <w:r w:rsidR="000F3AFC" w:rsidRPr="00EC2D61">
        <w:rPr>
          <w:b/>
          <w:szCs w:val="24"/>
          <w:u w:val="single"/>
        </w:rPr>
        <w:t>]</w:t>
      </w:r>
      <w:r w:rsidRPr="00EC2D61">
        <w:rPr>
          <w:b/>
          <w:szCs w:val="24"/>
          <w:u w:val="single"/>
        </w:rPr>
        <w:t>:</w:t>
      </w:r>
    </w:p>
    <w:p w14:paraId="6F696ED9" w14:textId="77777777" w:rsidR="001A4A6A" w:rsidRPr="00DA3521" w:rsidRDefault="001A4A6A" w:rsidP="00465047">
      <w:pPr>
        <w:pStyle w:val="Zkladntext"/>
        <w:widowControl w:val="0"/>
        <w:rPr>
          <w:szCs w:val="24"/>
        </w:rPr>
      </w:pPr>
    </w:p>
    <w:p w14:paraId="1CA64BAC" w14:textId="58D1FC41" w:rsidR="001A4A6A" w:rsidRPr="00DA3521" w:rsidRDefault="00C06CBC" w:rsidP="005729FA">
      <w:pPr>
        <w:pStyle w:val="Zkladntext"/>
        <w:widowControl w:val="0"/>
        <w:rPr>
          <w:szCs w:val="24"/>
        </w:rPr>
      </w:pPr>
      <w:r>
        <w:rPr>
          <w:szCs w:val="24"/>
        </w:rPr>
        <w:t xml:space="preserve">Obsah tohoto ustanovení </w:t>
      </w:r>
      <w:r w:rsidR="00C63765">
        <w:rPr>
          <w:szCs w:val="24"/>
        </w:rPr>
        <w:t xml:space="preserve">(týkající se nebezpečných látek) </w:t>
      </w:r>
      <w:r>
        <w:rPr>
          <w:szCs w:val="24"/>
        </w:rPr>
        <w:t xml:space="preserve">byl přesunut do ustanovení § </w:t>
      </w:r>
      <w:proofErr w:type="gramStart"/>
      <w:r w:rsidR="007F6E18">
        <w:rPr>
          <w:szCs w:val="24"/>
        </w:rPr>
        <w:t>1a</w:t>
      </w:r>
      <w:proofErr w:type="gramEnd"/>
      <w:r w:rsidR="007F6E18">
        <w:rPr>
          <w:szCs w:val="24"/>
        </w:rPr>
        <w:t xml:space="preserve"> </w:t>
      </w:r>
      <w:r>
        <w:rPr>
          <w:szCs w:val="24"/>
        </w:rPr>
        <w:t xml:space="preserve">jako </w:t>
      </w:r>
      <w:r>
        <w:rPr>
          <w:szCs w:val="24"/>
        </w:rPr>
        <w:lastRenderedPageBreak/>
        <w:t>jeden z p</w:t>
      </w:r>
      <w:r w:rsidR="00ED0719">
        <w:rPr>
          <w:szCs w:val="24"/>
        </w:rPr>
        <w:t>o</w:t>
      </w:r>
      <w:r>
        <w:rPr>
          <w:szCs w:val="24"/>
        </w:rPr>
        <w:t>jmů.</w:t>
      </w:r>
    </w:p>
    <w:p w14:paraId="32B1B9B6" w14:textId="77777777" w:rsidR="00AA6D15" w:rsidRPr="00DA3521" w:rsidRDefault="00AA6D15" w:rsidP="00465047">
      <w:pPr>
        <w:pStyle w:val="Zkladntext"/>
        <w:widowControl w:val="0"/>
        <w:rPr>
          <w:szCs w:val="24"/>
        </w:rPr>
      </w:pPr>
    </w:p>
    <w:p w14:paraId="672E45BE" w14:textId="0983CD61" w:rsidR="001A4A6A" w:rsidRPr="00EC2D61" w:rsidRDefault="001A4A6A" w:rsidP="00465047">
      <w:pPr>
        <w:pStyle w:val="Zkladntext"/>
        <w:widowControl w:val="0"/>
        <w:rPr>
          <w:b/>
          <w:szCs w:val="24"/>
          <w:u w:val="single"/>
        </w:rPr>
      </w:pPr>
      <w:r w:rsidRPr="00EC2D61">
        <w:rPr>
          <w:b/>
          <w:szCs w:val="24"/>
          <w:u w:val="single"/>
        </w:rPr>
        <w:t>K bod</w:t>
      </w:r>
      <w:r w:rsidR="00446608" w:rsidRPr="00EC2D61">
        <w:rPr>
          <w:b/>
          <w:szCs w:val="24"/>
          <w:u w:val="single"/>
        </w:rPr>
        <w:t>u</w:t>
      </w:r>
      <w:r w:rsidRPr="00EC2D61">
        <w:rPr>
          <w:b/>
          <w:szCs w:val="24"/>
          <w:u w:val="single"/>
        </w:rPr>
        <w:t xml:space="preserve"> </w:t>
      </w:r>
      <w:r w:rsidR="00C63765" w:rsidRPr="00EC2D61">
        <w:rPr>
          <w:b/>
          <w:szCs w:val="24"/>
          <w:u w:val="single"/>
        </w:rPr>
        <w:t xml:space="preserve">23 </w:t>
      </w:r>
      <w:r w:rsidR="000F3AFC" w:rsidRPr="00EC2D61">
        <w:rPr>
          <w:b/>
          <w:szCs w:val="24"/>
          <w:u w:val="single"/>
        </w:rPr>
        <w:t>[</w:t>
      </w:r>
      <w:r w:rsidRPr="00EC2D61">
        <w:rPr>
          <w:b/>
          <w:szCs w:val="24"/>
          <w:u w:val="single"/>
        </w:rPr>
        <w:t xml:space="preserve">§ 8 odst. </w:t>
      </w:r>
      <w:r w:rsidR="00C63765" w:rsidRPr="00EC2D61">
        <w:rPr>
          <w:b/>
          <w:szCs w:val="24"/>
          <w:u w:val="single"/>
        </w:rPr>
        <w:t>4</w:t>
      </w:r>
      <w:r w:rsidR="000F3AFC" w:rsidRPr="00EC2D61">
        <w:rPr>
          <w:b/>
          <w:szCs w:val="24"/>
          <w:u w:val="single"/>
        </w:rPr>
        <w:t>]</w:t>
      </w:r>
      <w:r w:rsidRPr="00EC2D61">
        <w:rPr>
          <w:b/>
          <w:szCs w:val="24"/>
          <w:u w:val="single"/>
        </w:rPr>
        <w:t>:</w:t>
      </w:r>
    </w:p>
    <w:p w14:paraId="753686ED" w14:textId="77777777" w:rsidR="001A4A6A" w:rsidRPr="00DA3521" w:rsidRDefault="001A4A6A" w:rsidP="00465047">
      <w:pPr>
        <w:pStyle w:val="Zkladntext"/>
        <w:widowControl w:val="0"/>
        <w:rPr>
          <w:szCs w:val="24"/>
        </w:rPr>
      </w:pPr>
    </w:p>
    <w:p w14:paraId="47E32A6F" w14:textId="32BAD878" w:rsidR="001A4A6A" w:rsidRPr="00DA3521" w:rsidRDefault="002F3540" w:rsidP="00465047">
      <w:pPr>
        <w:pStyle w:val="Zkladntext"/>
        <w:widowControl w:val="0"/>
      </w:pPr>
      <w:r w:rsidRPr="00DA3521">
        <w:rPr>
          <w:szCs w:val="24"/>
        </w:rPr>
        <w:t>K efektivnímu a řádnému plnění úkolu stanovené</w:t>
      </w:r>
      <w:r w:rsidR="00446608">
        <w:rPr>
          <w:szCs w:val="24"/>
        </w:rPr>
        <w:t>ho</w:t>
      </w:r>
      <w:r w:rsidRPr="00DA3521">
        <w:rPr>
          <w:szCs w:val="24"/>
        </w:rPr>
        <w:t xml:space="preserve"> v § </w:t>
      </w:r>
      <w:r w:rsidR="00B04C67">
        <w:rPr>
          <w:szCs w:val="24"/>
        </w:rPr>
        <w:t>4</w:t>
      </w:r>
      <w:r w:rsidR="00B04C67" w:rsidRPr="00DA3521">
        <w:rPr>
          <w:szCs w:val="24"/>
        </w:rPr>
        <w:t xml:space="preserve"> </w:t>
      </w:r>
      <w:r w:rsidRPr="00DA3521">
        <w:rPr>
          <w:szCs w:val="24"/>
        </w:rPr>
        <w:t xml:space="preserve">odst. 1 písm. </w:t>
      </w:r>
      <w:r w:rsidR="003C4896" w:rsidRPr="00DA3521">
        <w:rPr>
          <w:szCs w:val="24"/>
        </w:rPr>
        <w:t>h</w:t>
      </w:r>
      <w:r w:rsidRPr="00DA3521">
        <w:rPr>
          <w:szCs w:val="24"/>
        </w:rPr>
        <w:t>)</w:t>
      </w:r>
      <w:r w:rsidR="00F25356" w:rsidRPr="00DA3521">
        <w:rPr>
          <w:szCs w:val="24"/>
        </w:rPr>
        <w:t xml:space="preserve">, zejména </w:t>
      </w:r>
      <w:r w:rsidR="00F25356" w:rsidRPr="00DA3521">
        <w:t>z důvodu předcházení páchání protiprávní</w:t>
      </w:r>
      <w:r w:rsidR="00BA0198" w:rsidRPr="00DA3521">
        <w:t>ho</w:t>
      </w:r>
      <w:r w:rsidR="00F25356" w:rsidRPr="00DA3521">
        <w:t xml:space="preserve"> jednání</w:t>
      </w:r>
      <w:r w:rsidR="00BA0198" w:rsidRPr="00DA3521">
        <w:t xml:space="preserve">, jakož i </w:t>
      </w:r>
      <w:r w:rsidR="00F25356" w:rsidRPr="00DA3521">
        <w:t xml:space="preserve">zamezení neoprávněnému nebo nahodilému přístupu k nebezpečným látkám a věcem, mezi něž </w:t>
      </w:r>
      <w:r w:rsidR="00BA0198" w:rsidRPr="00DA3521">
        <w:t xml:space="preserve">mimo jiné </w:t>
      </w:r>
      <w:r w:rsidR="00F25356" w:rsidRPr="00DA3521">
        <w:t xml:space="preserve">patří </w:t>
      </w:r>
      <w:r w:rsidR="00D3772E" w:rsidRPr="00DA3521">
        <w:t xml:space="preserve">výbušné látky a výbušné předměty (také i </w:t>
      </w:r>
      <w:r w:rsidR="00F25356" w:rsidRPr="00DA3521">
        <w:t>nástražn</w:t>
      </w:r>
      <w:r w:rsidR="00BA0198" w:rsidRPr="00DA3521">
        <w:t>é</w:t>
      </w:r>
      <w:r w:rsidR="00F25356" w:rsidRPr="00DA3521">
        <w:t xml:space="preserve"> výbušn</w:t>
      </w:r>
      <w:r w:rsidR="00BA0198" w:rsidRPr="00DA3521">
        <w:t>é</w:t>
      </w:r>
      <w:r w:rsidR="00F25356" w:rsidRPr="00DA3521">
        <w:t xml:space="preserve"> systém</w:t>
      </w:r>
      <w:r w:rsidR="00BA0198" w:rsidRPr="00DA3521">
        <w:t>y</w:t>
      </w:r>
      <w:r w:rsidR="00D3772E" w:rsidRPr="00DA3521">
        <w:t>)</w:t>
      </w:r>
      <w:r w:rsidR="00F25356" w:rsidRPr="00DA3521">
        <w:t xml:space="preserve">, je </w:t>
      </w:r>
      <w:r w:rsidR="00B04C67">
        <w:t xml:space="preserve">novelou nově </w:t>
      </w:r>
      <w:r w:rsidR="00F25356" w:rsidRPr="00DA3521">
        <w:t xml:space="preserve">uložena </w:t>
      </w:r>
      <w:r w:rsidR="00F25356" w:rsidRPr="00DA3521">
        <w:rPr>
          <w:szCs w:val="24"/>
        </w:rPr>
        <w:t>každému, kdo nalezne v chráněném</w:t>
      </w:r>
      <w:r w:rsidR="00F25356" w:rsidRPr="00DA3521">
        <w:t xml:space="preserve"> objektu </w:t>
      </w:r>
      <w:r w:rsidR="00D3772E" w:rsidRPr="00DA3521">
        <w:t>takové látky nebo předměty</w:t>
      </w:r>
      <w:r w:rsidR="00F25356" w:rsidRPr="00DA3521">
        <w:t xml:space="preserve">, povinnost neprodleně oznámit takový nález </w:t>
      </w:r>
      <w:r w:rsidR="00F56CAD" w:rsidRPr="00F56CAD">
        <w:t xml:space="preserve">vzhledem k zákonné působnosti </w:t>
      </w:r>
      <w:r w:rsidR="00F25356" w:rsidRPr="00DA3521">
        <w:t>Vojenské policii</w:t>
      </w:r>
      <w:r w:rsidR="00F56CAD" w:rsidRPr="00F56CAD">
        <w:t xml:space="preserve">, která v případě potřeby vyrozumí </w:t>
      </w:r>
      <w:r w:rsidR="00003072">
        <w:t>Policii České republiky</w:t>
      </w:r>
      <w:r w:rsidR="00C14018">
        <w:t xml:space="preserve">. </w:t>
      </w:r>
      <w:r w:rsidR="006C57BC" w:rsidRPr="00DA3521">
        <w:t>Vojenská policie následně zkoumá, zda uvedené věci nemohou pocházet z trestné činnosti, nebyl-li jimi spáchán trestný čin, případně zda neměly v budoucnu sloužit ke</w:t>
      </w:r>
      <w:r w:rsidR="00D2107C">
        <w:t> </w:t>
      </w:r>
      <w:r w:rsidR="006C57BC" w:rsidRPr="00DA3521">
        <w:t>spáchání trestného činu.</w:t>
      </w:r>
      <w:r w:rsidR="00C14018">
        <w:t xml:space="preserve"> </w:t>
      </w:r>
    </w:p>
    <w:p w14:paraId="70DFB35F" w14:textId="77777777" w:rsidR="00F25356" w:rsidRPr="00DA3521" w:rsidRDefault="00F25356" w:rsidP="00F25356">
      <w:pPr>
        <w:pStyle w:val="Zkladntext"/>
        <w:widowControl w:val="0"/>
        <w:ind w:firstLine="709"/>
        <w:rPr>
          <w:szCs w:val="24"/>
        </w:rPr>
      </w:pPr>
    </w:p>
    <w:p w14:paraId="50F1358D" w14:textId="00E1F140" w:rsidR="001A4A6A" w:rsidRPr="00EC2D61" w:rsidRDefault="001A4A6A" w:rsidP="00222490">
      <w:pPr>
        <w:pStyle w:val="Zkladntext"/>
        <w:widowControl w:val="0"/>
        <w:rPr>
          <w:b/>
          <w:szCs w:val="24"/>
          <w:u w:val="single"/>
        </w:rPr>
      </w:pPr>
      <w:r w:rsidRPr="00EC2D61">
        <w:rPr>
          <w:b/>
          <w:szCs w:val="24"/>
          <w:u w:val="single"/>
        </w:rPr>
        <w:t xml:space="preserve">K bodu </w:t>
      </w:r>
      <w:r w:rsidR="0053012F" w:rsidRPr="00EC2D61">
        <w:rPr>
          <w:b/>
          <w:szCs w:val="24"/>
          <w:u w:val="single"/>
        </w:rPr>
        <w:t xml:space="preserve">24 </w:t>
      </w:r>
      <w:r w:rsidR="000F3AFC" w:rsidRPr="00EC2D61">
        <w:rPr>
          <w:b/>
          <w:szCs w:val="24"/>
          <w:u w:val="single"/>
        </w:rPr>
        <w:t>[</w:t>
      </w:r>
      <w:r w:rsidRPr="00EC2D61">
        <w:rPr>
          <w:b/>
          <w:szCs w:val="24"/>
          <w:u w:val="single"/>
        </w:rPr>
        <w:t xml:space="preserve">§ </w:t>
      </w:r>
      <w:proofErr w:type="gramStart"/>
      <w:r w:rsidRPr="00EC2D61">
        <w:rPr>
          <w:b/>
          <w:szCs w:val="24"/>
          <w:u w:val="single"/>
        </w:rPr>
        <w:t>8a</w:t>
      </w:r>
      <w:proofErr w:type="gramEnd"/>
      <w:r w:rsidRPr="00EC2D61">
        <w:rPr>
          <w:b/>
          <w:szCs w:val="24"/>
          <w:u w:val="single"/>
        </w:rPr>
        <w:t xml:space="preserve"> a </w:t>
      </w:r>
      <w:r w:rsidR="008C54F2" w:rsidRPr="00EC2D61">
        <w:rPr>
          <w:b/>
          <w:szCs w:val="24"/>
          <w:u w:val="single"/>
        </w:rPr>
        <w:t xml:space="preserve">§ </w:t>
      </w:r>
      <w:r w:rsidRPr="00EC2D61">
        <w:rPr>
          <w:b/>
          <w:szCs w:val="24"/>
          <w:u w:val="single"/>
        </w:rPr>
        <w:t>8b</w:t>
      </w:r>
      <w:r w:rsidR="000F3AFC" w:rsidRPr="00EC2D61">
        <w:rPr>
          <w:b/>
          <w:szCs w:val="24"/>
          <w:u w:val="single"/>
        </w:rPr>
        <w:t>]</w:t>
      </w:r>
      <w:r w:rsidRPr="00EC2D61">
        <w:rPr>
          <w:b/>
          <w:szCs w:val="24"/>
          <w:u w:val="single"/>
        </w:rPr>
        <w:t>:</w:t>
      </w:r>
    </w:p>
    <w:p w14:paraId="50A04DBE" w14:textId="77777777" w:rsidR="001A4A6A" w:rsidRPr="00DA3521" w:rsidRDefault="001A4A6A" w:rsidP="00222490">
      <w:pPr>
        <w:pStyle w:val="Bezmezer"/>
        <w:widowControl w:val="0"/>
        <w:rPr>
          <w:rFonts w:ascii="Times New Roman" w:hAnsi="Times New Roman"/>
          <w:sz w:val="24"/>
          <w:szCs w:val="24"/>
        </w:rPr>
      </w:pPr>
    </w:p>
    <w:p w14:paraId="30D364F7" w14:textId="77777777" w:rsidR="001A4A6A" w:rsidRPr="00320B2B" w:rsidRDefault="001A4A6A" w:rsidP="00222490">
      <w:pPr>
        <w:pStyle w:val="Bezmezer"/>
        <w:widowControl w:val="0"/>
        <w:rPr>
          <w:rFonts w:ascii="Times New Roman" w:hAnsi="Times New Roman"/>
          <w:sz w:val="24"/>
          <w:szCs w:val="24"/>
          <w:u w:val="single"/>
        </w:rPr>
      </w:pPr>
      <w:r w:rsidRPr="00320B2B">
        <w:rPr>
          <w:rFonts w:ascii="Times New Roman" w:hAnsi="Times New Roman"/>
          <w:sz w:val="24"/>
          <w:szCs w:val="24"/>
          <w:u w:val="single"/>
        </w:rPr>
        <w:t xml:space="preserve">K § </w:t>
      </w:r>
      <w:proofErr w:type="gramStart"/>
      <w:r w:rsidRPr="00320B2B">
        <w:rPr>
          <w:rFonts w:ascii="Times New Roman" w:hAnsi="Times New Roman"/>
          <w:sz w:val="24"/>
          <w:szCs w:val="24"/>
          <w:u w:val="single"/>
        </w:rPr>
        <w:t>8a</w:t>
      </w:r>
      <w:proofErr w:type="gramEnd"/>
    </w:p>
    <w:p w14:paraId="38D523A2" w14:textId="60FBCB4F" w:rsidR="001A4A6A" w:rsidRPr="00DA3521" w:rsidRDefault="001A4A6A" w:rsidP="00320B2B">
      <w:pPr>
        <w:widowControl w:val="0"/>
        <w:autoSpaceDE w:val="0"/>
        <w:autoSpaceDN w:val="0"/>
        <w:adjustRightInd w:val="0"/>
        <w:rPr>
          <w:szCs w:val="24"/>
        </w:rPr>
      </w:pPr>
      <w:r w:rsidRPr="00320B2B">
        <w:rPr>
          <w:szCs w:val="24"/>
        </w:rPr>
        <w:t xml:space="preserve">Ustanovení § </w:t>
      </w:r>
      <w:proofErr w:type="gramStart"/>
      <w:r w:rsidRPr="00320B2B">
        <w:rPr>
          <w:szCs w:val="24"/>
        </w:rPr>
        <w:t>8</w:t>
      </w:r>
      <w:r w:rsidR="00D210FF" w:rsidRPr="00320B2B">
        <w:rPr>
          <w:szCs w:val="24"/>
        </w:rPr>
        <w:t>a</w:t>
      </w:r>
      <w:proofErr w:type="gramEnd"/>
      <w:r w:rsidRPr="00320B2B">
        <w:rPr>
          <w:szCs w:val="24"/>
        </w:rPr>
        <w:t xml:space="preserve"> zákona o Vojenské policii</w:t>
      </w:r>
      <w:r w:rsidR="0035558A">
        <w:rPr>
          <w:szCs w:val="24"/>
        </w:rPr>
        <w:t xml:space="preserve"> jí</w:t>
      </w:r>
      <w:r w:rsidRPr="00320B2B">
        <w:rPr>
          <w:szCs w:val="24"/>
        </w:rPr>
        <w:t xml:space="preserve"> umožňuje přiměřeným způsobem</w:t>
      </w:r>
      <w:r w:rsidRPr="00DA3521">
        <w:rPr>
          <w:szCs w:val="24"/>
        </w:rPr>
        <w:t xml:space="preserve"> reagovat v případech zjištění závažného bezprostředního ohrožení života, zdraví, majetku nebo životního prostředí, kdy ohrožení nelze odstranit jinak, než zajištěním nebo odstraněním věci, anebo v krajním případě jejím zničením. Rovněž se stanoví, že Vojenská policie nemá povinnost věc, např. výbušninu, zničit ihned po nálezu, ale může ji na přiměřenou dobu uložit. V činnosti pyrotechnické služby dochází k případům, kdy je nutné nalezenou munici kvůli různým podmínkám v místě nálezu převézt a dočasně uložit na vhodné místo. Zároveň se některé výbušn</w:t>
      </w:r>
      <w:r w:rsidR="00D3772E" w:rsidRPr="00DA3521">
        <w:rPr>
          <w:szCs w:val="24"/>
        </w:rPr>
        <w:t>é látky nebo předměty</w:t>
      </w:r>
      <w:r w:rsidRPr="00DA3521">
        <w:rPr>
          <w:szCs w:val="24"/>
        </w:rPr>
        <w:t xml:space="preserve"> z praktických a ekonomických důvodů neničí samostatně, ale hromadně, přičemž do té doby jsou uloženy na vhodném místě. Platná právní úprava tyto popsané situace neřeší.</w:t>
      </w:r>
    </w:p>
    <w:p w14:paraId="119652D9" w14:textId="3E755DBC" w:rsidR="001A4A6A" w:rsidRPr="00DA3521" w:rsidRDefault="001A4A6A" w:rsidP="005729FA">
      <w:pPr>
        <w:pStyle w:val="Bezmezer"/>
        <w:widowControl w:val="0"/>
        <w:jc w:val="both"/>
        <w:rPr>
          <w:rFonts w:ascii="Times New Roman" w:hAnsi="Times New Roman"/>
          <w:sz w:val="24"/>
          <w:szCs w:val="24"/>
        </w:rPr>
      </w:pPr>
      <w:r w:rsidRPr="00DA3521">
        <w:rPr>
          <w:rFonts w:ascii="Times New Roman" w:hAnsi="Times New Roman"/>
          <w:sz w:val="24"/>
          <w:szCs w:val="24"/>
        </w:rPr>
        <w:t xml:space="preserve">V rámci plnění svých úkolů se Vojenská policie může reálně setkat s věcí či předmětem obsahujícím výbušninu a způsobilým ohrozit chráněné zájmy, a to jak životy a zdraví osob, tak i majetek. Zdůraznit lze zejména plnění úkolu zajišťování bezpečnosti chráněných osob. </w:t>
      </w:r>
    </w:p>
    <w:p w14:paraId="4EF4FDBD" w14:textId="77777777" w:rsidR="001A4A6A" w:rsidRPr="00DA3521" w:rsidRDefault="001A4A6A" w:rsidP="00222490">
      <w:pPr>
        <w:pStyle w:val="Bezmezer"/>
        <w:widowControl w:val="0"/>
        <w:jc w:val="both"/>
        <w:rPr>
          <w:rFonts w:ascii="Times New Roman" w:hAnsi="Times New Roman"/>
          <w:sz w:val="24"/>
          <w:szCs w:val="24"/>
        </w:rPr>
      </w:pPr>
    </w:p>
    <w:p w14:paraId="27B70A43" w14:textId="77777777" w:rsidR="001A4A6A" w:rsidRPr="00DB7815" w:rsidRDefault="001A4A6A" w:rsidP="005729FA">
      <w:pPr>
        <w:pStyle w:val="Bezmezer"/>
        <w:widowControl w:val="0"/>
        <w:jc w:val="both"/>
        <w:rPr>
          <w:rFonts w:ascii="Times New Roman" w:hAnsi="Times New Roman"/>
          <w:sz w:val="24"/>
          <w:szCs w:val="24"/>
        </w:rPr>
      </w:pPr>
      <w:r w:rsidRPr="00DB7815">
        <w:rPr>
          <w:rFonts w:ascii="Times New Roman" w:hAnsi="Times New Roman"/>
          <w:sz w:val="24"/>
          <w:szCs w:val="24"/>
        </w:rPr>
        <w:t xml:space="preserve">Vzhledem k popsané situaci se jeví navrhované ustanovení potřebným k umožnění Vojenské policii přiměřeným způsobem postupovat v případech, kdy jsou v sázce životy a značné majetkové hodnoty. </w:t>
      </w:r>
    </w:p>
    <w:p w14:paraId="34117492" w14:textId="77777777" w:rsidR="001A4A6A" w:rsidRPr="00DB7815" w:rsidRDefault="001A4A6A" w:rsidP="00222490">
      <w:pPr>
        <w:pStyle w:val="Bezmezer"/>
        <w:widowControl w:val="0"/>
        <w:ind w:firstLine="708"/>
        <w:jc w:val="both"/>
        <w:rPr>
          <w:rFonts w:ascii="Times New Roman" w:hAnsi="Times New Roman"/>
          <w:sz w:val="24"/>
          <w:szCs w:val="24"/>
        </w:rPr>
      </w:pPr>
    </w:p>
    <w:p w14:paraId="1CB1E2C7" w14:textId="42A3E429" w:rsidR="001A4A6A" w:rsidRPr="00DA3521" w:rsidRDefault="001A4A6A" w:rsidP="005729FA">
      <w:pPr>
        <w:pStyle w:val="Bezmezer"/>
        <w:widowControl w:val="0"/>
        <w:jc w:val="both"/>
        <w:rPr>
          <w:rFonts w:ascii="Times New Roman" w:hAnsi="Times New Roman"/>
          <w:sz w:val="24"/>
          <w:szCs w:val="24"/>
        </w:rPr>
      </w:pPr>
      <w:r w:rsidRPr="00DB7815">
        <w:rPr>
          <w:rFonts w:ascii="Times New Roman" w:hAnsi="Times New Roman"/>
          <w:sz w:val="24"/>
          <w:szCs w:val="24"/>
        </w:rPr>
        <w:t>Navrhovaná úprava současně</w:t>
      </w:r>
      <w:r w:rsidR="007F6E18">
        <w:rPr>
          <w:rFonts w:ascii="Times New Roman" w:hAnsi="Times New Roman"/>
          <w:sz w:val="24"/>
          <w:szCs w:val="24"/>
        </w:rPr>
        <w:t>, včetně</w:t>
      </w:r>
      <w:r w:rsidR="00F64450">
        <w:rPr>
          <w:rFonts w:ascii="Times New Roman" w:hAnsi="Times New Roman"/>
          <w:sz w:val="24"/>
          <w:szCs w:val="24"/>
        </w:rPr>
        <w:t xml:space="preserve"> pravidel úschovy zajištěné věci,</w:t>
      </w:r>
      <w:r w:rsidRPr="00DB7815">
        <w:rPr>
          <w:rFonts w:ascii="Times New Roman" w:hAnsi="Times New Roman"/>
          <w:sz w:val="24"/>
          <w:szCs w:val="24"/>
        </w:rPr>
        <w:t xml:space="preserve"> zajišťuje sjednocení podmínek pro plnění úkolů mezi Vojenskou policií a Policií České republiky, která obdobnými, v praxi osvědčenými oprávněními disponuje již v současné době (viz § 37 zákona o Policii České republiky).</w:t>
      </w:r>
      <w:r w:rsidRPr="00DA3521">
        <w:rPr>
          <w:rFonts w:ascii="Times New Roman" w:hAnsi="Times New Roman"/>
          <w:sz w:val="24"/>
          <w:szCs w:val="24"/>
        </w:rPr>
        <w:t xml:space="preserve"> </w:t>
      </w:r>
    </w:p>
    <w:p w14:paraId="6F55A8AF" w14:textId="77777777" w:rsidR="001A4A6A" w:rsidRPr="00DA3521" w:rsidRDefault="001A4A6A" w:rsidP="00222490">
      <w:pPr>
        <w:pStyle w:val="Zkladntext"/>
        <w:widowControl w:val="0"/>
        <w:rPr>
          <w:b/>
          <w:szCs w:val="24"/>
          <w:u w:val="single"/>
        </w:rPr>
      </w:pPr>
    </w:p>
    <w:p w14:paraId="44352AD9" w14:textId="77777777" w:rsidR="001A4A6A" w:rsidRPr="00DA3521" w:rsidRDefault="001A4A6A" w:rsidP="00222490">
      <w:pPr>
        <w:pStyle w:val="Zkladntext"/>
        <w:widowControl w:val="0"/>
        <w:rPr>
          <w:szCs w:val="24"/>
          <w:u w:val="single"/>
        </w:rPr>
      </w:pPr>
      <w:r w:rsidRPr="00DA3521">
        <w:rPr>
          <w:szCs w:val="24"/>
          <w:u w:val="single"/>
        </w:rPr>
        <w:t xml:space="preserve">K § </w:t>
      </w:r>
      <w:proofErr w:type="gramStart"/>
      <w:r w:rsidRPr="00DA3521">
        <w:rPr>
          <w:szCs w:val="24"/>
          <w:u w:val="single"/>
        </w:rPr>
        <w:t>8b</w:t>
      </w:r>
      <w:proofErr w:type="gramEnd"/>
    </w:p>
    <w:p w14:paraId="46B9A89D" w14:textId="2F2E9732" w:rsidR="001A4A6A" w:rsidRPr="00DA3521" w:rsidRDefault="001A4A6A" w:rsidP="005E1E06">
      <w:pPr>
        <w:pStyle w:val="Zkladntext"/>
        <w:widowControl w:val="0"/>
        <w:rPr>
          <w:color w:val="000000"/>
        </w:rPr>
      </w:pPr>
      <w:r w:rsidRPr="00DA3521">
        <w:rPr>
          <w:color w:val="000000"/>
        </w:rPr>
        <w:t xml:space="preserve">Nově se navrhuje do zákona doplnit ustanovení opravňující Vojenskou policii v zákonem stanovených případech rušit provoz elektronických </w:t>
      </w:r>
      <w:r w:rsidRPr="00DA3521">
        <w:rPr>
          <w:szCs w:val="24"/>
        </w:rPr>
        <w:t>komunika</w:t>
      </w:r>
      <w:r w:rsidR="00003072">
        <w:rPr>
          <w:szCs w:val="24"/>
        </w:rPr>
        <w:t>cí</w:t>
      </w:r>
      <w:r w:rsidRPr="00DA3521">
        <w:rPr>
          <w:color w:val="000000"/>
        </w:rPr>
        <w:t xml:space="preserve">, a to především na základě vyhodnocení absence takové úpravy, která vytváří významnou překážku pro nerušené plnění úkolů vojenských policistů. </w:t>
      </w:r>
    </w:p>
    <w:p w14:paraId="5B866A72" w14:textId="77777777" w:rsidR="001A4A6A" w:rsidRPr="00DA3521" w:rsidRDefault="001A4A6A" w:rsidP="00222490">
      <w:pPr>
        <w:pStyle w:val="Zkladntext"/>
        <w:widowControl w:val="0"/>
        <w:ind w:firstLine="708"/>
        <w:rPr>
          <w:color w:val="000000"/>
        </w:rPr>
      </w:pPr>
    </w:p>
    <w:p w14:paraId="4EAE8855" w14:textId="77777777" w:rsidR="001A4A6A" w:rsidRPr="00DA3521" w:rsidRDefault="001A4A6A" w:rsidP="005E1E06">
      <w:pPr>
        <w:pStyle w:val="Zkladntext"/>
        <w:widowControl w:val="0"/>
        <w:rPr>
          <w:color w:val="000000"/>
        </w:rPr>
      </w:pPr>
      <w:r w:rsidRPr="00DA3521">
        <w:rPr>
          <w:color w:val="000000"/>
        </w:rPr>
        <w:t xml:space="preserve">Vojenská policie čelí bezpečnostním hrozbám souvisejícím se zneužíváním dálkově radiově řízených zařízení (UAV, dálková iniciace výbušných zařízení, ochrana proti odposlechům). V dosavadní právní úpravě nemá Vojenská policie zakotvenu možnost proti těmto hrozbám aktivně působit. Jedním z účinných opatření takovým hrozbám čelit je právě využití rušení </w:t>
      </w:r>
      <w:r w:rsidRPr="00DA3521">
        <w:rPr>
          <w:color w:val="000000"/>
        </w:rPr>
        <w:lastRenderedPageBreak/>
        <w:t>určených kmitočtů. Znění navrhovaného ustanovení je odvozeno od úpravy v zákoně o Policii České republiky a v zákoně o ozbrojených silách České republiky a je upraveno pro rámec působnosti Vojenské policie. Rušení jako takové by Vojenská policie aplikovala v rozsahu navrhovaného znění zejména při výkonu ochranné služby, pyrotechnické služby, kriminální služby a služby ochrany objektů.</w:t>
      </w:r>
    </w:p>
    <w:p w14:paraId="36E23B46" w14:textId="77777777" w:rsidR="000640FC" w:rsidRDefault="000640FC" w:rsidP="0094627B">
      <w:pPr>
        <w:pStyle w:val="Zkladntext"/>
        <w:widowControl w:val="0"/>
        <w:rPr>
          <w:szCs w:val="24"/>
        </w:rPr>
      </w:pPr>
    </w:p>
    <w:p w14:paraId="579EDC3B" w14:textId="4C50127E" w:rsidR="001A4A6A" w:rsidRPr="00DA3521" w:rsidRDefault="001A4A6A" w:rsidP="0094627B">
      <w:pPr>
        <w:pStyle w:val="Zkladntext"/>
        <w:widowControl w:val="0"/>
        <w:rPr>
          <w:szCs w:val="24"/>
        </w:rPr>
      </w:pPr>
      <w:r w:rsidRPr="00DA3521">
        <w:rPr>
          <w:szCs w:val="24"/>
        </w:rPr>
        <w:t>Aby Vojenská policie mohla účinně plnit jí svěřené úkoly policejní ochrany, a to nejen na území České republiky, ale také v zahraničních operacích, musí za tím účelem disponovat jednak dostatečnými zákonnými oprávněními, jednak prostředky k jejich plnění. Technické možnosti k plnění svých úkolů musí mít nejméně na takové úrovni, aby byla schopna eliminovat nepřátelskou činnost protivníka. Zejména při plnění úkolů v zahraničních operacích dochází k tomu, že protivník aktivací nástražného výbušného systému na dálku nejen znemožňuje plnění úkolů ozbrojených sil, ale také bezprostředně ohrožuje zdraví a životy vojáků.</w:t>
      </w:r>
    </w:p>
    <w:p w14:paraId="0473B853" w14:textId="77777777" w:rsidR="001A4A6A" w:rsidRPr="00DA3521" w:rsidRDefault="001A4A6A" w:rsidP="00222490">
      <w:pPr>
        <w:pStyle w:val="Zkladntext"/>
        <w:widowControl w:val="0"/>
        <w:rPr>
          <w:szCs w:val="24"/>
        </w:rPr>
      </w:pPr>
      <w:r w:rsidRPr="00DA3521">
        <w:rPr>
          <w:szCs w:val="24"/>
        </w:rPr>
        <w:tab/>
      </w:r>
    </w:p>
    <w:p w14:paraId="6673096A" w14:textId="3308A388" w:rsidR="001A4A6A" w:rsidRPr="00DA3521" w:rsidRDefault="001A4A6A" w:rsidP="0094627B">
      <w:pPr>
        <w:pStyle w:val="Zkladntext"/>
        <w:widowControl w:val="0"/>
        <w:rPr>
          <w:szCs w:val="24"/>
        </w:rPr>
      </w:pPr>
      <w:r w:rsidRPr="00DA3521">
        <w:rPr>
          <w:szCs w:val="24"/>
        </w:rPr>
        <w:t xml:space="preserve">Rušení provozu elektronických </w:t>
      </w:r>
      <w:r w:rsidR="00003072">
        <w:rPr>
          <w:szCs w:val="24"/>
        </w:rPr>
        <w:t>komunikací</w:t>
      </w:r>
      <w:r w:rsidRPr="00DA3521">
        <w:rPr>
          <w:szCs w:val="24"/>
        </w:rPr>
        <w:t xml:space="preserve"> je jedním z prvků boje v kybernetickém prostoru při ochraně životů a zdraví vojáků, ale také chráněných osob a objektů, včetně majetku. Používání rušičů je podmíněno vojenským výcvikem, resp. povahou zásahu do systému elektronických komunikací. Proto je nezbytné rušení provozu elektronických </w:t>
      </w:r>
      <w:r w:rsidR="00003072">
        <w:rPr>
          <w:szCs w:val="24"/>
        </w:rPr>
        <w:t>komunikací</w:t>
      </w:r>
      <w:r w:rsidRPr="00DA3521">
        <w:rPr>
          <w:szCs w:val="24"/>
        </w:rPr>
        <w:t xml:space="preserve"> upravit zákonem. Navrhovaným ustanovením dojde k naplnění předpokladu zákona č. 127/2005 Sb., o elektronických komunikacích a o změně některých souvisejících zákonů (zákon o elektronických komunikacích), ve znění pozdějších předpisů, který jako obecnou zásadu provozu elektronických komunikací stanoví zákaz rušení provozu elektronických </w:t>
      </w:r>
      <w:r w:rsidR="00003072">
        <w:rPr>
          <w:szCs w:val="24"/>
        </w:rPr>
        <w:t>komunikací</w:t>
      </w:r>
      <w:r w:rsidRPr="00DA3521">
        <w:rPr>
          <w:szCs w:val="24"/>
        </w:rPr>
        <w:t>, popřípadě rušení poskytování služeb elektronických komunikací nebo provozování radiokomunikačních služeb, avšak současně připouští určité výjimky z tohoto zákazu, avšak výlučně v případech, které jsou stanoveny jiným právním předpisem (§</w:t>
      </w:r>
      <w:r w:rsidR="0035558A">
        <w:rPr>
          <w:szCs w:val="24"/>
        </w:rPr>
        <w:t> </w:t>
      </w:r>
      <w:r w:rsidRPr="00DA3521">
        <w:rPr>
          <w:szCs w:val="24"/>
        </w:rPr>
        <w:t>100 zákona č. 127/2005 Sb.</w:t>
      </w:r>
      <w:r w:rsidR="002779AE">
        <w:rPr>
          <w:szCs w:val="24"/>
        </w:rPr>
        <w:t>, ve znění pozdějších před</w:t>
      </w:r>
      <w:r w:rsidR="0075544F">
        <w:rPr>
          <w:szCs w:val="24"/>
        </w:rPr>
        <w:t>p</w:t>
      </w:r>
      <w:r w:rsidR="002779AE">
        <w:rPr>
          <w:szCs w:val="24"/>
        </w:rPr>
        <w:t>isů</w:t>
      </w:r>
      <w:r w:rsidRPr="00DA3521">
        <w:rPr>
          <w:szCs w:val="24"/>
        </w:rPr>
        <w:t xml:space="preserve">).  </w:t>
      </w:r>
    </w:p>
    <w:p w14:paraId="663D095D" w14:textId="77777777" w:rsidR="001A4A6A" w:rsidRPr="00DA3521" w:rsidRDefault="001A4A6A" w:rsidP="00222490">
      <w:pPr>
        <w:pStyle w:val="Zkladntext"/>
        <w:widowControl w:val="0"/>
        <w:rPr>
          <w:szCs w:val="24"/>
        </w:rPr>
      </w:pPr>
      <w:r w:rsidRPr="00DA3521">
        <w:rPr>
          <w:szCs w:val="24"/>
        </w:rPr>
        <w:tab/>
      </w:r>
    </w:p>
    <w:p w14:paraId="4E9D172A" w14:textId="0AD1188C" w:rsidR="001A4A6A" w:rsidRPr="00DA3521" w:rsidRDefault="001A4A6A" w:rsidP="0094627B">
      <w:pPr>
        <w:pStyle w:val="Zkladntext"/>
        <w:widowControl w:val="0"/>
        <w:rPr>
          <w:szCs w:val="24"/>
        </w:rPr>
      </w:pPr>
      <w:r w:rsidRPr="00DA3521">
        <w:rPr>
          <w:szCs w:val="24"/>
        </w:rPr>
        <w:t xml:space="preserve">Zásah do provozu elektronických </w:t>
      </w:r>
      <w:r w:rsidR="00003072">
        <w:rPr>
          <w:szCs w:val="24"/>
        </w:rPr>
        <w:t>komunikací</w:t>
      </w:r>
      <w:r w:rsidRPr="00DA3521">
        <w:rPr>
          <w:szCs w:val="24"/>
        </w:rPr>
        <w:t xml:space="preserve"> a přerušení přenášeného signálu v určitém prostoru je v některých případech jedinou a krajní možností, jak uvedeným nežádoucím jevům zabránit. Rušení provozu elektronických </w:t>
      </w:r>
      <w:r w:rsidR="00003072">
        <w:rPr>
          <w:szCs w:val="24"/>
        </w:rPr>
        <w:t>komunikací</w:t>
      </w:r>
      <w:r w:rsidRPr="00DA3521">
        <w:rPr>
          <w:szCs w:val="24"/>
        </w:rPr>
        <w:t xml:space="preserve"> nemůže být neomezené. Proto je v</w:t>
      </w:r>
      <w:r w:rsidR="000640FC">
        <w:rPr>
          <w:szCs w:val="24"/>
        </w:rPr>
        <w:t> </w:t>
      </w:r>
      <w:r w:rsidRPr="00DA3521">
        <w:rPr>
          <w:szCs w:val="24"/>
        </w:rPr>
        <w:t xml:space="preserve">předmětném ustanovení návrhu zákona rušení umožněno pouze za účelem odstranění bezprostředního ohrožení životů nebo zdraví osob nebo bezprostředně hrozící škody velkého rozsahu na majetku, a to v nezbytné míře a po nezbytnou dobu. Návrh zákona upravuje též povinnost ohlásit rušení provozu elektronických </w:t>
      </w:r>
      <w:r w:rsidR="00003072">
        <w:rPr>
          <w:szCs w:val="24"/>
        </w:rPr>
        <w:t>komunikací</w:t>
      </w:r>
      <w:r w:rsidRPr="00DA3521">
        <w:rPr>
          <w:szCs w:val="24"/>
        </w:rPr>
        <w:t xml:space="preserve"> v dostatečném časovém předstihu územně příslušnému operačnímu a informačnímu středisku integrovaného záchranného systému, aby mohla být použita jiná, vyhovující forma komunikace složek integrovaného záchranného systému, a dále také Českému telekomunikačnímu úřadu; z důvodů informačních se zásah do provozu elektronických </w:t>
      </w:r>
      <w:r w:rsidR="00003072">
        <w:rPr>
          <w:szCs w:val="24"/>
        </w:rPr>
        <w:t>komunikací</w:t>
      </w:r>
      <w:r w:rsidRPr="00DA3521">
        <w:rPr>
          <w:szCs w:val="24"/>
        </w:rPr>
        <w:t xml:space="preserve"> oznamuje rovněž Národnímu úřadu pro</w:t>
      </w:r>
      <w:r w:rsidR="00EA30E0">
        <w:rPr>
          <w:szCs w:val="24"/>
        </w:rPr>
        <w:t> </w:t>
      </w:r>
      <w:r w:rsidRPr="00DA3521">
        <w:rPr>
          <w:szCs w:val="24"/>
        </w:rPr>
        <w:t>kybernetickou a infomační bezpečnost, který pak situaci a vzniklé dopady nevyhodnocuje jako bezpečnostní riziko (incident), ale poskytnuté informace mu umožní reagovat přiměřeným způsobem na celkový „objektivní“ stav monitorování těchto sítí a zařízení.</w:t>
      </w:r>
    </w:p>
    <w:p w14:paraId="7B8E930D" w14:textId="77777777" w:rsidR="001A4A6A" w:rsidRPr="00DA3521" w:rsidRDefault="001A4A6A" w:rsidP="00222490">
      <w:pPr>
        <w:pStyle w:val="Zkladntext"/>
        <w:widowControl w:val="0"/>
        <w:ind w:firstLine="708"/>
        <w:rPr>
          <w:szCs w:val="24"/>
        </w:rPr>
      </w:pPr>
    </w:p>
    <w:p w14:paraId="27AC5009" w14:textId="3376BD61" w:rsidR="001A4A6A" w:rsidRPr="00DA3521" w:rsidRDefault="001A4A6A" w:rsidP="0094627B">
      <w:pPr>
        <w:pStyle w:val="Zkladntext"/>
        <w:widowControl w:val="0"/>
        <w:rPr>
          <w:szCs w:val="24"/>
        </w:rPr>
      </w:pPr>
      <w:r w:rsidRPr="00DA3521">
        <w:rPr>
          <w:szCs w:val="24"/>
        </w:rPr>
        <w:t xml:space="preserve">Informaci o zahájení rušení provozu elektronických </w:t>
      </w:r>
      <w:r w:rsidR="00003072">
        <w:rPr>
          <w:szCs w:val="24"/>
        </w:rPr>
        <w:t>komunikací</w:t>
      </w:r>
      <w:r w:rsidRPr="00DA3521">
        <w:rPr>
          <w:szCs w:val="24"/>
        </w:rPr>
        <w:t xml:space="preserve"> Vojenská policie neposkytne předem, pokud by její poskytnutí mohlo ohrozit plnění úkolů Vojenské policie, v takovém případě informaci poskytne poté, co důvody jejího neposkytnutí pominou.</w:t>
      </w:r>
    </w:p>
    <w:p w14:paraId="18873BEB" w14:textId="77777777" w:rsidR="001A4A6A" w:rsidRPr="00DA3521" w:rsidRDefault="001A4A6A" w:rsidP="00222490">
      <w:pPr>
        <w:pStyle w:val="Zkladntext"/>
        <w:widowControl w:val="0"/>
        <w:rPr>
          <w:szCs w:val="24"/>
        </w:rPr>
      </w:pPr>
      <w:r w:rsidRPr="00DA3521">
        <w:rPr>
          <w:szCs w:val="24"/>
        </w:rPr>
        <w:tab/>
      </w:r>
    </w:p>
    <w:p w14:paraId="40E8EFA5" w14:textId="12513812" w:rsidR="005B59CF" w:rsidRPr="005B59CF" w:rsidRDefault="001A4A6A" w:rsidP="005B59CF">
      <w:pPr>
        <w:pStyle w:val="Zkladntext"/>
        <w:widowControl w:val="0"/>
        <w:rPr>
          <w:color w:val="538135" w:themeColor="accent6" w:themeShade="BF"/>
          <w:szCs w:val="24"/>
        </w:rPr>
      </w:pPr>
      <w:r w:rsidRPr="00DA3521">
        <w:rPr>
          <w:szCs w:val="24"/>
        </w:rPr>
        <w:t>Z důvodu zajištění odborné připravenosti specialistů Vojenské policie na plnění úkolů za</w:t>
      </w:r>
      <w:r w:rsidR="00EA30E0">
        <w:rPr>
          <w:szCs w:val="24"/>
        </w:rPr>
        <w:t> </w:t>
      </w:r>
      <w:r w:rsidRPr="00DA3521">
        <w:rPr>
          <w:szCs w:val="24"/>
        </w:rPr>
        <w:t xml:space="preserve">použití rušičů je nezbytné, aby se podrobovali nezbytnému výcviku v používání těchto prostředků. </w:t>
      </w:r>
      <w:r w:rsidR="00053F90">
        <w:rPr>
          <w:szCs w:val="24"/>
        </w:rPr>
        <w:t xml:space="preserve">Rušení při výcviku bude povinně oznamováno </w:t>
      </w:r>
      <w:r w:rsidR="001047E0">
        <w:rPr>
          <w:szCs w:val="24"/>
        </w:rPr>
        <w:t xml:space="preserve">Úřadu v přiměřené lhůtě předem. </w:t>
      </w:r>
      <w:r w:rsidRPr="00DA3521">
        <w:rPr>
          <w:szCs w:val="24"/>
        </w:rPr>
        <w:t>Výcvik bude probíhat v podmínkách obdobných plnění úkolů policejní ochrany</w:t>
      </w:r>
      <w:r w:rsidR="00053F90">
        <w:rPr>
          <w:szCs w:val="24"/>
        </w:rPr>
        <w:t xml:space="preserve">, a to zejména </w:t>
      </w:r>
      <w:r w:rsidR="00053F90">
        <w:rPr>
          <w:szCs w:val="24"/>
        </w:rPr>
        <w:lastRenderedPageBreak/>
        <w:t>v chráněných objektech</w:t>
      </w:r>
      <w:r w:rsidRPr="00DA3521">
        <w:rPr>
          <w:szCs w:val="24"/>
        </w:rPr>
        <w:t xml:space="preserve">. Vzhledem k charakteristikám rušičů </w:t>
      </w:r>
      <w:r w:rsidR="00053F90" w:rsidRPr="00DA3521">
        <w:rPr>
          <w:szCs w:val="24"/>
        </w:rPr>
        <w:t xml:space="preserve">používaných </w:t>
      </w:r>
      <w:r w:rsidR="00053F90">
        <w:rPr>
          <w:szCs w:val="24"/>
        </w:rPr>
        <w:t>Vojenskou policií</w:t>
      </w:r>
      <w:r w:rsidR="00C525D9">
        <w:rPr>
          <w:szCs w:val="24"/>
        </w:rPr>
        <w:t xml:space="preserve"> a předpokládanému malému časovému rozsahu výcviku,</w:t>
      </w:r>
      <w:r w:rsidR="00053F90">
        <w:rPr>
          <w:szCs w:val="24"/>
        </w:rPr>
        <w:t xml:space="preserve"> </w:t>
      </w:r>
      <w:r w:rsidRPr="00DA3521">
        <w:rPr>
          <w:szCs w:val="24"/>
        </w:rPr>
        <w:t>by měl být zásah do veřejné komunikační sítě nebo veřejně dostupné služby elektronických komunikací</w:t>
      </w:r>
      <w:r w:rsidR="00C525D9">
        <w:rPr>
          <w:szCs w:val="24"/>
        </w:rPr>
        <w:t>,</w:t>
      </w:r>
      <w:r w:rsidRPr="00DA3521">
        <w:rPr>
          <w:szCs w:val="24"/>
        </w:rPr>
        <w:t xml:space="preserve"> </w:t>
      </w:r>
      <w:r w:rsidR="00053F90">
        <w:rPr>
          <w:szCs w:val="24"/>
        </w:rPr>
        <w:t>a tím i na dotčené osoby</w:t>
      </w:r>
      <w:r w:rsidR="00C525D9">
        <w:rPr>
          <w:szCs w:val="24"/>
        </w:rPr>
        <w:t>,</w:t>
      </w:r>
      <w:r w:rsidR="00053F90">
        <w:rPr>
          <w:szCs w:val="24"/>
        </w:rPr>
        <w:t xml:space="preserve"> </w:t>
      </w:r>
      <w:r w:rsidRPr="00DA3521">
        <w:rPr>
          <w:szCs w:val="24"/>
        </w:rPr>
        <w:t>nepatrný.</w:t>
      </w:r>
      <w:r w:rsidR="005B59CF">
        <w:rPr>
          <w:szCs w:val="24"/>
        </w:rPr>
        <w:t xml:space="preserve"> </w:t>
      </w:r>
    </w:p>
    <w:p w14:paraId="3810345B" w14:textId="77777777" w:rsidR="001A4A6A" w:rsidRPr="00DA3521" w:rsidRDefault="001A4A6A" w:rsidP="00222490">
      <w:pPr>
        <w:pStyle w:val="Zkladntext"/>
        <w:widowControl w:val="0"/>
        <w:rPr>
          <w:szCs w:val="24"/>
        </w:rPr>
      </w:pPr>
    </w:p>
    <w:p w14:paraId="60B557AE" w14:textId="2887B759" w:rsidR="001A4A6A" w:rsidRPr="004552ED" w:rsidRDefault="0094627B" w:rsidP="0094627B">
      <w:pPr>
        <w:pStyle w:val="Zkladntext"/>
        <w:widowControl w:val="0"/>
        <w:rPr>
          <w:color w:val="000000"/>
        </w:rPr>
      </w:pPr>
      <w:r w:rsidRPr="00DB7815">
        <w:rPr>
          <w:color w:val="000000"/>
        </w:rPr>
        <w:t xml:space="preserve">Rušení provozu elektronických komunikací je závažným zásahem do práv občanů </w:t>
      </w:r>
      <w:r w:rsidR="004552ED" w:rsidRPr="00DB7815">
        <w:rPr>
          <w:color w:val="000000"/>
        </w:rPr>
        <w:t>a také</w:t>
      </w:r>
      <w:r w:rsidRPr="00DB7815">
        <w:rPr>
          <w:color w:val="000000"/>
        </w:rPr>
        <w:t xml:space="preserve"> podnikajících subjektů, které využívají </w:t>
      </w:r>
      <w:r w:rsidR="00900CC5" w:rsidRPr="00DB7815">
        <w:rPr>
          <w:color w:val="000000"/>
        </w:rPr>
        <w:t xml:space="preserve">elektronické komunikace. Tento zásah musí být vždy důvodný a odůvodněný, je také nezbytné, aby byla nad tímto opatřením prováděna kontrola. Kontrolní mechanismus vychází z již účinného kontrolního mechanismu, kterému je podrobena </w:t>
      </w:r>
      <w:r w:rsidR="001A4A6A" w:rsidRPr="00DB7815">
        <w:rPr>
          <w:color w:val="000000"/>
        </w:rPr>
        <w:t>Polici</w:t>
      </w:r>
      <w:r w:rsidR="00900CC5" w:rsidRPr="00DB7815">
        <w:rPr>
          <w:color w:val="000000"/>
        </w:rPr>
        <w:t>e</w:t>
      </w:r>
      <w:r w:rsidR="001A4A6A" w:rsidRPr="00DB7815">
        <w:rPr>
          <w:color w:val="000000"/>
        </w:rPr>
        <w:t xml:space="preserve"> </w:t>
      </w:r>
      <w:r w:rsidR="004937C0" w:rsidRPr="00DB7815">
        <w:rPr>
          <w:color w:val="000000"/>
        </w:rPr>
        <w:t>České republiky</w:t>
      </w:r>
      <w:r w:rsidR="00900CC5" w:rsidRPr="00DB7815">
        <w:rPr>
          <w:color w:val="000000"/>
        </w:rPr>
        <w:t xml:space="preserve">. Kontrola případů rušení elektronických komunikací Vojenskou policií bude prováděna obdobným způsobem jako u Policie České republiky, a </w:t>
      </w:r>
      <w:r w:rsidR="001A4A6A" w:rsidRPr="00DB7815">
        <w:rPr>
          <w:color w:val="000000"/>
        </w:rPr>
        <w:t xml:space="preserve">to </w:t>
      </w:r>
      <w:r w:rsidR="00900CC5" w:rsidRPr="00DB7815">
        <w:rPr>
          <w:color w:val="000000"/>
        </w:rPr>
        <w:t>kontrolním orgánem Poslanecké sněmovny Parlamentu České republiky zřízeném podle § 98 odst. 1 zákona o Policii České republiky.</w:t>
      </w:r>
    </w:p>
    <w:p w14:paraId="27F19923" w14:textId="77777777" w:rsidR="001A4A6A" w:rsidRPr="00DA3521" w:rsidRDefault="001A4A6A" w:rsidP="00222490">
      <w:pPr>
        <w:pStyle w:val="Zkladntext"/>
        <w:widowControl w:val="0"/>
        <w:rPr>
          <w:b/>
          <w:szCs w:val="24"/>
        </w:rPr>
      </w:pPr>
    </w:p>
    <w:p w14:paraId="7A8C8EE8" w14:textId="65FC4C4F" w:rsidR="001A4A6A" w:rsidRPr="008C54F2" w:rsidRDefault="00164BE6" w:rsidP="00222490">
      <w:pPr>
        <w:pStyle w:val="go"/>
        <w:widowControl w:val="0"/>
        <w:shd w:val="clear" w:color="auto" w:fill="FFFFFF"/>
        <w:spacing w:before="0" w:beforeAutospacing="0" w:after="0" w:afterAutospacing="0"/>
        <w:jc w:val="both"/>
        <w:rPr>
          <w:u w:val="single"/>
        </w:rPr>
      </w:pPr>
      <w:r w:rsidRPr="008C54F2">
        <w:rPr>
          <w:b/>
          <w:u w:val="single"/>
        </w:rPr>
        <w:t>K bod</w:t>
      </w:r>
      <w:r w:rsidR="00446608" w:rsidRPr="008C54F2">
        <w:rPr>
          <w:b/>
          <w:u w:val="single"/>
        </w:rPr>
        <w:t>ům</w:t>
      </w:r>
      <w:r w:rsidRPr="008C54F2">
        <w:rPr>
          <w:b/>
          <w:u w:val="single"/>
        </w:rPr>
        <w:t xml:space="preserve"> </w:t>
      </w:r>
      <w:r w:rsidR="0053012F">
        <w:rPr>
          <w:b/>
          <w:u w:val="single"/>
        </w:rPr>
        <w:t>25</w:t>
      </w:r>
      <w:r w:rsidR="0053012F" w:rsidRPr="008C54F2">
        <w:rPr>
          <w:b/>
          <w:u w:val="single"/>
        </w:rPr>
        <w:t xml:space="preserve"> </w:t>
      </w:r>
      <w:r w:rsidR="00D92FDC" w:rsidRPr="008C54F2">
        <w:rPr>
          <w:b/>
          <w:u w:val="single"/>
        </w:rPr>
        <w:t xml:space="preserve">až </w:t>
      </w:r>
      <w:r w:rsidR="0053012F" w:rsidRPr="00EC2D61">
        <w:rPr>
          <w:b/>
          <w:u w:val="single"/>
        </w:rPr>
        <w:t xml:space="preserve">30 </w:t>
      </w:r>
      <w:r w:rsidR="000F3AFC" w:rsidRPr="00EC2D61">
        <w:rPr>
          <w:b/>
          <w:u w:val="single"/>
        </w:rPr>
        <w:t>[</w:t>
      </w:r>
      <w:r w:rsidRPr="00EC2D61">
        <w:rPr>
          <w:b/>
          <w:u w:val="single"/>
        </w:rPr>
        <w:t>§ 9</w:t>
      </w:r>
      <w:r w:rsidR="000F3AFC" w:rsidRPr="00EC2D61">
        <w:rPr>
          <w:b/>
          <w:u w:val="single"/>
        </w:rPr>
        <w:t>]</w:t>
      </w:r>
      <w:r w:rsidR="00EC2D61">
        <w:rPr>
          <w:b/>
          <w:u w:val="single"/>
        </w:rPr>
        <w:t>:</w:t>
      </w:r>
    </w:p>
    <w:p w14:paraId="7D534726" w14:textId="77777777" w:rsidR="00164BE6" w:rsidRPr="00DA3521" w:rsidRDefault="00164BE6" w:rsidP="00222490">
      <w:pPr>
        <w:widowControl w:val="0"/>
        <w:rPr>
          <w:szCs w:val="24"/>
        </w:rPr>
      </w:pPr>
    </w:p>
    <w:p w14:paraId="7EDD7A28" w14:textId="4457A27E" w:rsidR="00164BE6" w:rsidRPr="00DA3521" w:rsidRDefault="00FA0ED7" w:rsidP="00222490">
      <w:pPr>
        <w:widowControl w:val="0"/>
        <w:rPr>
          <w:szCs w:val="24"/>
        </w:rPr>
      </w:pPr>
      <w:r w:rsidRPr="00DA3521">
        <w:rPr>
          <w:szCs w:val="24"/>
        </w:rPr>
        <w:t>Vojenská policie vykonává dohled na</w:t>
      </w:r>
      <w:r w:rsidR="00B26D81">
        <w:rPr>
          <w:szCs w:val="24"/>
        </w:rPr>
        <w:t>d</w:t>
      </w:r>
      <w:r w:rsidRPr="00DA3521">
        <w:rPr>
          <w:szCs w:val="24"/>
        </w:rPr>
        <w:t xml:space="preserve"> bezpečností a plynulosti provozu vozidel, a to jak vozidel ozbrojených sil České republiky, tak i vo</w:t>
      </w:r>
      <w:r w:rsidRPr="005D6C75">
        <w:rPr>
          <w:szCs w:val="24"/>
        </w:rPr>
        <w:t xml:space="preserve">zidel ozbrojených sil </w:t>
      </w:r>
      <w:r w:rsidR="004101C6" w:rsidRPr="005D6C75">
        <w:rPr>
          <w:szCs w:val="24"/>
        </w:rPr>
        <w:t>jin</w:t>
      </w:r>
      <w:r w:rsidR="00003072">
        <w:rPr>
          <w:szCs w:val="24"/>
        </w:rPr>
        <w:t xml:space="preserve">ého </w:t>
      </w:r>
      <w:r w:rsidRPr="005D6C75">
        <w:rPr>
          <w:szCs w:val="24"/>
        </w:rPr>
        <w:t>stát</w:t>
      </w:r>
      <w:r w:rsidR="00003072">
        <w:rPr>
          <w:szCs w:val="24"/>
        </w:rPr>
        <w:t>u</w:t>
      </w:r>
      <w:r w:rsidRPr="005D6C75">
        <w:rPr>
          <w:szCs w:val="24"/>
        </w:rPr>
        <w:t xml:space="preserve"> v souvislosti s jejich </w:t>
      </w:r>
      <w:r w:rsidR="004F784C" w:rsidRPr="005D6C75">
        <w:rPr>
          <w:szCs w:val="24"/>
        </w:rPr>
        <w:t>provoz</w:t>
      </w:r>
      <w:r w:rsidRPr="005D6C75">
        <w:rPr>
          <w:szCs w:val="24"/>
        </w:rPr>
        <w:t>em na území České republiky.</w:t>
      </w:r>
      <w:r w:rsidR="00B911D3" w:rsidRPr="005D6C75">
        <w:rPr>
          <w:szCs w:val="24"/>
        </w:rPr>
        <w:t xml:space="preserve"> </w:t>
      </w:r>
    </w:p>
    <w:p w14:paraId="11A44C64" w14:textId="77777777" w:rsidR="00FA0ED7" w:rsidRPr="00DA3521" w:rsidRDefault="00FA0ED7" w:rsidP="00222490">
      <w:pPr>
        <w:widowControl w:val="0"/>
        <w:rPr>
          <w:szCs w:val="24"/>
        </w:rPr>
      </w:pPr>
    </w:p>
    <w:p w14:paraId="4BBA45FA" w14:textId="11C0F8D8" w:rsidR="008919D3" w:rsidRDefault="00A91FE0" w:rsidP="00222490">
      <w:pPr>
        <w:widowControl w:val="0"/>
        <w:rPr>
          <w:szCs w:val="24"/>
        </w:rPr>
      </w:pPr>
      <w:r>
        <w:rPr>
          <w:szCs w:val="24"/>
        </w:rPr>
        <w:t xml:space="preserve">Na základě </w:t>
      </w:r>
      <w:r w:rsidR="00A154BA" w:rsidRPr="00DA3521">
        <w:rPr>
          <w:szCs w:val="24"/>
        </w:rPr>
        <w:t>požadavk</w:t>
      </w:r>
      <w:r>
        <w:rPr>
          <w:szCs w:val="24"/>
        </w:rPr>
        <w:t>u</w:t>
      </w:r>
      <w:r w:rsidR="00A154BA" w:rsidRPr="00DA3521">
        <w:rPr>
          <w:szCs w:val="24"/>
        </w:rPr>
        <w:t xml:space="preserve"> </w:t>
      </w:r>
      <w:r w:rsidR="008919D3">
        <w:rPr>
          <w:szCs w:val="24"/>
        </w:rPr>
        <w:t xml:space="preserve">zajištění </w:t>
      </w:r>
      <w:r w:rsidR="00A154BA" w:rsidRPr="00DA3521">
        <w:rPr>
          <w:szCs w:val="24"/>
        </w:rPr>
        <w:t xml:space="preserve">bezpečnosti a plynulosti provozu vozidel na </w:t>
      </w:r>
      <w:r w:rsidR="008919D3">
        <w:rPr>
          <w:szCs w:val="24"/>
        </w:rPr>
        <w:t xml:space="preserve">(rozumí se všech) </w:t>
      </w:r>
      <w:r w:rsidR="00A154BA" w:rsidRPr="00DA3521">
        <w:rPr>
          <w:szCs w:val="24"/>
        </w:rPr>
        <w:t xml:space="preserve">pozemních komunikacích v souvislosti s provozem vozidel ozbrojených sil na těchto komunikacích i mimo ně se </w:t>
      </w:r>
      <w:r w:rsidR="00D2107C" w:rsidRPr="00DA3521">
        <w:rPr>
          <w:szCs w:val="24"/>
        </w:rPr>
        <w:t>navrhuje</w:t>
      </w:r>
      <w:r w:rsidR="00D2107C">
        <w:rPr>
          <w:szCs w:val="24"/>
        </w:rPr>
        <w:t xml:space="preserve"> </w:t>
      </w:r>
      <w:r w:rsidR="0093280E">
        <w:rPr>
          <w:szCs w:val="24"/>
        </w:rPr>
        <w:t>(</w:t>
      </w:r>
      <w:r w:rsidR="0094043F" w:rsidRPr="0093280E">
        <w:rPr>
          <w:szCs w:val="24"/>
          <w:u w:val="single"/>
        </w:rPr>
        <w:t>v bodech</w:t>
      </w:r>
      <w:r w:rsidR="0093280E" w:rsidRPr="0093280E">
        <w:rPr>
          <w:szCs w:val="24"/>
          <w:u w:val="single"/>
        </w:rPr>
        <w:t xml:space="preserve"> </w:t>
      </w:r>
      <w:r w:rsidR="0053012F" w:rsidRPr="0093280E">
        <w:rPr>
          <w:szCs w:val="24"/>
          <w:u w:val="single"/>
        </w:rPr>
        <w:t>2</w:t>
      </w:r>
      <w:r w:rsidR="0053012F">
        <w:rPr>
          <w:szCs w:val="24"/>
          <w:u w:val="single"/>
        </w:rPr>
        <w:t>5</w:t>
      </w:r>
      <w:r w:rsidR="0053012F" w:rsidRPr="0093280E">
        <w:rPr>
          <w:szCs w:val="24"/>
          <w:u w:val="single"/>
        </w:rPr>
        <w:t xml:space="preserve"> </w:t>
      </w:r>
      <w:r w:rsidR="0094043F" w:rsidRPr="0093280E">
        <w:rPr>
          <w:szCs w:val="24"/>
          <w:u w:val="single"/>
        </w:rPr>
        <w:t xml:space="preserve">a </w:t>
      </w:r>
      <w:r w:rsidR="0053012F" w:rsidRPr="0093280E">
        <w:rPr>
          <w:szCs w:val="24"/>
          <w:u w:val="single"/>
        </w:rPr>
        <w:t>2</w:t>
      </w:r>
      <w:r w:rsidR="0053012F">
        <w:rPr>
          <w:szCs w:val="24"/>
          <w:u w:val="single"/>
        </w:rPr>
        <w:t>9</w:t>
      </w:r>
      <w:r w:rsidR="0053012F" w:rsidRPr="0093280E">
        <w:rPr>
          <w:szCs w:val="24"/>
          <w:u w:val="single"/>
        </w:rPr>
        <w:t xml:space="preserve"> </w:t>
      </w:r>
      <w:r w:rsidR="00E723B6" w:rsidRPr="0093280E">
        <w:rPr>
          <w:szCs w:val="24"/>
          <w:u w:val="single"/>
        </w:rPr>
        <w:t>novely</w:t>
      </w:r>
      <w:r w:rsidR="0093280E">
        <w:rPr>
          <w:szCs w:val="24"/>
        </w:rPr>
        <w:t xml:space="preserve">; </w:t>
      </w:r>
      <w:r w:rsidR="00913A75">
        <w:rPr>
          <w:szCs w:val="24"/>
          <w:u w:val="single"/>
        </w:rPr>
        <w:t>§ 9 odst.</w:t>
      </w:r>
      <w:r w:rsidR="00BF4B01" w:rsidRPr="00A035D1">
        <w:rPr>
          <w:szCs w:val="24"/>
          <w:u w:val="single"/>
        </w:rPr>
        <w:t xml:space="preserve"> 2 písm. f</w:t>
      </w:r>
      <w:r w:rsidR="0094043F" w:rsidRPr="00A035D1">
        <w:rPr>
          <w:szCs w:val="24"/>
          <w:u w:val="single"/>
        </w:rPr>
        <w:t xml:space="preserve">); </w:t>
      </w:r>
      <w:r w:rsidR="00913A75">
        <w:rPr>
          <w:szCs w:val="24"/>
          <w:u w:val="single"/>
        </w:rPr>
        <w:t xml:space="preserve">§ 9 </w:t>
      </w:r>
      <w:r w:rsidR="0094043F" w:rsidRPr="00A035D1">
        <w:rPr>
          <w:szCs w:val="24"/>
          <w:u w:val="single"/>
        </w:rPr>
        <w:t>odst</w:t>
      </w:r>
      <w:r w:rsidR="00913A75">
        <w:rPr>
          <w:szCs w:val="24"/>
          <w:u w:val="single"/>
        </w:rPr>
        <w:t>.</w:t>
      </w:r>
      <w:r w:rsidR="0094043F" w:rsidRPr="00A035D1">
        <w:rPr>
          <w:szCs w:val="24"/>
          <w:u w:val="single"/>
        </w:rPr>
        <w:t xml:space="preserve"> 4 písm. g) pro chráněné objekty</w:t>
      </w:r>
      <w:r w:rsidR="0094043F" w:rsidRPr="003C6B49">
        <w:rPr>
          <w:szCs w:val="24"/>
        </w:rPr>
        <w:t xml:space="preserve">) </w:t>
      </w:r>
      <w:r w:rsidR="00A154BA" w:rsidRPr="00DA3521">
        <w:rPr>
          <w:szCs w:val="24"/>
        </w:rPr>
        <w:t>oprávnit Vojenskou policii zakázat řidiči jízdu na nezbytně nutnou dobu nebo mu přikázat směr jízdy</w:t>
      </w:r>
      <w:r w:rsidR="0094043F">
        <w:rPr>
          <w:szCs w:val="24"/>
        </w:rPr>
        <w:t>, Důvodem je nejen zajištění bezpečnosti a plynulosti provozu vozidel ozbrojených sil, ale i zajištění bezpečnosti ostatních účastníků silničního provozu. Toto oprávnění umožňuje řešit např. přepravu nadrozměrného nákladu, dopravní nehodu na pozemní komunikaci, havárie (ekologické i jiné), ohrožení nebezpečnými látkami nebo činnostmi (výbušniny nebo probíhající ostré střelby) v blízkosti pozemní komunikace aj.</w:t>
      </w:r>
      <w:r w:rsidR="008919D3">
        <w:rPr>
          <w:szCs w:val="24"/>
        </w:rPr>
        <w:t xml:space="preserve"> </w:t>
      </w:r>
    </w:p>
    <w:p w14:paraId="69928129" w14:textId="77777777" w:rsidR="008919D3" w:rsidRDefault="008919D3" w:rsidP="00222490">
      <w:pPr>
        <w:widowControl w:val="0"/>
        <w:rPr>
          <w:szCs w:val="24"/>
        </w:rPr>
      </w:pPr>
    </w:p>
    <w:p w14:paraId="6713558B" w14:textId="66890B34" w:rsidR="00A154BA" w:rsidRPr="0093280E" w:rsidRDefault="00BE2298" w:rsidP="00222490">
      <w:pPr>
        <w:widowControl w:val="0"/>
        <w:rPr>
          <w:szCs w:val="24"/>
        </w:rPr>
      </w:pPr>
      <w:r w:rsidRPr="00BE2298">
        <w:rPr>
          <w:szCs w:val="24"/>
        </w:rPr>
        <w:t>Vzhledem k nutnosti posilování principu vymahatelnosti práva se jako potřebné jeví oprávnit Vojenskou policii k zadržení řidičského průkazu v případě naplnění okolností předpokládaných zákonem o silničním provozu a případně také zadržet osvědčení o technické způsobilosti vozidla ozbrojených sil</w:t>
      </w:r>
      <w:r w:rsidR="007C309D">
        <w:rPr>
          <w:szCs w:val="24"/>
        </w:rPr>
        <w:t>,</w:t>
      </w:r>
      <w:r>
        <w:rPr>
          <w:szCs w:val="24"/>
        </w:rPr>
        <w:t xml:space="preserve"> </w:t>
      </w:r>
      <w:r w:rsidR="007C309D" w:rsidRPr="00DA3521">
        <w:rPr>
          <w:szCs w:val="24"/>
        </w:rPr>
        <w:t>jehož technický stav může znamenat ohrožení bezpečnosti provozu na</w:t>
      </w:r>
      <w:r w:rsidR="007C309D">
        <w:rPr>
          <w:szCs w:val="24"/>
        </w:rPr>
        <w:t xml:space="preserve"> pozemních komunikacích </w:t>
      </w:r>
      <w:r>
        <w:rPr>
          <w:szCs w:val="24"/>
        </w:rPr>
        <w:t>(</w:t>
      </w:r>
      <w:r w:rsidRPr="003C6B49">
        <w:rPr>
          <w:szCs w:val="24"/>
          <w:u w:val="single"/>
        </w:rPr>
        <w:t>odstavec 2 písm. g) a h)</w:t>
      </w:r>
      <w:r w:rsidR="008919D3" w:rsidRPr="003C6B49">
        <w:rPr>
          <w:szCs w:val="24"/>
          <w:u w:val="single"/>
        </w:rPr>
        <w:t xml:space="preserve"> a odstavec 4 písm. h)</w:t>
      </w:r>
      <w:r w:rsidR="00A035D1" w:rsidRPr="00A035D1">
        <w:rPr>
          <w:szCs w:val="24"/>
          <w:u w:val="single"/>
        </w:rPr>
        <w:t xml:space="preserve"> pro chráněné objekty</w:t>
      </w:r>
      <w:r>
        <w:rPr>
          <w:szCs w:val="24"/>
        </w:rPr>
        <w:t>)</w:t>
      </w:r>
      <w:r w:rsidRPr="00BE2298">
        <w:rPr>
          <w:szCs w:val="24"/>
        </w:rPr>
        <w:t>.</w:t>
      </w:r>
      <w:r w:rsidR="008919D3" w:rsidRPr="008919D3">
        <w:rPr>
          <w:szCs w:val="24"/>
        </w:rPr>
        <w:t xml:space="preserve"> </w:t>
      </w:r>
      <w:r w:rsidR="008919D3" w:rsidRPr="00DA3521">
        <w:rPr>
          <w:szCs w:val="24"/>
        </w:rPr>
        <w:t>Z hlediska formálních náležitostí zadržení řidičského průkazu se stanoví, že vzor a</w:t>
      </w:r>
      <w:r w:rsidR="008919D3">
        <w:rPr>
          <w:szCs w:val="24"/>
        </w:rPr>
        <w:t> </w:t>
      </w:r>
      <w:r w:rsidR="008919D3" w:rsidRPr="00DA3521">
        <w:rPr>
          <w:szCs w:val="24"/>
        </w:rPr>
        <w:t>náležitosti potvrzení o</w:t>
      </w:r>
      <w:r w:rsidR="007C309D">
        <w:rPr>
          <w:szCs w:val="24"/>
        </w:rPr>
        <w:t> </w:t>
      </w:r>
      <w:r w:rsidR="008919D3" w:rsidRPr="00DA3521">
        <w:rPr>
          <w:szCs w:val="24"/>
        </w:rPr>
        <w:t xml:space="preserve">zadržení řidičského průkazu stanoví </w:t>
      </w:r>
      <w:r w:rsidR="008919D3">
        <w:rPr>
          <w:szCs w:val="24"/>
        </w:rPr>
        <w:t>M</w:t>
      </w:r>
      <w:r w:rsidR="008919D3" w:rsidRPr="00DA3521">
        <w:rPr>
          <w:szCs w:val="24"/>
        </w:rPr>
        <w:t xml:space="preserve">inisterstvo </w:t>
      </w:r>
      <w:r w:rsidR="008919D3">
        <w:rPr>
          <w:szCs w:val="24"/>
        </w:rPr>
        <w:t xml:space="preserve">obrany </w:t>
      </w:r>
      <w:r w:rsidR="008919D3" w:rsidRPr="0093280E">
        <w:rPr>
          <w:szCs w:val="24"/>
        </w:rPr>
        <w:t>vyhláškou</w:t>
      </w:r>
      <w:r w:rsidR="007C309D" w:rsidRPr="0093280E">
        <w:rPr>
          <w:szCs w:val="24"/>
        </w:rPr>
        <w:t xml:space="preserve"> (bod </w:t>
      </w:r>
      <w:r w:rsidR="00A035D1" w:rsidRPr="0093280E">
        <w:rPr>
          <w:szCs w:val="24"/>
        </w:rPr>
        <w:t>7</w:t>
      </w:r>
      <w:r w:rsidR="00A035D1">
        <w:rPr>
          <w:szCs w:val="24"/>
        </w:rPr>
        <w:t>8</w:t>
      </w:r>
      <w:r w:rsidR="00A035D1" w:rsidRPr="0093280E">
        <w:rPr>
          <w:szCs w:val="24"/>
        </w:rPr>
        <w:t xml:space="preserve"> </w:t>
      </w:r>
      <w:r w:rsidR="007C309D" w:rsidRPr="0093280E">
        <w:rPr>
          <w:szCs w:val="24"/>
        </w:rPr>
        <w:t>novely, § 55)</w:t>
      </w:r>
      <w:r w:rsidR="008919D3" w:rsidRPr="0093280E">
        <w:rPr>
          <w:szCs w:val="24"/>
        </w:rPr>
        <w:t>.</w:t>
      </w:r>
    </w:p>
    <w:p w14:paraId="6BC59EB1" w14:textId="39882593" w:rsidR="00A154BA" w:rsidRDefault="00A154BA" w:rsidP="00222490">
      <w:pPr>
        <w:widowControl w:val="0"/>
        <w:rPr>
          <w:szCs w:val="24"/>
        </w:rPr>
      </w:pPr>
    </w:p>
    <w:p w14:paraId="37165D96" w14:textId="37CAEDA7" w:rsidR="00B31DC8" w:rsidRDefault="00B31DC8" w:rsidP="00222490">
      <w:pPr>
        <w:widowControl w:val="0"/>
        <w:rPr>
          <w:szCs w:val="24"/>
        </w:rPr>
      </w:pPr>
      <w:r w:rsidRPr="00A67AC2">
        <w:rPr>
          <w:szCs w:val="24"/>
        </w:rPr>
        <w:t xml:space="preserve">Z hlediska komplexnosti oprávnění Vojenské policie při dohledu nad bezpečností a plynulostí provozu vozidel v chráněných objektech je potřebné doplnit </w:t>
      </w:r>
      <w:r w:rsidRPr="00A67AC2">
        <w:rPr>
          <w:szCs w:val="24"/>
          <w:u w:val="single"/>
        </w:rPr>
        <w:t xml:space="preserve">odstavec 3 o </w:t>
      </w:r>
      <w:r w:rsidR="00B07EC4" w:rsidRPr="00A67AC2">
        <w:rPr>
          <w:szCs w:val="24"/>
        </w:rPr>
        <w:t xml:space="preserve">ustanovení, </w:t>
      </w:r>
      <w:r w:rsidRPr="00A67AC2">
        <w:rPr>
          <w:szCs w:val="24"/>
        </w:rPr>
        <w:t>na jehož základě bude Vojenská policie (obdobně jako Policie České republiky) oprávněna provádět kontrolu pojištění odpovědnosti při provozu vozidla v České republice</w:t>
      </w:r>
      <w:r w:rsidR="00B07EC4" w:rsidRPr="00A67AC2">
        <w:rPr>
          <w:szCs w:val="24"/>
        </w:rPr>
        <w:t>. Toto oprávnění je promítnuto do</w:t>
      </w:r>
      <w:r w:rsidR="00B07EC4" w:rsidRPr="00A67AC2">
        <w:rPr>
          <w:szCs w:val="24"/>
          <w:u w:val="single"/>
        </w:rPr>
        <w:t xml:space="preserve"> nového znění písmene c)</w:t>
      </w:r>
      <w:r w:rsidR="00B07EC4" w:rsidRPr="00A67AC2">
        <w:rPr>
          <w:szCs w:val="24"/>
        </w:rPr>
        <w:t>, které by jinak bylo zrušeno.</w:t>
      </w:r>
    </w:p>
    <w:p w14:paraId="4CEE51A8" w14:textId="77777777" w:rsidR="00B31DC8" w:rsidRPr="00DA3521" w:rsidRDefault="00B31DC8" w:rsidP="00222490">
      <w:pPr>
        <w:widowControl w:val="0"/>
        <w:rPr>
          <w:szCs w:val="24"/>
        </w:rPr>
      </w:pPr>
    </w:p>
    <w:p w14:paraId="1765ED68" w14:textId="327FC8F8" w:rsidR="00FA0ED7" w:rsidRDefault="00A91FE0" w:rsidP="00222490">
      <w:pPr>
        <w:widowControl w:val="0"/>
        <w:rPr>
          <w:szCs w:val="24"/>
        </w:rPr>
      </w:pPr>
      <w:r>
        <w:rPr>
          <w:szCs w:val="24"/>
        </w:rPr>
        <w:t xml:space="preserve">V platné </w:t>
      </w:r>
      <w:r w:rsidR="00FA0ED7" w:rsidRPr="00DA3521">
        <w:rPr>
          <w:szCs w:val="24"/>
        </w:rPr>
        <w:t xml:space="preserve">právní úpravě </w:t>
      </w:r>
      <w:r>
        <w:rPr>
          <w:szCs w:val="24"/>
        </w:rPr>
        <w:t xml:space="preserve">nemá vojenský policista </w:t>
      </w:r>
      <w:r w:rsidR="00FA0ED7" w:rsidRPr="00DA3521">
        <w:rPr>
          <w:szCs w:val="24"/>
        </w:rPr>
        <w:t xml:space="preserve">možnost vyzvat řidiče vozidla k vyšetření, zda není ovlivněn alkoholem nebo jinou návykovou látkou. </w:t>
      </w:r>
      <w:r>
        <w:rPr>
          <w:szCs w:val="24"/>
        </w:rPr>
        <w:t>To</w:t>
      </w:r>
      <w:r w:rsidR="00FA0ED7" w:rsidRPr="00DA3521">
        <w:rPr>
          <w:szCs w:val="24"/>
        </w:rPr>
        <w:t xml:space="preserve">to </w:t>
      </w:r>
      <w:r>
        <w:rPr>
          <w:szCs w:val="24"/>
        </w:rPr>
        <w:t xml:space="preserve">oprávnění </w:t>
      </w:r>
      <w:r w:rsidR="00FA0ED7" w:rsidRPr="00DA3521">
        <w:rPr>
          <w:szCs w:val="24"/>
        </w:rPr>
        <w:t xml:space="preserve">má vůči řidičům vozidel ozbrojených sil České republiky i vozidel ozbrojených sil </w:t>
      </w:r>
      <w:r w:rsidR="00446608">
        <w:rPr>
          <w:szCs w:val="24"/>
        </w:rPr>
        <w:t>jiného</w:t>
      </w:r>
      <w:r w:rsidR="00FA0ED7" w:rsidRPr="00DA3521">
        <w:rPr>
          <w:szCs w:val="24"/>
        </w:rPr>
        <w:t xml:space="preserve"> stát</w:t>
      </w:r>
      <w:r w:rsidR="004F784C" w:rsidRPr="00DA3521">
        <w:rPr>
          <w:szCs w:val="24"/>
        </w:rPr>
        <w:t>u</w:t>
      </w:r>
      <w:r w:rsidR="00FA0ED7" w:rsidRPr="00DA3521">
        <w:rPr>
          <w:szCs w:val="24"/>
        </w:rPr>
        <w:t>, avšak toto oprávnění absentuje vůči ostatním řidičům, kteří se pohybují v</w:t>
      </w:r>
      <w:r w:rsidR="00881F74" w:rsidRPr="00DA3521">
        <w:rPr>
          <w:szCs w:val="24"/>
        </w:rPr>
        <w:t xml:space="preserve"> chráněných </w:t>
      </w:r>
      <w:r w:rsidR="00FA0ED7" w:rsidRPr="00DA3521">
        <w:rPr>
          <w:szCs w:val="24"/>
        </w:rPr>
        <w:t>objektech. Vzhledem k</w:t>
      </w:r>
      <w:r w:rsidR="000640FC">
        <w:rPr>
          <w:szCs w:val="24"/>
        </w:rPr>
        <w:t> </w:t>
      </w:r>
      <w:r>
        <w:rPr>
          <w:szCs w:val="24"/>
        </w:rPr>
        <w:t>zákonné</w:t>
      </w:r>
      <w:r w:rsidR="00FA0ED7" w:rsidRPr="00DA3521">
        <w:rPr>
          <w:szCs w:val="24"/>
        </w:rPr>
        <w:t xml:space="preserve"> působnosti by měla Vojenská policie </w:t>
      </w:r>
      <w:r>
        <w:rPr>
          <w:szCs w:val="24"/>
        </w:rPr>
        <w:t xml:space="preserve">disponovat tímto </w:t>
      </w:r>
      <w:r w:rsidR="00FA0ED7" w:rsidRPr="00DA3521">
        <w:rPr>
          <w:szCs w:val="24"/>
        </w:rPr>
        <w:t>oprávnění</w:t>
      </w:r>
      <w:r>
        <w:rPr>
          <w:szCs w:val="24"/>
        </w:rPr>
        <w:t>m</w:t>
      </w:r>
      <w:r w:rsidR="00FA0ED7" w:rsidRPr="00DA3521">
        <w:rPr>
          <w:szCs w:val="24"/>
        </w:rPr>
        <w:t xml:space="preserve">, aby zajistila </w:t>
      </w:r>
      <w:r w:rsidR="00FA0ED7" w:rsidRPr="00DA3521">
        <w:rPr>
          <w:szCs w:val="24"/>
        </w:rPr>
        <w:lastRenderedPageBreak/>
        <w:t>bezpečnost provozu v</w:t>
      </w:r>
      <w:r w:rsidR="00881F74" w:rsidRPr="00DA3521">
        <w:rPr>
          <w:szCs w:val="24"/>
        </w:rPr>
        <w:t xml:space="preserve"> chráněných</w:t>
      </w:r>
      <w:r w:rsidR="00FA0ED7" w:rsidRPr="00DA3521">
        <w:rPr>
          <w:szCs w:val="24"/>
        </w:rPr>
        <w:t xml:space="preserve"> objektech</w:t>
      </w:r>
      <w:r w:rsidR="00E723B6">
        <w:rPr>
          <w:szCs w:val="24"/>
        </w:rPr>
        <w:t xml:space="preserve">, což je navrhováno </w:t>
      </w:r>
      <w:r w:rsidR="0093280E">
        <w:rPr>
          <w:szCs w:val="24"/>
        </w:rPr>
        <w:t>(</w:t>
      </w:r>
      <w:r w:rsidR="00E723B6" w:rsidRPr="00E723B6">
        <w:rPr>
          <w:szCs w:val="24"/>
          <w:u w:val="single"/>
        </w:rPr>
        <w:t>v bodě 2</w:t>
      </w:r>
      <w:r w:rsidR="00A035D1">
        <w:rPr>
          <w:szCs w:val="24"/>
          <w:u w:val="single"/>
        </w:rPr>
        <w:t>7</w:t>
      </w:r>
      <w:r w:rsidR="00E723B6" w:rsidRPr="00E723B6">
        <w:rPr>
          <w:szCs w:val="24"/>
          <w:u w:val="single"/>
        </w:rPr>
        <w:t xml:space="preserve"> novely</w:t>
      </w:r>
      <w:r w:rsidR="0093280E">
        <w:rPr>
          <w:szCs w:val="24"/>
          <w:u w:val="single"/>
        </w:rPr>
        <w:t xml:space="preserve">; </w:t>
      </w:r>
      <w:r w:rsidR="00BF4B01">
        <w:rPr>
          <w:szCs w:val="24"/>
          <w:u w:val="single"/>
        </w:rPr>
        <w:t>odstavec 4 nové písmeno b))</w:t>
      </w:r>
      <w:r w:rsidR="00FA0ED7" w:rsidRPr="00DA3521">
        <w:rPr>
          <w:szCs w:val="24"/>
        </w:rPr>
        <w:t>.</w:t>
      </w:r>
    </w:p>
    <w:p w14:paraId="4C809EAD" w14:textId="75FBE04B" w:rsidR="00A154BA" w:rsidRPr="00DA3521" w:rsidRDefault="00A154BA" w:rsidP="00222490">
      <w:pPr>
        <w:widowControl w:val="0"/>
        <w:rPr>
          <w:szCs w:val="24"/>
        </w:rPr>
      </w:pPr>
    </w:p>
    <w:p w14:paraId="7D5435AD" w14:textId="7820DA13" w:rsidR="00A154BA" w:rsidRPr="00DA3521" w:rsidRDefault="00A154BA" w:rsidP="00222490">
      <w:pPr>
        <w:widowControl w:val="0"/>
        <w:rPr>
          <w:szCs w:val="24"/>
        </w:rPr>
      </w:pPr>
      <w:r w:rsidRPr="00DA3521">
        <w:rPr>
          <w:szCs w:val="24"/>
        </w:rPr>
        <w:t xml:space="preserve">V bezprostředním okolí chráněných objektů </w:t>
      </w:r>
      <w:r w:rsidR="003964E2" w:rsidRPr="00DA3521">
        <w:rPr>
          <w:szCs w:val="24"/>
        </w:rPr>
        <w:t>je</w:t>
      </w:r>
      <w:r w:rsidRPr="00DA3521">
        <w:rPr>
          <w:szCs w:val="24"/>
        </w:rPr>
        <w:t xml:space="preserve"> z důvodu zajištění bezpečnosti těchto objektů nebo z důvodu zajištění plynulosti </w:t>
      </w:r>
      <w:r w:rsidR="003964E2" w:rsidRPr="00DA3521">
        <w:rPr>
          <w:szCs w:val="24"/>
        </w:rPr>
        <w:t>provozu v jejich okolí umisťováno dopravní značení pro potřeby Ministerstva obrany. K dohledu nad dodržování</w:t>
      </w:r>
      <w:r w:rsidR="00446608">
        <w:rPr>
          <w:szCs w:val="24"/>
        </w:rPr>
        <w:t>m</w:t>
      </w:r>
      <w:r w:rsidR="003964E2" w:rsidRPr="00DA3521">
        <w:rPr>
          <w:szCs w:val="24"/>
        </w:rPr>
        <w:t xml:space="preserve"> pravidel provozu na pozemních komunikacích, které z těchto dopravních značení vyplývají, se </w:t>
      </w:r>
      <w:r w:rsidR="008B21E9" w:rsidRPr="0093280E">
        <w:rPr>
          <w:szCs w:val="24"/>
        </w:rPr>
        <w:t xml:space="preserve">v bodě </w:t>
      </w:r>
      <w:r w:rsidR="003C6B49" w:rsidRPr="0093280E">
        <w:rPr>
          <w:szCs w:val="24"/>
        </w:rPr>
        <w:t>28</w:t>
      </w:r>
      <w:r w:rsidR="008B21E9" w:rsidRPr="0093280E">
        <w:rPr>
          <w:szCs w:val="24"/>
        </w:rPr>
        <w:t xml:space="preserve"> novely</w:t>
      </w:r>
      <w:r w:rsidR="008B21E9">
        <w:rPr>
          <w:szCs w:val="24"/>
        </w:rPr>
        <w:t xml:space="preserve"> </w:t>
      </w:r>
      <w:r w:rsidR="003964E2" w:rsidRPr="00DA3521">
        <w:rPr>
          <w:szCs w:val="24"/>
        </w:rPr>
        <w:t>navrhuje oprávnit Vojenskou policii.</w:t>
      </w:r>
    </w:p>
    <w:p w14:paraId="229C1E18" w14:textId="77777777" w:rsidR="001E2298" w:rsidRPr="00DA3521" w:rsidRDefault="001E2298" w:rsidP="00222490">
      <w:pPr>
        <w:widowControl w:val="0"/>
        <w:rPr>
          <w:szCs w:val="24"/>
        </w:rPr>
      </w:pPr>
    </w:p>
    <w:p w14:paraId="5A3B3617" w14:textId="303A918A" w:rsidR="003964E2" w:rsidRPr="00DA3521" w:rsidRDefault="00913A75" w:rsidP="00222490">
      <w:pPr>
        <w:widowControl w:val="0"/>
        <w:rPr>
          <w:szCs w:val="24"/>
        </w:rPr>
      </w:pPr>
      <w:r>
        <w:rPr>
          <w:szCs w:val="24"/>
        </w:rPr>
        <w:t>Ustanovení n</w:t>
      </w:r>
      <w:r w:rsidR="003964E2" w:rsidRPr="00DA3521">
        <w:rPr>
          <w:szCs w:val="24"/>
        </w:rPr>
        <w:t>ového odstavce 7</w:t>
      </w:r>
      <w:r w:rsidR="00E07FE1">
        <w:rPr>
          <w:szCs w:val="24"/>
        </w:rPr>
        <w:t>,</w:t>
      </w:r>
      <w:r w:rsidR="003964E2" w:rsidRPr="00DA3521">
        <w:rPr>
          <w:szCs w:val="24"/>
        </w:rPr>
        <w:t xml:space="preserve"> </w:t>
      </w:r>
      <w:r w:rsidR="00E07FE1">
        <w:rPr>
          <w:szCs w:val="24"/>
        </w:rPr>
        <w:t xml:space="preserve">v návaznosti na zákon č. 361/2000 Sb., </w:t>
      </w:r>
      <w:r w:rsidR="00E07FE1" w:rsidRPr="00E07FE1">
        <w:rPr>
          <w:szCs w:val="24"/>
        </w:rPr>
        <w:t xml:space="preserve">o provozu na pozemních komunikacích a o změnách některých zákonů </w:t>
      </w:r>
      <w:r w:rsidR="00E07FE1">
        <w:rPr>
          <w:szCs w:val="24"/>
        </w:rPr>
        <w:t xml:space="preserve">(zákon </w:t>
      </w:r>
      <w:r w:rsidR="00E07FE1" w:rsidRPr="00E07FE1">
        <w:rPr>
          <w:szCs w:val="24"/>
        </w:rPr>
        <w:t>o silničním provozu</w:t>
      </w:r>
      <w:r w:rsidR="00E07FE1">
        <w:rPr>
          <w:szCs w:val="24"/>
        </w:rPr>
        <w:t>),</w:t>
      </w:r>
      <w:r w:rsidR="00E07FE1" w:rsidRPr="00E07FE1" w:rsidDel="00A67C74">
        <w:rPr>
          <w:szCs w:val="24"/>
        </w:rPr>
        <w:t xml:space="preserve"> </w:t>
      </w:r>
      <w:r w:rsidR="00E07FE1">
        <w:rPr>
          <w:szCs w:val="24"/>
        </w:rPr>
        <w:t xml:space="preserve">ve znění pozdějších předpisů, určuje Vojenskou policii tím, kdo bude za stát (vlastníka pozemní komunikace) plnit </w:t>
      </w:r>
      <w:r>
        <w:rPr>
          <w:szCs w:val="24"/>
        </w:rPr>
        <w:t>povinnost</w:t>
      </w:r>
      <w:r w:rsidR="003964E2" w:rsidRPr="00DA3521">
        <w:rPr>
          <w:szCs w:val="24"/>
        </w:rPr>
        <w:t xml:space="preserve"> </w:t>
      </w:r>
      <w:r w:rsidR="00E07FE1" w:rsidRPr="00E07FE1">
        <w:rPr>
          <w:szCs w:val="24"/>
        </w:rPr>
        <w:t>oznam</w:t>
      </w:r>
      <w:r w:rsidR="00E07FE1">
        <w:rPr>
          <w:szCs w:val="24"/>
        </w:rPr>
        <w:t>ovat obecnímu úřadu obce s rozšířenou působností</w:t>
      </w:r>
      <w:r w:rsidR="00E07FE1" w:rsidRPr="00E07FE1">
        <w:rPr>
          <w:szCs w:val="24"/>
        </w:rPr>
        <w:t xml:space="preserve"> umístění místní nebo přechodné úpravy provozu na účelové komunikaci ve vojenském objektu, která není veřejně přístupná</w:t>
      </w:r>
      <w:r w:rsidR="003964E2" w:rsidRPr="00DA3521">
        <w:rPr>
          <w:szCs w:val="24"/>
        </w:rPr>
        <w:t>.</w:t>
      </w:r>
    </w:p>
    <w:p w14:paraId="2C96F31D" w14:textId="77777777" w:rsidR="003964E2" w:rsidRPr="00DA3521" w:rsidRDefault="003964E2" w:rsidP="00222490">
      <w:pPr>
        <w:widowControl w:val="0"/>
        <w:rPr>
          <w:szCs w:val="24"/>
        </w:rPr>
      </w:pPr>
    </w:p>
    <w:p w14:paraId="35F96272" w14:textId="1B086B56" w:rsidR="001A4A6A" w:rsidRPr="00DA3521" w:rsidRDefault="001A4A6A" w:rsidP="00222490">
      <w:pPr>
        <w:widowControl w:val="0"/>
        <w:rPr>
          <w:szCs w:val="24"/>
          <w:u w:val="single"/>
        </w:rPr>
      </w:pPr>
      <w:r w:rsidRPr="00DA3521">
        <w:rPr>
          <w:b/>
          <w:szCs w:val="24"/>
          <w:u w:val="single"/>
        </w:rPr>
        <w:t>K </w:t>
      </w:r>
      <w:r w:rsidRPr="00EC2D61">
        <w:rPr>
          <w:b/>
          <w:szCs w:val="24"/>
          <w:u w:val="single"/>
        </w:rPr>
        <w:t xml:space="preserve">bodu </w:t>
      </w:r>
      <w:r w:rsidR="00A035D1" w:rsidRPr="00EC2D61">
        <w:rPr>
          <w:b/>
          <w:szCs w:val="24"/>
          <w:u w:val="single"/>
        </w:rPr>
        <w:t xml:space="preserve">31 </w:t>
      </w:r>
      <w:r w:rsidR="000F3AFC" w:rsidRPr="00EC2D61">
        <w:rPr>
          <w:b/>
          <w:szCs w:val="24"/>
        </w:rPr>
        <w:t>[</w:t>
      </w:r>
      <w:r w:rsidRPr="00EC2D61">
        <w:rPr>
          <w:b/>
          <w:szCs w:val="24"/>
          <w:u w:val="single"/>
        </w:rPr>
        <w:t xml:space="preserve">§ </w:t>
      </w:r>
      <w:proofErr w:type="gramStart"/>
      <w:r w:rsidRPr="00EC2D61">
        <w:rPr>
          <w:b/>
          <w:szCs w:val="24"/>
          <w:u w:val="single"/>
        </w:rPr>
        <w:t>9a</w:t>
      </w:r>
      <w:proofErr w:type="gramEnd"/>
      <w:r w:rsidR="000F3AFC" w:rsidRPr="00EC2D61">
        <w:rPr>
          <w:b/>
          <w:szCs w:val="24"/>
          <w:u w:val="single"/>
        </w:rPr>
        <w:t>]</w:t>
      </w:r>
      <w:r w:rsidR="00EC2D61" w:rsidRPr="00EC2D61">
        <w:rPr>
          <w:b/>
          <w:szCs w:val="24"/>
          <w:u w:val="single"/>
        </w:rPr>
        <w:t>:</w:t>
      </w:r>
    </w:p>
    <w:p w14:paraId="3B42911F" w14:textId="77777777" w:rsidR="001A4A6A" w:rsidRPr="00DA3521" w:rsidRDefault="001A4A6A" w:rsidP="00222490">
      <w:pPr>
        <w:widowControl w:val="0"/>
        <w:rPr>
          <w:szCs w:val="24"/>
          <w:lang w:eastAsia="en-US"/>
        </w:rPr>
      </w:pPr>
    </w:p>
    <w:p w14:paraId="63C7BC6D" w14:textId="7091157F" w:rsidR="001A4A6A" w:rsidRPr="00DA3521" w:rsidRDefault="001A4A6A" w:rsidP="00222490">
      <w:pPr>
        <w:widowControl w:val="0"/>
        <w:rPr>
          <w:szCs w:val="24"/>
          <w:lang w:eastAsia="en-US"/>
        </w:rPr>
      </w:pPr>
      <w:r w:rsidRPr="00DA3521">
        <w:rPr>
          <w:szCs w:val="24"/>
          <w:lang w:eastAsia="en-US"/>
        </w:rPr>
        <w:t xml:space="preserve">Podle § </w:t>
      </w:r>
      <w:r w:rsidR="008B21E9">
        <w:rPr>
          <w:szCs w:val="24"/>
          <w:lang w:eastAsia="en-US"/>
        </w:rPr>
        <w:t>4</w:t>
      </w:r>
      <w:r w:rsidR="008B21E9" w:rsidRPr="00DA3521">
        <w:rPr>
          <w:szCs w:val="24"/>
          <w:lang w:eastAsia="en-US"/>
        </w:rPr>
        <w:t xml:space="preserve"> </w:t>
      </w:r>
      <w:r w:rsidRPr="00DA3521">
        <w:rPr>
          <w:szCs w:val="24"/>
          <w:lang w:eastAsia="en-US"/>
        </w:rPr>
        <w:t xml:space="preserve">odst. 1 písm. </w:t>
      </w:r>
      <w:r w:rsidR="0035558A">
        <w:rPr>
          <w:szCs w:val="24"/>
          <w:lang w:eastAsia="en-US"/>
        </w:rPr>
        <w:t>l</w:t>
      </w:r>
      <w:r w:rsidRPr="00DA3521">
        <w:rPr>
          <w:szCs w:val="24"/>
          <w:lang w:eastAsia="en-US"/>
        </w:rPr>
        <w:t xml:space="preserve">) zákona o Vojenské policii technickou způsobilost vojenských vozidel schvaluje Vojenská policie. </w:t>
      </w:r>
      <w:r w:rsidR="00AE534F">
        <w:rPr>
          <w:szCs w:val="24"/>
          <w:lang w:eastAsia="en-US"/>
        </w:rPr>
        <w:t xml:space="preserve">Proces schvalování technické způsobilosti vojenského vozidla vrcholí vydáním příslušného osvědčení. </w:t>
      </w:r>
      <w:r w:rsidRPr="00DA3521">
        <w:rPr>
          <w:szCs w:val="24"/>
          <w:lang w:eastAsia="en-US"/>
        </w:rPr>
        <w:t xml:space="preserve">Navrhované ustanovení § </w:t>
      </w:r>
      <w:proofErr w:type="gramStart"/>
      <w:r w:rsidRPr="00DA3521">
        <w:rPr>
          <w:szCs w:val="24"/>
          <w:lang w:eastAsia="en-US"/>
        </w:rPr>
        <w:t>9a</w:t>
      </w:r>
      <w:proofErr w:type="gramEnd"/>
      <w:r w:rsidRPr="00DA3521">
        <w:rPr>
          <w:szCs w:val="24"/>
          <w:lang w:eastAsia="en-US"/>
        </w:rPr>
        <w:t xml:space="preserve"> nově stanoví náležitosti žádosti o schválení technické způsobilosti vojenského vozidla, a to jednak v obecných náležitostech odkazem na zákon č. 500/2004 Sb., správní řád, ve znění pozdějších předpisů, jednak stanovením konkrétního katalogu informací, popřípadě dokumentů, které je nutné Vojenské policii poskytnout. Stanoví se tak zcela jednoznačné a předvídatelné požadavky na zpracování žádosti, což by mělo zefektivnit zahajované řízení a omezit počty žádostí, v nichž jsou odstraňovány vady. Nově je rovněž stanovována forma žádosti a podmínky jejího doručení, včetně požadav</w:t>
      </w:r>
      <w:r w:rsidR="00D2107C">
        <w:rPr>
          <w:szCs w:val="24"/>
          <w:lang w:eastAsia="en-US"/>
        </w:rPr>
        <w:t>ků na její jazykové zpracování.</w:t>
      </w:r>
    </w:p>
    <w:p w14:paraId="747E87B3" w14:textId="77777777" w:rsidR="00782B48" w:rsidRDefault="00782B48" w:rsidP="00782B48">
      <w:pPr>
        <w:widowControl w:val="0"/>
        <w:suppressLineNumbers/>
        <w:tabs>
          <w:tab w:val="left" w:pos="426"/>
        </w:tabs>
        <w:suppressAutoHyphens/>
        <w:autoSpaceDE w:val="0"/>
        <w:autoSpaceDN w:val="0"/>
        <w:adjustRightInd w:val="0"/>
        <w:rPr>
          <w:szCs w:val="24"/>
        </w:rPr>
      </w:pPr>
    </w:p>
    <w:p w14:paraId="7C432E04" w14:textId="3528CA13" w:rsidR="00782B48" w:rsidRPr="00D2107C" w:rsidRDefault="00782B48" w:rsidP="00782B48">
      <w:pPr>
        <w:widowControl w:val="0"/>
        <w:suppressLineNumbers/>
        <w:tabs>
          <w:tab w:val="left" w:pos="426"/>
        </w:tabs>
        <w:suppressAutoHyphens/>
        <w:autoSpaceDE w:val="0"/>
        <w:autoSpaceDN w:val="0"/>
        <w:adjustRightInd w:val="0"/>
        <w:rPr>
          <w:szCs w:val="24"/>
        </w:rPr>
      </w:pPr>
      <w:r w:rsidRPr="00D2107C">
        <w:rPr>
          <w:rFonts w:asciiTheme="majorBidi" w:hAnsiTheme="majorBidi" w:cstheme="majorBidi"/>
          <w:szCs w:val="24"/>
        </w:rPr>
        <w:t xml:space="preserve">Vojenská policie bude vyžadovat údaje stanovené v žádosti o schválení technické způsobilosti podle návrhu znění § </w:t>
      </w:r>
      <w:proofErr w:type="gramStart"/>
      <w:r w:rsidRPr="00D2107C">
        <w:rPr>
          <w:rFonts w:asciiTheme="majorBidi" w:hAnsiTheme="majorBidi" w:cstheme="majorBidi"/>
          <w:szCs w:val="24"/>
        </w:rPr>
        <w:t>9a</w:t>
      </w:r>
      <w:proofErr w:type="gramEnd"/>
      <w:r w:rsidRPr="00D2107C">
        <w:rPr>
          <w:rFonts w:asciiTheme="majorBidi" w:hAnsiTheme="majorBidi" w:cstheme="majorBidi"/>
          <w:szCs w:val="24"/>
        </w:rPr>
        <w:t xml:space="preserve"> odst. 2 </w:t>
      </w:r>
      <w:r w:rsidRPr="00D2107C">
        <w:rPr>
          <w:szCs w:val="24"/>
        </w:rPr>
        <w:t xml:space="preserve">v českém jazyce jako dokument v elektronické podobě. Žádost předloží žadatel na přenosném technickém nosiči dat; požadovaný datový formát předkládaných dokumentů v elektronické podobě zveřejní Vojenská policie na úřední desce ministerstva a na internetových stránkách Vojenské policie. </w:t>
      </w:r>
    </w:p>
    <w:p w14:paraId="5F77D982" w14:textId="77777777" w:rsidR="001A4A6A" w:rsidRPr="00782B48" w:rsidRDefault="001A4A6A" w:rsidP="00222490">
      <w:pPr>
        <w:widowControl w:val="0"/>
        <w:rPr>
          <w:strike/>
          <w:szCs w:val="24"/>
          <w:lang w:eastAsia="en-US"/>
        </w:rPr>
      </w:pPr>
    </w:p>
    <w:p w14:paraId="13E0335C" w14:textId="47623E09" w:rsidR="001A4A6A" w:rsidRPr="00DA3521" w:rsidRDefault="001A4A6A" w:rsidP="004552ED">
      <w:pPr>
        <w:widowControl w:val="0"/>
        <w:tabs>
          <w:tab w:val="left" w:pos="426"/>
        </w:tabs>
        <w:autoSpaceDE w:val="0"/>
        <w:autoSpaceDN w:val="0"/>
        <w:adjustRightInd w:val="0"/>
        <w:rPr>
          <w:szCs w:val="24"/>
        </w:rPr>
      </w:pPr>
      <w:r w:rsidRPr="00DA3521">
        <w:rPr>
          <w:szCs w:val="24"/>
          <w:lang w:eastAsia="en-US"/>
        </w:rPr>
        <w:t xml:space="preserve">Zákonem se stanoví, že před schválením technické způsobilosti musí být vozidlo podrobeno zkouškám, které </w:t>
      </w:r>
      <w:r w:rsidRPr="00DA3521">
        <w:rPr>
          <w:szCs w:val="24"/>
        </w:rPr>
        <w:t xml:space="preserve">provádí zkušebna pověřená </w:t>
      </w:r>
      <w:r w:rsidR="0035558A">
        <w:rPr>
          <w:szCs w:val="24"/>
        </w:rPr>
        <w:t>M</w:t>
      </w:r>
      <w:r w:rsidRPr="00DA3521">
        <w:rPr>
          <w:szCs w:val="24"/>
        </w:rPr>
        <w:t xml:space="preserve">inisterstvem </w:t>
      </w:r>
      <w:r w:rsidR="0035558A">
        <w:rPr>
          <w:szCs w:val="24"/>
        </w:rPr>
        <w:t xml:space="preserve">obrany </w:t>
      </w:r>
      <w:r w:rsidRPr="00DA3521">
        <w:rPr>
          <w:szCs w:val="24"/>
        </w:rPr>
        <w:t>k činnosti v oblasti zkoušení vojenských vozidel</w:t>
      </w:r>
      <w:r w:rsidR="00AE534F" w:rsidRPr="00AE534F">
        <w:rPr>
          <w:szCs w:val="24"/>
        </w:rPr>
        <w:t xml:space="preserve"> </w:t>
      </w:r>
      <w:r w:rsidR="00AE534F">
        <w:rPr>
          <w:szCs w:val="24"/>
        </w:rPr>
        <w:t>v postavení n</w:t>
      </w:r>
      <w:r w:rsidR="00AE534F" w:rsidRPr="00DA3521">
        <w:rPr>
          <w:szCs w:val="24"/>
        </w:rPr>
        <w:t>árodní autority</w:t>
      </w:r>
      <w:r w:rsidR="004904DE">
        <w:rPr>
          <w:szCs w:val="24"/>
        </w:rPr>
        <w:t xml:space="preserve"> (dále jen „zkušebna“)</w:t>
      </w:r>
      <w:r w:rsidRPr="00DA3521">
        <w:rPr>
          <w:szCs w:val="24"/>
        </w:rPr>
        <w:t xml:space="preserve">. Vojenská policie pak může, pokud je to potřebné, požadovat od dodavatele vojenského vozidla provedení dalších dílčích zkoušek zkušebnou, např. jízdních nebo provozních zkoušek, bez jejichž výsledků nelze zkoušku technické způsobilosti vojenského vozidla dokončit, a může také stanovit upřesňující podmínky pro provedení těchto doplňkových zkoušek. </w:t>
      </w:r>
      <w:r w:rsidRPr="00DA3521">
        <w:rPr>
          <w:szCs w:val="24"/>
          <w:lang w:eastAsia="en-US"/>
        </w:rPr>
        <w:t>Náklady na provedení zkoušky pro schválení technické způsobilosti dle dosavadní praxe hradí dodavatel vojenského vozidla. Tato praxe bude v rámci zadávacích podmínek výběrového řízení zachována.</w:t>
      </w:r>
    </w:p>
    <w:p w14:paraId="1B1F1B47" w14:textId="77777777" w:rsidR="001A4A6A" w:rsidRPr="005A4ABD" w:rsidRDefault="001A4A6A" w:rsidP="00222490">
      <w:pPr>
        <w:widowControl w:val="0"/>
        <w:rPr>
          <w:sz w:val="22"/>
          <w:szCs w:val="22"/>
          <w:lang w:eastAsia="en-US"/>
        </w:rPr>
      </w:pPr>
      <w:r w:rsidRPr="00DA3521">
        <w:rPr>
          <w:szCs w:val="24"/>
          <w:lang w:eastAsia="en-US"/>
        </w:rPr>
        <w:t xml:space="preserve"> </w:t>
      </w:r>
    </w:p>
    <w:p w14:paraId="136637E1" w14:textId="3CF629E6" w:rsidR="001A4A6A" w:rsidRPr="00DA3521" w:rsidRDefault="001A4A6A" w:rsidP="004552ED">
      <w:pPr>
        <w:widowControl w:val="0"/>
        <w:tabs>
          <w:tab w:val="left" w:pos="426"/>
        </w:tabs>
        <w:autoSpaceDE w:val="0"/>
        <w:autoSpaceDN w:val="0"/>
        <w:adjustRightInd w:val="0"/>
        <w:rPr>
          <w:szCs w:val="24"/>
        </w:rPr>
      </w:pPr>
      <w:r w:rsidRPr="00DA3521">
        <w:rPr>
          <w:szCs w:val="24"/>
          <w:lang w:eastAsia="en-US"/>
        </w:rPr>
        <w:t>Zákonem se stanoví výjimka z požadování provedení zkoušek ke schválení technické způsobilosti vojenského vozidla. J</w:t>
      </w:r>
      <w:r w:rsidRPr="00DA3521">
        <w:t xml:space="preserve">e tomu tak v případě, že dodavatel předloží Vojenské policii žádost o uznání platného osvědčení o schválení vojenského vozidla, které vydal podle příslušných předpisů členský stát Evropské unie, Organizace Severoatlantické smlouvy nebo </w:t>
      </w:r>
      <w:r w:rsidRPr="00DA3521">
        <w:lastRenderedPageBreak/>
        <w:t>jiný stát na základě mezinárodní smlouvy, kterou je Česká republika vázána, a dokumentaci takového vojenského vozidla. Předloženou dokumentaci přezkoumává zkušebna.</w:t>
      </w:r>
    </w:p>
    <w:p w14:paraId="537A7859" w14:textId="77777777" w:rsidR="001A4A6A" w:rsidRPr="005A4ABD" w:rsidRDefault="001A4A6A" w:rsidP="00222490">
      <w:pPr>
        <w:widowControl w:val="0"/>
        <w:rPr>
          <w:sz w:val="22"/>
          <w:szCs w:val="22"/>
          <w:lang w:eastAsia="en-US"/>
        </w:rPr>
      </w:pPr>
    </w:p>
    <w:p w14:paraId="1C67BE5C" w14:textId="777E3D9A" w:rsidR="001A4A6A" w:rsidRDefault="001A4A6A" w:rsidP="004552ED">
      <w:pPr>
        <w:widowControl w:val="0"/>
        <w:rPr>
          <w:szCs w:val="24"/>
          <w:lang w:eastAsia="en-US"/>
        </w:rPr>
      </w:pPr>
      <w:r w:rsidRPr="00DA3521">
        <w:rPr>
          <w:szCs w:val="24"/>
          <w:lang w:eastAsia="en-US"/>
        </w:rPr>
        <w:t xml:space="preserve">Z důvodu stanovení jednoznačné lhůty pro schválení technické způsobilosti vojenského vozidla, jeho součástí, vybavení nebo příslušenství </w:t>
      </w:r>
      <w:r w:rsidR="00A035D1">
        <w:rPr>
          <w:szCs w:val="24"/>
          <w:lang w:eastAsia="en-US"/>
        </w:rPr>
        <w:t>se</w:t>
      </w:r>
      <w:r w:rsidR="00A035D1" w:rsidRPr="00DA3521">
        <w:rPr>
          <w:szCs w:val="24"/>
          <w:lang w:eastAsia="en-US"/>
        </w:rPr>
        <w:t xml:space="preserve"> </w:t>
      </w:r>
      <w:r w:rsidR="004904DE">
        <w:rPr>
          <w:szCs w:val="24"/>
          <w:lang w:eastAsia="en-US"/>
        </w:rPr>
        <w:t xml:space="preserve">stanoví </w:t>
      </w:r>
      <w:r w:rsidRPr="00DA3521">
        <w:rPr>
          <w:szCs w:val="24"/>
          <w:lang w:eastAsia="en-US"/>
        </w:rPr>
        <w:t xml:space="preserve">lhůta </w:t>
      </w:r>
      <w:r w:rsidR="004904DE">
        <w:rPr>
          <w:szCs w:val="24"/>
          <w:lang w:eastAsia="en-US"/>
        </w:rPr>
        <w:t xml:space="preserve">60 dnů, která se </w:t>
      </w:r>
      <w:r w:rsidR="00A035D1">
        <w:rPr>
          <w:szCs w:val="24"/>
          <w:lang w:eastAsia="en-US"/>
        </w:rPr>
        <w:t xml:space="preserve">staví </w:t>
      </w:r>
      <w:r w:rsidR="004904DE">
        <w:rPr>
          <w:szCs w:val="24"/>
          <w:lang w:eastAsia="en-US"/>
        </w:rPr>
        <w:t>po</w:t>
      </w:r>
      <w:r w:rsidR="00D2107C">
        <w:rPr>
          <w:szCs w:val="24"/>
          <w:lang w:eastAsia="en-US"/>
        </w:rPr>
        <w:t> </w:t>
      </w:r>
      <w:r w:rsidR="004904DE">
        <w:rPr>
          <w:szCs w:val="24"/>
          <w:lang w:eastAsia="en-US"/>
        </w:rPr>
        <w:t>dobu provádění zkoušek zkušebnou.</w:t>
      </w:r>
      <w:r w:rsidRPr="00DA3521">
        <w:rPr>
          <w:szCs w:val="24"/>
          <w:lang w:eastAsia="en-US"/>
        </w:rPr>
        <w:t xml:space="preserve"> Lhůta stanovená na 60 dnů se </w:t>
      </w:r>
      <w:r w:rsidR="00AE534F">
        <w:rPr>
          <w:szCs w:val="24"/>
          <w:lang w:eastAsia="en-US"/>
        </w:rPr>
        <w:t xml:space="preserve">na základě zkušeností </w:t>
      </w:r>
      <w:r w:rsidRPr="00DA3521">
        <w:rPr>
          <w:szCs w:val="24"/>
          <w:lang w:eastAsia="en-US"/>
        </w:rPr>
        <w:t>jeví dostatečná ke zpracování dokumentace související s procesem schválení technické způsobilosti vojenského vozidla, jeho součástí, vybavení nebo příslušenství</w:t>
      </w:r>
      <w:r w:rsidR="004904DE">
        <w:rPr>
          <w:szCs w:val="24"/>
          <w:lang w:eastAsia="en-US"/>
        </w:rPr>
        <w:t xml:space="preserve"> Vojenskou policií</w:t>
      </w:r>
      <w:r w:rsidRPr="00DA3521">
        <w:rPr>
          <w:szCs w:val="24"/>
          <w:lang w:eastAsia="en-US"/>
        </w:rPr>
        <w:t xml:space="preserve">. </w:t>
      </w:r>
    </w:p>
    <w:p w14:paraId="4AF8B66E" w14:textId="77777777" w:rsidR="00782B48" w:rsidRDefault="00782B48" w:rsidP="004552ED">
      <w:pPr>
        <w:widowControl w:val="0"/>
        <w:rPr>
          <w:szCs w:val="24"/>
          <w:lang w:eastAsia="en-US"/>
        </w:rPr>
      </w:pPr>
    </w:p>
    <w:p w14:paraId="52FE8299" w14:textId="554CB43E" w:rsidR="001A4A6A" w:rsidRPr="00D2107C" w:rsidRDefault="00782B48" w:rsidP="00222490">
      <w:pPr>
        <w:widowControl w:val="0"/>
        <w:rPr>
          <w:u w:val="single"/>
        </w:rPr>
      </w:pPr>
      <w:r w:rsidRPr="00D2107C">
        <w:rPr>
          <w:szCs w:val="24"/>
        </w:rPr>
        <w:t>Řízení o schválení technické způsobilosti vojenského vozidla se zahajuje na základě žádosti dodavatele</w:t>
      </w:r>
      <w:r w:rsidR="00B83880" w:rsidRPr="00D2107C">
        <w:rPr>
          <w:szCs w:val="24"/>
        </w:rPr>
        <w:t>.</w:t>
      </w:r>
      <w:r w:rsidR="00D2107C">
        <w:rPr>
          <w:szCs w:val="24"/>
        </w:rPr>
        <w:t xml:space="preserve"> </w:t>
      </w:r>
      <w:r w:rsidRPr="00D2107C">
        <w:rPr>
          <w:rFonts w:asciiTheme="majorBidi" w:hAnsiTheme="majorBidi" w:cstheme="majorBidi"/>
          <w:szCs w:val="24"/>
        </w:rPr>
        <w:t>Ne vždy</w:t>
      </w:r>
      <w:r w:rsidR="00B83880" w:rsidRPr="00D2107C">
        <w:rPr>
          <w:rFonts w:asciiTheme="majorBidi" w:hAnsiTheme="majorBidi" w:cstheme="majorBidi"/>
          <w:szCs w:val="24"/>
        </w:rPr>
        <w:t xml:space="preserve"> však</w:t>
      </w:r>
      <w:r w:rsidRPr="00D2107C">
        <w:rPr>
          <w:rFonts w:asciiTheme="majorBidi" w:hAnsiTheme="majorBidi" w:cstheme="majorBidi"/>
          <w:szCs w:val="24"/>
        </w:rPr>
        <w:t xml:space="preserve"> zaslaná žádost o provedení schválení technické způsobilosti vojenského vozidla obsahuje všechny předepsané náležitosti a termíny zahájení zkoušek zkušebnou mohou být </w:t>
      </w:r>
      <w:r w:rsidR="00B83880" w:rsidRPr="00D2107C">
        <w:rPr>
          <w:rFonts w:asciiTheme="majorBidi" w:hAnsiTheme="majorBidi" w:cstheme="majorBidi"/>
          <w:szCs w:val="24"/>
        </w:rPr>
        <w:t xml:space="preserve">nadto </w:t>
      </w:r>
      <w:r w:rsidRPr="00D2107C">
        <w:rPr>
          <w:rFonts w:asciiTheme="majorBidi" w:hAnsiTheme="majorBidi" w:cstheme="majorBidi"/>
          <w:szCs w:val="24"/>
        </w:rPr>
        <w:t xml:space="preserve">stanoveny z kapacitních důvodů odlišně od požadavku dodavatele. </w:t>
      </w:r>
      <w:r w:rsidR="00B83880" w:rsidRPr="00D2107C">
        <w:rPr>
          <w:szCs w:val="24"/>
        </w:rPr>
        <w:t>Do lhůty 60 dnů pro vyřízení žádosti se proto nezapočítává doba ode dne předání žádosti k provedení zkoušek zkušebně (popřípadě ode dne předání dokumentace k výše zmíněnému přezkoumání v případě žádosti o uznání platného osvědčení o schválení vojenského vozidla) do dne obdržení výsledků</w:t>
      </w:r>
      <w:r w:rsidR="00B83880" w:rsidRPr="00D2107C">
        <w:rPr>
          <w:rFonts w:asciiTheme="majorBidi" w:hAnsiTheme="majorBidi" w:cstheme="majorBidi"/>
          <w:sz w:val="32"/>
          <w:szCs w:val="24"/>
        </w:rPr>
        <w:t xml:space="preserve"> </w:t>
      </w:r>
      <w:r w:rsidR="00B83880" w:rsidRPr="00D2107C">
        <w:rPr>
          <w:rFonts w:asciiTheme="majorBidi" w:hAnsiTheme="majorBidi" w:cstheme="majorBidi"/>
          <w:szCs w:val="24"/>
        </w:rPr>
        <w:t xml:space="preserve">zkoušky (přezkoumání) od zkušebny. Tyto výsledky jsou podkladem pro schvalovací řízení. </w:t>
      </w:r>
      <w:r w:rsidRPr="00D2107C">
        <w:rPr>
          <w:rFonts w:asciiTheme="majorBidi" w:hAnsiTheme="majorBidi" w:cstheme="majorBidi"/>
          <w:szCs w:val="24"/>
        </w:rPr>
        <w:t>Samotné schvalovací řízení prováděné Vojenskou policií po obdržení výsledků zkoušek zkušebnou lze ve stanovené lhůtě zabezpečit. Celý proces schvalovacího řízení od obdržení žádosti dodavatele trvá rozdílnou dobu v závislosti na druhu techniky a jejího určení k použití v rezortu MO, provádění vojskových zkoušek a reakce dodavatele na</w:t>
      </w:r>
      <w:r w:rsidR="00D2107C">
        <w:rPr>
          <w:rFonts w:asciiTheme="majorBidi" w:hAnsiTheme="majorBidi" w:cstheme="majorBidi"/>
          <w:szCs w:val="24"/>
        </w:rPr>
        <w:t> </w:t>
      </w:r>
      <w:r w:rsidRPr="00D2107C">
        <w:rPr>
          <w:rFonts w:asciiTheme="majorBidi" w:hAnsiTheme="majorBidi" w:cstheme="majorBidi"/>
          <w:szCs w:val="24"/>
        </w:rPr>
        <w:t>požadavky budoucích provozovatelů při těchto zkouškách.</w:t>
      </w:r>
    </w:p>
    <w:p w14:paraId="7DC2B15F" w14:textId="77777777" w:rsidR="00F01E9A" w:rsidRPr="00D2107C" w:rsidRDefault="00F01E9A" w:rsidP="00222490">
      <w:pPr>
        <w:widowControl w:val="0"/>
        <w:rPr>
          <w:b/>
          <w:u w:val="single"/>
        </w:rPr>
      </w:pPr>
    </w:p>
    <w:p w14:paraId="08E503BF" w14:textId="7AAB85D0" w:rsidR="001A4A6A" w:rsidRPr="00EC2D61" w:rsidRDefault="001A4A6A" w:rsidP="00222490">
      <w:pPr>
        <w:widowControl w:val="0"/>
        <w:rPr>
          <w:b/>
          <w:u w:val="single"/>
        </w:rPr>
      </w:pPr>
      <w:r w:rsidRPr="00EC2D61">
        <w:rPr>
          <w:b/>
          <w:u w:val="single"/>
        </w:rPr>
        <w:t xml:space="preserve">K bodu </w:t>
      </w:r>
      <w:r w:rsidR="00ED0719" w:rsidRPr="00EC2D61">
        <w:rPr>
          <w:b/>
          <w:u w:val="single"/>
        </w:rPr>
        <w:t>3</w:t>
      </w:r>
      <w:r w:rsidR="004904DE" w:rsidRPr="00EC2D61">
        <w:rPr>
          <w:b/>
          <w:u w:val="single"/>
        </w:rPr>
        <w:t>2</w:t>
      </w:r>
      <w:r w:rsidRPr="00EC2D61">
        <w:rPr>
          <w:b/>
          <w:u w:val="single"/>
        </w:rPr>
        <w:t xml:space="preserve"> </w:t>
      </w:r>
      <w:r w:rsidR="000F3AFC" w:rsidRPr="00EC2D61">
        <w:rPr>
          <w:b/>
          <w:szCs w:val="24"/>
          <w:u w:val="single"/>
        </w:rPr>
        <w:t>[</w:t>
      </w:r>
      <w:r w:rsidRPr="00EC2D61">
        <w:rPr>
          <w:b/>
          <w:u w:val="single"/>
        </w:rPr>
        <w:t>§ 12 odst. 1</w:t>
      </w:r>
      <w:r w:rsidR="000F3AFC" w:rsidRPr="00EC2D61">
        <w:rPr>
          <w:b/>
          <w:szCs w:val="24"/>
          <w:u w:val="single"/>
        </w:rPr>
        <w:t>]</w:t>
      </w:r>
      <w:r w:rsidRPr="00EC2D61">
        <w:rPr>
          <w:b/>
          <w:u w:val="single"/>
        </w:rPr>
        <w:t xml:space="preserve">: </w:t>
      </w:r>
    </w:p>
    <w:p w14:paraId="54CD79E5" w14:textId="77777777" w:rsidR="001A4A6A" w:rsidRPr="00DA3521" w:rsidRDefault="001A4A6A" w:rsidP="00222490">
      <w:pPr>
        <w:widowControl w:val="0"/>
      </w:pPr>
    </w:p>
    <w:p w14:paraId="69CA3947" w14:textId="40320AF1" w:rsidR="001A4A6A" w:rsidRPr="00382C71" w:rsidRDefault="001A4A6A" w:rsidP="004552ED">
      <w:pPr>
        <w:widowControl w:val="0"/>
        <w:rPr>
          <w:szCs w:val="24"/>
        </w:rPr>
      </w:pPr>
      <w:r w:rsidRPr="00DA3521">
        <w:rPr>
          <w:szCs w:val="24"/>
        </w:rPr>
        <w:t>Návrh reaguje na změnu názvu základního „registru práv a povinností“, který byl s účinností od 1. července 2016 z názvu „základní registr agend orgánů veřejné moci a některých práv a</w:t>
      </w:r>
      <w:r w:rsidR="000640FC">
        <w:rPr>
          <w:szCs w:val="24"/>
        </w:rPr>
        <w:t> </w:t>
      </w:r>
      <w:r w:rsidRPr="00DA3521">
        <w:rPr>
          <w:szCs w:val="24"/>
        </w:rPr>
        <w:t>povinností“ přejmenován na „základní registr agend, orgánů veřejné moci, soukro</w:t>
      </w:r>
      <w:r w:rsidRPr="00382C71">
        <w:rPr>
          <w:szCs w:val="24"/>
        </w:rPr>
        <w:t xml:space="preserve">moprávních uživatelů údajů a některých práv a povinností“. </w:t>
      </w:r>
    </w:p>
    <w:p w14:paraId="1FF8C256" w14:textId="77777777" w:rsidR="00382C71" w:rsidRPr="005A4ABD" w:rsidRDefault="00382C71" w:rsidP="00222490">
      <w:pPr>
        <w:widowControl w:val="0"/>
        <w:ind w:firstLine="708"/>
        <w:rPr>
          <w:sz w:val="22"/>
          <w:szCs w:val="22"/>
        </w:rPr>
      </w:pPr>
    </w:p>
    <w:p w14:paraId="0E045900" w14:textId="0EF2E2F0" w:rsidR="001A4A6A" w:rsidRPr="00382C71" w:rsidRDefault="00382C71" w:rsidP="005A4ABD">
      <w:pPr>
        <w:widowControl w:val="0"/>
        <w:rPr>
          <w:szCs w:val="24"/>
        </w:rPr>
      </w:pPr>
      <w:r w:rsidRPr="00382C71">
        <w:rPr>
          <w:szCs w:val="24"/>
        </w:rPr>
        <w:t xml:space="preserve">Vojenské policii </w:t>
      </w:r>
      <w:r>
        <w:rPr>
          <w:szCs w:val="24"/>
        </w:rPr>
        <w:t xml:space="preserve">se </w:t>
      </w:r>
      <w:r w:rsidRPr="00382C71">
        <w:rPr>
          <w:szCs w:val="24"/>
        </w:rPr>
        <w:t>stanovuje oprávnění požadovat informace z katastru nemovitostí, a</w:t>
      </w:r>
      <w:r w:rsidR="000640FC">
        <w:rPr>
          <w:szCs w:val="24"/>
        </w:rPr>
        <w:t> </w:t>
      </w:r>
      <w:r w:rsidRPr="00382C71">
        <w:rPr>
          <w:szCs w:val="24"/>
        </w:rPr>
        <w:t>to</w:t>
      </w:r>
      <w:r w:rsidR="008F25C4">
        <w:rPr>
          <w:szCs w:val="24"/>
        </w:rPr>
        <w:t> </w:t>
      </w:r>
      <w:r w:rsidRPr="00382C71">
        <w:rPr>
          <w:szCs w:val="24"/>
        </w:rPr>
        <w:t xml:space="preserve">dálkovým a nepřetržitým způsobem. </w:t>
      </w:r>
      <w:r>
        <w:rPr>
          <w:szCs w:val="24"/>
        </w:rPr>
        <w:t xml:space="preserve">Toto </w:t>
      </w:r>
      <w:r w:rsidRPr="00382C71">
        <w:rPr>
          <w:szCs w:val="24"/>
        </w:rPr>
        <w:t xml:space="preserve">oprávnění bylo zakotveno v předchozí právní úpravě, </w:t>
      </w:r>
      <w:r>
        <w:rPr>
          <w:szCs w:val="24"/>
        </w:rPr>
        <w:t xml:space="preserve">avšak </w:t>
      </w:r>
      <w:r w:rsidRPr="00382C71">
        <w:rPr>
          <w:szCs w:val="24"/>
        </w:rPr>
        <w:t>legislativní chybou se nepromítlo do současného zákona o Vojenské policii. Jd</w:t>
      </w:r>
      <w:r>
        <w:rPr>
          <w:szCs w:val="24"/>
        </w:rPr>
        <w:t>e</w:t>
      </w:r>
      <w:r w:rsidRPr="00382C71">
        <w:rPr>
          <w:szCs w:val="24"/>
        </w:rPr>
        <w:t xml:space="preserve"> přitom o nenahraditelný nástroj při plnění úkolů Vojenské policie v oblasti trestního řízení, zejména podle Hlavy čtvrté trestního řádu, kdy je potřebné získávat údaje o nemovitostech nad</w:t>
      </w:r>
      <w:r w:rsidR="005A4ABD">
        <w:rPr>
          <w:szCs w:val="24"/>
        </w:rPr>
        <w:t> </w:t>
      </w:r>
      <w:r w:rsidRPr="00382C71">
        <w:rPr>
          <w:szCs w:val="24"/>
        </w:rPr>
        <w:t xml:space="preserve">rámec informací zveřejňovaných při nahlížení do katastru v reálném čase z důvodu nebezpečí zmaření úkonu. </w:t>
      </w:r>
    </w:p>
    <w:p w14:paraId="32EEBBA3" w14:textId="77777777" w:rsidR="00355424" w:rsidRDefault="00355424" w:rsidP="004552ED">
      <w:pPr>
        <w:widowControl w:val="0"/>
        <w:rPr>
          <w:szCs w:val="24"/>
        </w:rPr>
      </w:pPr>
    </w:p>
    <w:p w14:paraId="57D7004F" w14:textId="4D018ED5" w:rsidR="001A4A6A" w:rsidRPr="00D2107C" w:rsidRDefault="001A4A6A" w:rsidP="004552ED">
      <w:pPr>
        <w:widowControl w:val="0"/>
        <w:rPr>
          <w:szCs w:val="24"/>
        </w:rPr>
      </w:pPr>
      <w:r w:rsidRPr="00382C71">
        <w:rPr>
          <w:szCs w:val="24"/>
        </w:rPr>
        <w:t>Nově se Vojenské policii stanovuje oprávnění požadovat informace z rejstříků a evide</w:t>
      </w:r>
      <w:r w:rsidRPr="00DA3521">
        <w:rPr>
          <w:szCs w:val="24"/>
        </w:rPr>
        <w:t xml:space="preserve">ncí Úřadu pro civilní letectví, který spravuje rejstříky a evidence letadel, jež jsou provozovány fyzickými nebo právnickými osobami. Jedná se o Letecký rejstřík, Evidenci bezpilotních letadel a jejich pilotů, Seznam držitelů oprávnění pro obchodní leteckou dopravu a Seznam oprávněných firem k provádění zkoušení, projektování, údržby, výroby a řízení zachování letové způsobilosti. Zajištění přístupu se odvíjí od potřeby Vojenské policie pro řešení případů, kdy je nutné reagovat na výskyt bezpilotního </w:t>
      </w:r>
      <w:r w:rsidR="006462E5">
        <w:rPr>
          <w:szCs w:val="24"/>
        </w:rPr>
        <w:t>systém</w:t>
      </w:r>
      <w:r w:rsidR="00D85B94">
        <w:rPr>
          <w:szCs w:val="24"/>
        </w:rPr>
        <w:t>u</w:t>
      </w:r>
      <w:r w:rsidRPr="00DA3521">
        <w:rPr>
          <w:szCs w:val="24"/>
        </w:rPr>
        <w:t>, který je možné vnímat jako hrozbu</w:t>
      </w:r>
      <w:r w:rsidR="000640FC">
        <w:rPr>
          <w:szCs w:val="24"/>
        </w:rPr>
        <w:t xml:space="preserve"> v rámci plnění úkolu policejní ochrany podle § 1 zákona o Vojenské policii</w:t>
      </w:r>
      <w:r w:rsidRPr="00DA3521">
        <w:rPr>
          <w:szCs w:val="24"/>
        </w:rPr>
        <w:t xml:space="preserve">. </w:t>
      </w:r>
      <w:r w:rsidR="00B83880" w:rsidRPr="00B83880">
        <w:rPr>
          <w:szCs w:val="24"/>
        </w:rPr>
        <w:t>Na základě předchozích událostí, týkajících se pilotovaných prostředků a především na základě poznatků získaných z těchto událostí, kdy několikrát došlo k neoprávněným nízkým přeletům pilotovaných prostředků nad objekty rezortu M</w:t>
      </w:r>
      <w:r w:rsidR="00D2107C">
        <w:rPr>
          <w:szCs w:val="24"/>
        </w:rPr>
        <w:t>inisterstva obrany</w:t>
      </w:r>
      <w:r w:rsidR="00B83880" w:rsidRPr="00B83880">
        <w:rPr>
          <w:szCs w:val="24"/>
        </w:rPr>
        <w:t xml:space="preserve">, které jsou již zařazeny jako objekty kritické infrastruktury rezortu </w:t>
      </w:r>
      <w:r w:rsidR="00D2107C" w:rsidRPr="00D2107C">
        <w:rPr>
          <w:szCs w:val="24"/>
        </w:rPr>
        <w:t>Ministerstva obrany</w:t>
      </w:r>
      <w:r w:rsidR="00B83880" w:rsidRPr="00B83880">
        <w:rPr>
          <w:szCs w:val="24"/>
        </w:rPr>
        <w:t xml:space="preserve">, je nutné, aby Vojenská policie měla </w:t>
      </w:r>
      <w:r w:rsidR="00B83880" w:rsidRPr="00B83880">
        <w:rPr>
          <w:szCs w:val="24"/>
        </w:rPr>
        <w:lastRenderedPageBreak/>
        <w:t>možnost získávat důležité informace z databází Řízení letového provozu, které by mohly směřovat k ověření oprávněnosti letů v určitých oblastech, kde Vojenská policie plní své úkoly, a to především s ohledem na</w:t>
      </w:r>
      <w:r w:rsidR="00D2107C">
        <w:rPr>
          <w:szCs w:val="24"/>
        </w:rPr>
        <w:t> </w:t>
      </w:r>
      <w:r w:rsidR="00B83880" w:rsidRPr="00B83880">
        <w:rPr>
          <w:szCs w:val="24"/>
        </w:rPr>
        <w:t>zjištění skutkové podstaty páchání přestupku či trestné činnosti. Jedná se o možnost následně správním úřadům (Úřad pro civilní letectví, Odbor dohledu nad</w:t>
      </w:r>
      <w:r w:rsidR="00D2107C">
        <w:rPr>
          <w:szCs w:val="24"/>
        </w:rPr>
        <w:t> </w:t>
      </w:r>
      <w:r w:rsidR="00B83880" w:rsidRPr="00B83880">
        <w:rPr>
          <w:szCs w:val="24"/>
        </w:rPr>
        <w:t xml:space="preserve">vojenským letectvím), které řeší takové letecké záležitosti v civilním a vojenském sektoru, ze strany Vojenské policie předkládat komplexní a relevantní informace pro účel dalšího šetření. </w:t>
      </w:r>
      <w:r w:rsidRPr="00DA3521">
        <w:rPr>
          <w:szCs w:val="24"/>
        </w:rPr>
        <w:t>Přístupem do</w:t>
      </w:r>
      <w:r w:rsidR="008F25C4">
        <w:rPr>
          <w:szCs w:val="24"/>
        </w:rPr>
        <w:t> </w:t>
      </w:r>
      <w:r w:rsidRPr="00DA3521">
        <w:rPr>
          <w:szCs w:val="24"/>
        </w:rPr>
        <w:t xml:space="preserve">rejstříků bude možné okamžitě získat informace o bezpilotním </w:t>
      </w:r>
      <w:r w:rsidR="00D85B94">
        <w:rPr>
          <w:szCs w:val="24"/>
        </w:rPr>
        <w:t>systému</w:t>
      </w:r>
      <w:r w:rsidRPr="00DA3521">
        <w:rPr>
          <w:szCs w:val="24"/>
        </w:rPr>
        <w:t>, jeho majiteli a</w:t>
      </w:r>
      <w:r w:rsidR="008F25C4">
        <w:rPr>
          <w:szCs w:val="24"/>
        </w:rPr>
        <w:t> </w:t>
      </w:r>
      <w:r w:rsidRPr="00DA3521">
        <w:rPr>
          <w:szCs w:val="24"/>
        </w:rPr>
        <w:t>zejména o tom, zda má daný let v určité lokalitě povolen. Toto doplnění oprávnění požadovat informace z uvedených rejstříků a evidencí navazuje na nově doplňované oprávnění Vojenské policie</w:t>
      </w:r>
      <w:r w:rsidR="00076807">
        <w:rPr>
          <w:szCs w:val="24"/>
        </w:rPr>
        <w:t xml:space="preserve"> k z</w:t>
      </w:r>
      <w:r w:rsidR="00076807" w:rsidRPr="00DA3521">
        <w:rPr>
          <w:szCs w:val="24"/>
        </w:rPr>
        <w:t xml:space="preserve">amezení provozu bezpilotního </w:t>
      </w:r>
      <w:r w:rsidR="00076807">
        <w:rPr>
          <w:szCs w:val="24"/>
        </w:rPr>
        <w:t>systému,</w:t>
      </w:r>
      <w:r w:rsidR="00076807" w:rsidRPr="00DA3521">
        <w:rPr>
          <w:szCs w:val="24"/>
        </w:rPr>
        <w:t xml:space="preserve"> </w:t>
      </w:r>
      <w:r w:rsidRPr="00DA3521">
        <w:rPr>
          <w:szCs w:val="24"/>
        </w:rPr>
        <w:t xml:space="preserve">stanovené </w:t>
      </w:r>
      <w:r w:rsidRPr="00D2107C">
        <w:rPr>
          <w:szCs w:val="24"/>
        </w:rPr>
        <w:t xml:space="preserve">v § </w:t>
      </w:r>
      <w:proofErr w:type="gramStart"/>
      <w:r w:rsidRPr="00D2107C">
        <w:rPr>
          <w:szCs w:val="24"/>
        </w:rPr>
        <w:t>34a</w:t>
      </w:r>
      <w:proofErr w:type="gramEnd"/>
      <w:r w:rsidRPr="00D2107C">
        <w:rPr>
          <w:szCs w:val="24"/>
        </w:rPr>
        <w:t>.</w:t>
      </w:r>
      <w:r w:rsidR="00076807" w:rsidRPr="00D2107C">
        <w:rPr>
          <w:szCs w:val="24"/>
        </w:rPr>
        <w:t xml:space="preserve"> Jde o efektivní práci v souvislosti s postupy Vojenské policie při řešení takových událostí.</w:t>
      </w:r>
    </w:p>
    <w:p w14:paraId="6E33B016" w14:textId="77777777" w:rsidR="001A4A6A" w:rsidRPr="00D2107C" w:rsidRDefault="001A4A6A" w:rsidP="00222490">
      <w:pPr>
        <w:widowControl w:val="0"/>
        <w:ind w:firstLine="708"/>
        <w:rPr>
          <w:szCs w:val="24"/>
        </w:rPr>
      </w:pPr>
    </w:p>
    <w:p w14:paraId="4FF73094" w14:textId="614E5BFE" w:rsidR="001A4A6A" w:rsidRPr="00DA3521" w:rsidRDefault="001A4A6A" w:rsidP="004552ED">
      <w:pPr>
        <w:widowControl w:val="0"/>
        <w:rPr>
          <w:szCs w:val="24"/>
        </w:rPr>
      </w:pPr>
      <w:r w:rsidRPr="00D2107C">
        <w:rPr>
          <w:szCs w:val="24"/>
        </w:rPr>
        <w:t xml:space="preserve">Nově se doplňuje oprávnění požadovat informace </w:t>
      </w:r>
      <w:r w:rsidRPr="00DA3521">
        <w:rPr>
          <w:szCs w:val="24"/>
        </w:rPr>
        <w:t>z informačního systému technických prohlídek.</w:t>
      </w:r>
      <w:r w:rsidRPr="00DA3521">
        <w:rPr>
          <w:szCs w:val="24"/>
          <w:vertAlign w:val="superscript"/>
        </w:rPr>
        <w:t xml:space="preserve"> </w:t>
      </w:r>
      <w:r w:rsidRPr="00DA3521">
        <w:rPr>
          <w:szCs w:val="24"/>
        </w:rPr>
        <w:t xml:space="preserve">Rovněž nově se do § 12 odst. 1 doplňuje oprávnění Vojenské policie sdílet údaje (požadovat informace) vedené v  centrálním registru zbraní; absence tohoto oprávnění je významnou právní překážkou pro nerušené a účelné plnění úkolů svěřených Vojenské policii a v kontextu se stanovenými podmínkami sdílení údajů z dalších informačních systémů veřejné správy se jeví </w:t>
      </w:r>
      <w:r w:rsidR="000640FC">
        <w:rPr>
          <w:szCs w:val="24"/>
        </w:rPr>
        <w:t xml:space="preserve">spíše </w:t>
      </w:r>
      <w:r w:rsidRPr="00DA3521">
        <w:rPr>
          <w:szCs w:val="24"/>
        </w:rPr>
        <w:t xml:space="preserve">jako legislativní opomenutí, neboť takto získané údaje v potřebném čase a v požadovaném rozsahu jsou často základním předpokladem pro efektivní řešení daného případu.        </w:t>
      </w:r>
    </w:p>
    <w:p w14:paraId="590F8FE1" w14:textId="77777777" w:rsidR="001A4A6A" w:rsidRPr="00DA3521" w:rsidRDefault="001A4A6A" w:rsidP="00222490">
      <w:pPr>
        <w:widowControl w:val="0"/>
        <w:rPr>
          <w:color w:val="FF0000"/>
        </w:rPr>
      </w:pPr>
    </w:p>
    <w:p w14:paraId="450F9D14" w14:textId="2D0A86A7" w:rsidR="003B1CFF" w:rsidRPr="00EC2D61" w:rsidRDefault="00A722CF" w:rsidP="00222490">
      <w:pPr>
        <w:widowControl w:val="0"/>
        <w:rPr>
          <w:b/>
          <w:szCs w:val="24"/>
          <w:u w:val="single"/>
        </w:rPr>
      </w:pPr>
      <w:r w:rsidRPr="00EC2D61">
        <w:rPr>
          <w:b/>
          <w:u w:val="single"/>
        </w:rPr>
        <w:t xml:space="preserve">K bodu </w:t>
      </w:r>
      <w:r w:rsidR="00CA41CB" w:rsidRPr="00EC2D61">
        <w:rPr>
          <w:b/>
          <w:u w:val="single"/>
        </w:rPr>
        <w:t xml:space="preserve">34 </w:t>
      </w:r>
      <w:r w:rsidRPr="00EC2D61">
        <w:rPr>
          <w:b/>
          <w:szCs w:val="24"/>
          <w:u w:val="single"/>
        </w:rPr>
        <w:t>[</w:t>
      </w:r>
      <w:r w:rsidRPr="00EC2D61">
        <w:rPr>
          <w:b/>
          <w:u w:val="single"/>
        </w:rPr>
        <w:t>§ 22</w:t>
      </w:r>
      <w:r w:rsidRPr="00EC2D61">
        <w:rPr>
          <w:b/>
          <w:szCs w:val="24"/>
          <w:u w:val="single"/>
        </w:rPr>
        <w:t>]</w:t>
      </w:r>
      <w:r w:rsidR="00EC2D61">
        <w:rPr>
          <w:b/>
          <w:szCs w:val="24"/>
          <w:u w:val="single"/>
        </w:rPr>
        <w:t>:</w:t>
      </w:r>
    </w:p>
    <w:p w14:paraId="0309E927" w14:textId="77777777" w:rsidR="00A722CF" w:rsidRPr="00DA3521" w:rsidRDefault="00A722CF" w:rsidP="00222490">
      <w:pPr>
        <w:widowControl w:val="0"/>
      </w:pPr>
    </w:p>
    <w:p w14:paraId="2E422B53" w14:textId="61EAF06D" w:rsidR="00A722CF" w:rsidRPr="00DA3521" w:rsidRDefault="00A722CF" w:rsidP="00222490">
      <w:pPr>
        <w:widowControl w:val="0"/>
      </w:pPr>
      <w:r w:rsidRPr="00DA3521">
        <w:t>V navrhované úpravě ustanovení se již používá legislativní zkratka</w:t>
      </w:r>
      <w:r w:rsidR="00AE534F">
        <w:t xml:space="preserve"> „zákrok“</w:t>
      </w:r>
      <w:r w:rsidRPr="00DA3521">
        <w:t xml:space="preserve"> definovaná v ustanovení § </w:t>
      </w:r>
      <w:proofErr w:type="gramStart"/>
      <w:r w:rsidR="002B75BD">
        <w:t>1a</w:t>
      </w:r>
      <w:proofErr w:type="gramEnd"/>
      <w:r w:rsidRPr="00DA3521">
        <w:t>.</w:t>
      </w:r>
    </w:p>
    <w:p w14:paraId="3B84E4CC" w14:textId="77777777" w:rsidR="001A4A6A" w:rsidRPr="00DA3521" w:rsidRDefault="001A4A6A" w:rsidP="00222490">
      <w:pPr>
        <w:widowControl w:val="0"/>
        <w:rPr>
          <w:b/>
          <w:u w:val="single"/>
        </w:rPr>
      </w:pPr>
    </w:p>
    <w:p w14:paraId="744A4830" w14:textId="73392B05" w:rsidR="001A4A6A" w:rsidRPr="00EC2D61" w:rsidRDefault="001A4A6A" w:rsidP="00222490">
      <w:pPr>
        <w:widowControl w:val="0"/>
        <w:rPr>
          <w:b/>
        </w:rPr>
      </w:pPr>
      <w:r w:rsidRPr="00DA3521">
        <w:rPr>
          <w:b/>
          <w:u w:val="single"/>
        </w:rPr>
        <w:t xml:space="preserve">K bodům </w:t>
      </w:r>
      <w:r w:rsidR="00ED0719" w:rsidRPr="00EC2D61">
        <w:rPr>
          <w:b/>
          <w:u w:val="single"/>
        </w:rPr>
        <w:t>3</w:t>
      </w:r>
      <w:r w:rsidR="00CA41CB" w:rsidRPr="00EC2D61">
        <w:rPr>
          <w:b/>
          <w:u w:val="single"/>
        </w:rPr>
        <w:t>5</w:t>
      </w:r>
      <w:r w:rsidRPr="00EC2D61">
        <w:rPr>
          <w:b/>
          <w:u w:val="single"/>
        </w:rPr>
        <w:t xml:space="preserve"> a </w:t>
      </w:r>
      <w:r w:rsidR="00ED0719" w:rsidRPr="00EC2D61">
        <w:rPr>
          <w:b/>
          <w:u w:val="single"/>
        </w:rPr>
        <w:t>3</w:t>
      </w:r>
      <w:r w:rsidR="00CA41CB" w:rsidRPr="00EC2D61">
        <w:rPr>
          <w:b/>
          <w:u w:val="single"/>
        </w:rPr>
        <w:t>6</w:t>
      </w:r>
      <w:r w:rsidRPr="00EC2D61">
        <w:rPr>
          <w:b/>
          <w:u w:val="single"/>
        </w:rPr>
        <w:t xml:space="preserve"> </w:t>
      </w:r>
      <w:r w:rsidR="000F3AFC" w:rsidRPr="00EC2D61">
        <w:rPr>
          <w:b/>
          <w:szCs w:val="24"/>
        </w:rPr>
        <w:t>[</w:t>
      </w:r>
      <w:r w:rsidRPr="00EC2D61">
        <w:rPr>
          <w:b/>
          <w:u w:val="single"/>
        </w:rPr>
        <w:t>§ 23 odst. 1</w:t>
      </w:r>
      <w:r w:rsidR="000F3AFC" w:rsidRPr="00EC2D61">
        <w:rPr>
          <w:b/>
          <w:szCs w:val="24"/>
        </w:rPr>
        <w:t>]</w:t>
      </w:r>
      <w:r w:rsidRPr="00EC2D61">
        <w:rPr>
          <w:b/>
        </w:rPr>
        <w:t xml:space="preserve">: </w:t>
      </w:r>
    </w:p>
    <w:p w14:paraId="60C050B9" w14:textId="77777777" w:rsidR="001A4A6A" w:rsidRPr="00EC2D61" w:rsidRDefault="001A4A6A" w:rsidP="00222490">
      <w:pPr>
        <w:widowControl w:val="0"/>
        <w:rPr>
          <w:b/>
        </w:rPr>
      </w:pPr>
      <w:r w:rsidRPr="00EC2D61">
        <w:rPr>
          <w:b/>
        </w:rPr>
        <w:tab/>
      </w:r>
    </w:p>
    <w:p w14:paraId="7DFDB4A7" w14:textId="77777777" w:rsidR="00FE3676" w:rsidRPr="00DB7815" w:rsidRDefault="001A4A6A" w:rsidP="004552ED">
      <w:pPr>
        <w:widowControl w:val="0"/>
      </w:pPr>
      <w:r w:rsidRPr="00DB7815">
        <w:t xml:space="preserve">Navrhované ustanovení zpřesňuje okolnosti, za kterých není vojenský policista povinen provést úkon, a to vzhledem ke zjevné neúspěšnosti dalšího postupu nebo specifickým podmínkám, v nichž je úkol plněn. </w:t>
      </w:r>
    </w:p>
    <w:p w14:paraId="43EA82DC" w14:textId="77777777" w:rsidR="00FE3676" w:rsidRPr="00DB7815" w:rsidRDefault="00FE3676" w:rsidP="004552ED">
      <w:pPr>
        <w:widowControl w:val="0"/>
      </w:pPr>
    </w:p>
    <w:p w14:paraId="4CE5A9A4" w14:textId="38F06091" w:rsidR="001A4A6A" w:rsidRPr="00DB7815" w:rsidRDefault="00FE3676" w:rsidP="004552ED">
      <w:pPr>
        <w:widowControl w:val="0"/>
      </w:pPr>
      <w:r w:rsidRPr="00DB7815">
        <w:t>Prvním důvodem nové</w:t>
      </w:r>
      <w:r w:rsidR="001A4A6A" w:rsidRPr="00DB7815">
        <w:t xml:space="preserve"> úprav</w:t>
      </w:r>
      <w:r w:rsidRPr="00DB7815">
        <w:t>y</w:t>
      </w:r>
      <w:r w:rsidR="001A4A6A" w:rsidRPr="00DB7815">
        <w:t xml:space="preserve"> </w:t>
      </w:r>
      <w:r w:rsidRPr="00DB7815">
        <w:t xml:space="preserve">v tomto ustanovení je </w:t>
      </w:r>
      <w:r w:rsidR="001A4A6A" w:rsidRPr="00DB7815">
        <w:t>umožn</w:t>
      </w:r>
      <w:r w:rsidRPr="00DB7815">
        <w:t>it</w:t>
      </w:r>
      <w:r w:rsidR="001A4A6A" w:rsidRPr="00DB7815">
        <w:t xml:space="preserve"> </w:t>
      </w:r>
      <w:r w:rsidRPr="00DB7815">
        <w:t xml:space="preserve">vojenskému policistovi </w:t>
      </w:r>
      <w:r w:rsidR="001A4A6A" w:rsidRPr="00DB7815">
        <w:t>objektivn</w:t>
      </w:r>
      <w:r w:rsidRPr="00DB7815">
        <w:t>ě</w:t>
      </w:r>
      <w:r w:rsidR="001A4A6A" w:rsidRPr="00DB7815">
        <w:t xml:space="preserve"> </w:t>
      </w:r>
      <w:r w:rsidRPr="00DB7815">
        <w:t>zvážit smy</w:t>
      </w:r>
      <w:r w:rsidR="001A4A6A" w:rsidRPr="00DB7815">
        <w:t xml:space="preserve">sluplnost pokračování v plnění úkolu tam, kde již nelze očekávat jakýkoliv přínos nebo pozitivní výsledek a další činnosti vojenského policisty by byly jen mařením sil a prostředků nebo dokonce ohrožením jeho zdraví nebo života. </w:t>
      </w:r>
    </w:p>
    <w:p w14:paraId="21A9C9A7" w14:textId="77777777" w:rsidR="001A4A6A" w:rsidRPr="00DB7815" w:rsidRDefault="001A4A6A" w:rsidP="00222490">
      <w:pPr>
        <w:widowControl w:val="0"/>
        <w:ind w:firstLine="708"/>
      </w:pPr>
    </w:p>
    <w:p w14:paraId="350D8052" w14:textId="706A6AB2" w:rsidR="004407A5" w:rsidRPr="005A4ABD" w:rsidRDefault="001A4A6A" w:rsidP="004407A5">
      <w:pPr>
        <w:widowControl w:val="0"/>
        <w:autoSpaceDE w:val="0"/>
        <w:autoSpaceDN w:val="0"/>
        <w:adjustRightInd w:val="0"/>
      </w:pPr>
      <w:r w:rsidRPr="00DB7815">
        <w:t>Dalším důvodem neprovedení úkonu vojenským policistou</w:t>
      </w:r>
      <w:r w:rsidR="00F32294" w:rsidRPr="00DB7815">
        <w:t xml:space="preserve"> je </w:t>
      </w:r>
      <w:r w:rsidRPr="00DB7815">
        <w:t>pln</w:t>
      </w:r>
      <w:r w:rsidR="006349AC" w:rsidRPr="00DB7815">
        <w:t>ěn</w:t>
      </w:r>
      <w:r w:rsidRPr="00DB7815">
        <w:t>í úkol</w:t>
      </w:r>
      <w:r w:rsidR="00F32294" w:rsidRPr="00DB7815">
        <w:t>u</w:t>
      </w:r>
      <w:r w:rsidRPr="00DB7815">
        <w:t xml:space="preserve"> při použití operativně pátracích prostředk</w:t>
      </w:r>
      <w:r w:rsidR="00C63248" w:rsidRPr="00DB7815">
        <w:t>ů</w:t>
      </w:r>
      <w:r w:rsidR="004552ED" w:rsidRPr="00DB7815">
        <w:t xml:space="preserve"> </w:t>
      </w:r>
      <w:r w:rsidR="004E49D0" w:rsidRPr="00DB7815">
        <w:t>(</w:t>
      </w:r>
      <w:r w:rsidR="004552ED" w:rsidRPr="00DB7815">
        <w:t>tj.</w:t>
      </w:r>
      <w:r w:rsidR="004E49D0" w:rsidRPr="00DB7815">
        <w:t> </w:t>
      </w:r>
      <w:r w:rsidR="004552ED" w:rsidRPr="00DB7815">
        <w:t xml:space="preserve">předstíraný převod a sledování osob a věcí), které </w:t>
      </w:r>
      <w:r w:rsidR="001702B6" w:rsidRPr="00DB7815">
        <w:t xml:space="preserve">je vojenský policista oprávněn používat na základě pověření ministrem obrany </w:t>
      </w:r>
      <w:r w:rsidR="004552ED" w:rsidRPr="00DB7815">
        <w:t xml:space="preserve">v souladu s § </w:t>
      </w:r>
      <w:proofErr w:type="gramStart"/>
      <w:r w:rsidR="004552ED" w:rsidRPr="00DB7815">
        <w:t>158b</w:t>
      </w:r>
      <w:proofErr w:type="gramEnd"/>
      <w:r w:rsidR="004552ED" w:rsidRPr="00DB7815">
        <w:t xml:space="preserve"> trestního řádu</w:t>
      </w:r>
      <w:r w:rsidR="006349AC" w:rsidRPr="00DB7815">
        <w:t xml:space="preserve"> od novely trestního řádu přijaté zákonem č. </w:t>
      </w:r>
      <w:r w:rsidR="004E49D0" w:rsidRPr="00DB7815">
        <w:t xml:space="preserve"> </w:t>
      </w:r>
      <w:r w:rsidR="001702B6" w:rsidRPr="00DB7815">
        <w:t>265</w:t>
      </w:r>
      <w:r w:rsidR="006349AC" w:rsidRPr="00DB7815">
        <w:t>/20</w:t>
      </w:r>
      <w:r w:rsidR="001702B6" w:rsidRPr="00DB7815">
        <w:t>0</w:t>
      </w:r>
      <w:r w:rsidR="006349AC" w:rsidRPr="00DB7815">
        <w:t xml:space="preserve">1 Sb., </w:t>
      </w:r>
      <w:r w:rsidR="004E49D0" w:rsidRPr="00DB7815">
        <w:t xml:space="preserve">a rovněž při používání </w:t>
      </w:r>
      <w:r w:rsidR="003404C5" w:rsidRPr="00DB7815">
        <w:t>podpůrn</w:t>
      </w:r>
      <w:r w:rsidR="00F32294" w:rsidRPr="00DB7815">
        <w:t>é</w:t>
      </w:r>
      <w:r w:rsidR="003404C5" w:rsidRPr="00DB7815">
        <w:t>h</w:t>
      </w:r>
      <w:r w:rsidR="00F32294" w:rsidRPr="00DB7815">
        <w:t>o</w:t>
      </w:r>
      <w:r w:rsidR="003404C5" w:rsidRPr="00DB7815">
        <w:t xml:space="preserve"> operativně pátracíh</w:t>
      </w:r>
      <w:r w:rsidR="00F32294" w:rsidRPr="00DB7815">
        <w:t>o</w:t>
      </w:r>
      <w:r w:rsidR="003404C5" w:rsidRPr="00DB7815">
        <w:t xml:space="preserve"> prostředk</w:t>
      </w:r>
      <w:r w:rsidR="00F32294" w:rsidRPr="00DB7815">
        <w:t>u</w:t>
      </w:r>
      <w:r w:rsidR="004E49D0" w:rsidRPr="00DB7815">
        <w:t xml:space="preserve"> (tj. zabezpečovací technik</w:t>
      </w:r>
      <w:r w:rsidR="00F32294" w:rsidRPr="00DB7815">
        <w:t>a</w:t>
      </w:r>
      <w:r w:rsidR="004E49D0" w:rsidRPr="00DB7815">
        <w:t xml:space="preserve"> podle § 42 </w:t>
      </w:r>
      <w:r w:rsidR="00DB7815" w:rsidRPr="00DB7815">
        <w:t>zákona o</w:t>
      </w:r>
      <w:r w:rsidR="000640FC">
        <w:t> </w:t>
      </w:r>
      <w:r w:rsidR="00DB7815" w:rsidRPr="00DB7815">
        <w:t>Vojenské policii</w:t>
      </w:r>
      <w:r w:rsidR="004E49D0" w:rsidRPr="00DB7815">
        <w:t xml:space="preserve">). </w:t>
      </w:r>
      <w:r w:rsidR="00F32294" w:rsidRPr="00DB7815">
        <w:t>Souvisejícím d</w:t>
      </w:r>
      <w:r w:rsidR="004E49D0" w:rsidRPr="00DB7815">
        <w:t xml:space="preserve">ůvodem neprovedení úkonu je </w:t>
      </w:r>
      <w:r w:rsidR="003404C5" w:rsidRPr="00DB7815">
        <w:t>případně také výcvik a</w:t>
      </w:r>
      <w:r w:rsidR="004E49D0" w:rsidRPr="00DB7815">
        <w:t> </w:t>
      </w:r>
      <w:r w:rsidR="003404C5" w:rsidRPr="00DB7815">
        <w:t>příprava k používání těchto prostředků</w:t>
      </w:r>
      <w:r w:rsidR="00C63248" w:rsidRPr="00DB7815">
        <w:t xml:space="preserve">. </w:t>
      </w:r>
      <w:r w:rsidR="004E49D0" w:rsidRPr="00DB7815">
        <w:t xml:space="preserve">Obdobnou právní </w:t>
      </w:r>
      <w:r w:rsidRPr="00DB7815">
        <w:t>úpravu</w:t>
      </w:r>
      <w:r w:rsidR="004E49D0" w:rsidRPr="00DB7815">
        <w:t xml:space="preserve"> </w:t>
      </w:r>
      <w:r w:rsidRPr="00DB7815">
        <w:t xml:space="preserve">lze nalézt </w:t>
      </w:r>
      <w:r w:rsidR="004E49D0" w:rsidRPr="00DB7815">
        <w:t xml:space="preserve">u policisty </w:t>
      </w:r>
      <w:r w:rsidRPr="00DB7815">
        <w:t xml:space="preserve">v zákoně o Policii České republiky, </w:t>
      </w:r>
      <w:r w:rsidR="004E49D0" w:rsidRPr="00DB7815">
        <w:t xml:space="preserve">u celníka v zákoně </w:t>
      </w:r>
      <w:r w:rsidR="003B2DB3">
        <w:t xml:space="preserve">o </w:t>
      </w:r>
      <w:r w:rsidR="004E49D0" w:rsidRPr="00DB7815">
        <w:t xml:space="preserve">Celní správě České </w:t>
      </w:r>
      <w:r w:rsidR="004E49D0" w:rsidRPr="00DB7815">
        <w:rPr>
          <w:szCs w:val="24"/>
        </w:rPr>
        <w:t>republiky</w:t>
      </w:r>
      <w:r w:rsidR="00BC52A3" w:rsidRPr="00DB7815">
        <w:rPr>
          <w:szCs w:val="24"/>
        </w:rPr>
        <w:t xml:space="preserve"> nebo</w:t>
      </w:r>
      <w:r w:rsidR="004E49D0" w:rsidRPr="00DB7815">
        <w:rPr>
          <w:szCs w:val="24"/>
        </w:rPr>
        <w:t xml:space="preserve"> u</w:t>
      </w:r>
      <w:r w:rsidR="000640FC">
        <w:rPr>
          <w:szCs w:val="24"/>
        </w:rPr>
        <w:t> </w:t>
      </w:r>
      <w:r w:rsidR="004E49D0" w:rsidRPr="00DB7815">
        <w:rPr>
          <w:szCs w:val="24"/>
        </w:rPr>
        <w:t xml:space="preserve">příslušníka inspekce v zákoně </w:t>
      </w:r>
      <w:r w:rsidR="004E49D0" w:rsidRPr="00DB7815">
        <w:rPr>
          <w:bCs/>
          <w:szCs w:val="24"/>
        </w:rPr>
        <w:t>o Generální inspekci bezpečnostních sborů</w:t>
      </w:r>
      <w:r w:rsidR="00BC52A3" w:rsidRPr="00DB7815">
        <w:rPr>
          <w:bCs/>
          <w:szCs w:val="24"/>
        </w:rPr>
        <w:t>, jde tedy o</w:t>
      </w:r>
      <w:r w:rsidR="000640FC">
        <w:rPr>
          <w:bCs/>
          <w:szCs w:val="24"/>
        </w:rPr>
        <w:t> </w:t>
      </w:r>
      <w:r w:rsidRPr="00DB7815">
        <w:rPr>
          <w:szCs w:val="24"/>
        </w:rPr>
        <w:t xml:space="preserve">sjednocení podmínek plnění úkolů tam, kde se jedná u Vojenské policie </w:t>
      </w:r>
      <w:r w:rsidRPr="00DB7815">
        <w:t>o úkoly stejnorodé</w:t>
      </w:r>
      <w:r w:rsidR="00BC52A3" w:rsidRPr="00DB7815">
        <w:t xml:space="preserve">, jako u uvedených </w:t>
      </w:r>
      <w:r w:rsidR="000640FC">
        <w:t xml:space="preserve">policejních </w:t>
      </w:r>
      <w:r w:rsidR="00BC52A3" w:rsidRPr="00DB7815">
        <w:t>orgánů</w:t>
      </w:r>
      <w:r w:rsidRPr="00DB7815">
        <w:t>.</w:t>
      </w:r>
      <w:r w:rsidR="00BC52A3" w:rsidRPr="00DB7815">
        <w:t xml:space="preserve"> V neposlední řadě jde o</w:t>
      </w:r>
      <w:r w:rsidR="000640FC">
        <w:t> </w:t>
      </w:r>
      <w:r w:rsidR="00BC52A3" w:rsidRPr="00DB7815">
        <w:t>doplnění ustanovení zákona z důvodu posílení právní jistoty vojenských policistů při plnění úkolů Vojenské policie.</w:t>
      </w:r>
    </w:p>
    <w:p w14:paraId="2477612F" w14:textId="77777777" w:rsidR="00EE6B49" w:rsidRDefault="00EE6B49" w:rsidP="00222490">
      <w:pPr>
        <w:widowControl w:val="0"/>
        <w:rPr>
          <w:b/>
          <w:u w:val="single"/>
        </w:rPr>
      </w:pPr>
    </w:p>
    <w:p w14:paraId="1B3247F8" w14:textId="73344AA3" w:rsidR="001A4A6A" w:rsidRPr="008C54F2" w:rsidRDefault="001A4A6A" w:rsidP="00222490">
      <w:pPr>
        <w:widowControl w:val="0"/>
        <w:rPr>
          <w:u w:val="single"/>
        </w:rPr>
      </w:pPr>
      <w:r w:rsidRPr="008C54F2">
        <w:rPr>
          <w:b/>
          <w:u w:val="single"/>
        </w:rPr>
        <w:lastRenderedPageBreak/>
        <w:t>K </w:t>
      </w:r>
      <w:r w:rsidRPr="00EC2D61">
        <w:rPr>
          <w:b/>
          <w:u w:val="single"/>
        </w:rPr>
        <w:t xml:space="preserve">bodu </w:t>
      </w:r>
      <w:r w:rsidR="00261136" w:rsidRPr="00EC2D61">
        <w:rPr>
          <w:b/>
          <w:u w:val="single"/>
        </w:rPr>
        <w:t>3</w:t>
      </w:r>
      <w:r w:rsidR="00EE6B49" w:rsidRPr="00EC2D61">
        <w:rPr>
          <w:b/>
          <w:u w:val="single"/>
        </w:rPr>
        <w:t>7</w:t>
      </w:r>
      <w:r w:rsidRPr="00EC2D61">
        <w:rPr>
          <w:b/>
          <w:u w:val="single"/>
        </w:rPr>
        <w:t xml:space="preserve"> </w:t>
      </w:r>
      <w:r w:rsidR="000F3AFC" w:rsidRPr="00EC2D61">
        <w:rPr>
          <w:b/>
          <w:szCs w:val="24"/>
          <w:u w:val="single"/>
        </w:rPr>
        <w:t>[</w:t>
      </w:r>
      <w:r w:rsidRPr="00EC2D61">
        <w:rPr>
          <w:b/>
          <w:u w:val="single"/>
        </w:rPr>
        <w:t>§ 24</w:t>
      </w:r>
      <w:r w:rsidR="000F3AFC" w:rsidRPr="00EC2D61">
        <w:rPr>
          <w:b/>
          <w:szCs w:val="24"/>
          <w:u w:val="single"/>
        </w:rPr>
        <w:t>]</w:t>
      </w:r>
      <w:r w:rsidRPr="00EC2D61">
        <w:rPr>
          <w:b/>
          <w:u w:val="single"/>
        </w:rPr>
        <w:t>:</w:t>
      </w:r>
    </w:p>
    <w:p w14:paraId="72FFB6E1" w14:textId="77777777" w:rsidR="001A4A6A" w:rsidRPr="00DA3521" w:rsidRDefault="001A4A6A" w:rsidP="00222490">
      <w:pPr>
        <w:pStyle w:val="Zkladntext21"/>
        <w:widowControl w:val="0"/>
        <w:spacing w:after="0"/>
        <w:ind w:firstLine="0"/>
        <w:rPr>
          <w:szCs w:val="24"/>
        </w:rPr>
      </w:pPr>
    </w:p>
    <w:p w14:paraId="5717C202" w14:textId="319854B1" w:rsidR="001A4A6A" w:rsidRPr="00DA3521" w:rsidRDefault="001A4A6A" w:rsidP="00BC52A3">
      <w:pPr>
        <w:pStyle w:val="Zkladntext21"/>
        <w:widowControl w:val="0"/>
        <w:spacing w:after="0"/>
        <w:ind w:firstLine="0"/>
        <w:rPr>
          <w:szCs w:val="24"/>
        </w:rPr>
      </w:pPr>
      <w:r w:rsidRPr="00DB7815">
        <w:rPr>
          <w:szCs w:val="24"/>
        </w:rPr>
        <w:t>Navrhovaná úprava liberalizace povinnosti prokazování příslušnosti k Vojenské policii stanoveným způsobem pro případy plnění úkolů vojenským policist</w:t>
      </w:r>
      <w:r w:rsidR="00BC52A3" w:rsidRPr="00DB7815">
        <w:rPr>
          <w:szCs w:val="24"/>
        </w:rPr>
        <w:t>ou</w:t>
      </w:r>
      <w:r w:rsidRPr="00DB7815">
        <w:rPr>
          <w:szCs w:val="24"/>
        </w:rPr>
        <w:t xml:space="preserve"> zastírajícím svoji služební příslušnost by do budoucna měla umožnit vojenskému policistovi zastírat příslušnost k Vojenské policii v souvislosti s používáním </w:t>
      </w:r>
      <w:r w:rsidR="00BC52A3" w:rsidRPr="00DB7815">
        <w:rPr>
          <w:szCs w:val="24"/>
        </w:rPr>
        <w:t>zabezpečovací techniky</w:t>
      </w:r>
      <w:r w:rsidRPr="00DB7815">
        <w:rPr>
          <w:szCs w:val="24"/>
        </w:rPr>
        <w:t>, ale také operativně pátracích prostředků podle trestního řádu</w:t>
      </w:r>
      <w:r w:rsidR="00BC52A3" w:rsidRPr="00DB7815">
        <w:rPr>
          <w:szCs w:val="24"/>
        </w:rPr>
        <w:t xml:space="preserve">. Je </w:t>
      </w:r>
      <w:r w:rsidRPr="00DB7815">
        <w:rPr>
          <w:szCs w:val="24"/>
        </w:rPr>
        <w:t xml:space="preserve">zcela nežádoucí, aby byla prozrazena příslušnost </w:t>
      </w:r>
      <w:r w:rsidR="00BC52A3" w:rsidRPr="00DB7815">
        <w:rPr>
          <w:szCs w:val="24"/>
        </w:rPr>
        <w:t>vojenského policisty v době, kdy probíhá sledování osoby nebo případně, kdy je realizován předstíraný převod věci</w:t>
      </w:r>
      <w:r w:rsidRPr="00DB7815">
        <w:rPr>
          <w:szCs w:val="24"/>
        </w:rPr>
        <w:t xml:space="preserve"> </w:t>
      </w:r>
      <w:r w:rsidR="00BC52A3" w:rsidRPr="00DB7815">
        <w:rPr>
          <w:szCs w:val="24"/>
        </w:rPr>
        <w:t>v trestní věci pod kontrolou Vojenské policie podle pravidel stanovených trestním řádem.</w:t>
      </w:r>
    </w:p>
    <w:p w14:paraId="457AB2B3" w14:textId="77777777" w:rsidR="001A4A6A" w:rsidRPr="00DA3521" w:rsidRDefault="001A4A6A" w:rsidP="00222490">
      <w:pPr>
        <w:widowControl w:val="0"/>
      </w:pPr>
    </w:p>
    <w:p w14:paraId="29D50875" w14:textId="65D510D4" w:rsidR="001D0EB8" w:rsidRPr="00EC2D61" w:rsidRDefault="001D0EB8" w:rsidP="001D0EB8">
      <w:pPr>
        <w:widowControl w:val="0"/>
        <w:rPr>
          <w:b/>
          <w:szCs w:val="24"/>
          <w:u w:val="single"/>
        </w:rPr>
      </w:pPr>
      <w:r w:rsidRPr="00EC2D61">
        <w:rPr>
          <w:b/>
          <w:szCs w:val="24"/>
          <w:u w:val="single"/>
        </w:rPr>
        <w:t>K bod</w:t>
      </w:r>
      <w:r w:rsidR="00125FE4" w:rsidRPr="00EC2D61">
        <w:rPr>
          <w:b/>
          <w:szCs w:val="24"/>
          <w:u w:val="single"/>
        </w:rPr>
        <w:t>ům</w:t>
      </w:r>
      <w:r w:rsidRPr="00EC2D61">
        <w:rPr>
          <w:b/>
          <w:szCs w:val="24"/>
          <w:u w:val="single"/>
        </w:rPr>
        <w:t xml:space="preserve"> 3</w:t>
      </w:r>
      <w:r w:rsidR="00EE6B49" w:rsidRPr="00EC2D61">
        <w:rPr>
          <w:b/>
          <w:szCs w:val="24"/>
          <w:u w:val="single"/>
        </w:rPr>
        <w:t>8</w:t>
      </w:r>
      <w:r w:rsidRPr="00EC2D61">
        <w:rPr>
          <w:b/>
          <w:szCs w:val="24"/>
          <w:u w:val="single"/>
        </w:rPr>
        <w:t xml:space="preserve"> </w:t>
      </w:r>
      <w:r w:rsidR="003B5053" w:rsidRPr="00EC2D61">
        <w:rPr>
          <w:b/>
          <w:szCs w:val="24"/>
          <w:u w:val="single"/>
        </w:rPr>
        <w:t>a</w:t>
      </w:r>
      <w:r w:rsidR="0059569B">
        <w:rPr>
          <w:b/>
          <w:szCs w:val="24"/>
          <w:u w:val="single"/>
        </w:rPr>
        <w:t>ž</w:t>
      </w:r>
      <w:r w:rsidR="003B5053" w:rsidRPr="00EC2D61">
        <w:rPr>
          <w:b/>
          <w:szCs w:val="24"/>
          <w:u w:val="single"/>
        </w:rPr>
        <w:t xml:space="preserve"> </w:t>
      </w:r>
      <w:r w:rsidR="0059569B">
        <w:rPr>
          <w:b/>
          <w:szCs w:val="24"/>
          <w:u w:val="single"/>
        </w:rPr>
        <w:t>40</w:t>
      </w:r>
      <w:r w:rsidR="002B75BD" w:rsidRPr="00EC2D61">
        <w:rPr>
          <w:b/>
          <w:szCs w:val="24"/>
          <w:u w:val="single"/>
        </w:rPr>
        <w:t xml:space="preserve"> </w:t>
      </w:r>
      <w:r w:rsidRPr="00EC2D61">
        <w:rPr>
          <w:b/>
          <w:szCs w:val="24"/>
          <w:u w:val="single"/>
        </w:rPr>
        <w:t>[§ 25 odst. 1 a 2]:</w:t>
      </w:r>
    </w:p>
    <w:p w14:paraId="6CB24133" w14:textId="77777777" w:rsidR="001D0EB8" w:rsidRPr="00DA3521" w:rsidRDefault="001D0EB8" w:rsidP="001D0EB8">
      <w:pPr>
        <w:widowControl w:val="0"/>
      </w:pPr>
    </w:p>
    <w:p w14:paraId="13E73696" w14:textId="57651B4D" w:rsidR="001D0EB8" w:rsidRDefault="001D0EB8" w:rsidP="00CE012B">
      <w:pPr>
        <w:widowControl w:val="0"/>
        <w:rPr>
          <w:bCs/>
          <w:szCs w:val="22"/>
        </w:rPr>
      </w:pPr>
      <w:r w:rsidRPr="00DA3521">
        <w:rPr>
          <w:bCs/>
          <w:szCs w:val="22"/>
        </w:rPr>
        <w:t xml:space="preserve">Návrhem zákona dochází k rozšíření </w:t>
      </w:r>
      <w:r>
        <w:rPr>
          <w:bCs/>
          <w:szCs w:val="22"/>
        </w:rPr>
        <w:t xml:space="preserve">subjektů, které plní </w:t>
      </w:r>
      <w:r w:rsidR="00EE6B49">
        <w:rPr>
          <w:bCs/>
          <w:szCs w:val="22"/>
        </w:rPr>
        <w:t xml:space="preserve">(v daném případě obslužnými činnostmi) </w:t>
      </w:r>
      <w:r>
        <w:rPr>
          <w:bCs/>
          <w:szCs w:val="22"/>
        </w:rPr>
        <w:t>úkoly Vojenské policie o občanské zaměstnance. V této souvislosti je nezbytné doplnit toto ustanovení zákona, které ukládá povinnost mlčenlivosti v platném znění pouze vojenskému policistovi. Pokud občanský zaměstnanec plní úkoly Vojenské policie musí být rovněž povinen zachovávat mlčenlivost o</w:t>
      </w:r>
      <w:r w:rsidR="000640FC">
        <w:rPr>
          <w:bCs/>
          <w:szCs w:val="22"/>
        </w:rPr>
        <w:t> </w:t>
      </w:r>
      <w:r>
        <w:rPr>
          <w:bCs/>
          <w:szCs w:val="22"/>
        </w:rPr>
        <w:t>všem, co se v souvislosti s touto svojí činností dověděl</w:t>
      </w:r>
      <w:r w:rsidR="0050385B">
        <w:rPr>
          <w:bCs/>
          <w:szCs w:val="22"/>
        </w:rPr>
        <w:t>, a to i po skončení svého pracovního zařazení ve Vojenské policii</w:t>
      </w:r>
      <w:r>
        <w:rPr>
          <w:bCs/>
          <w:szCs w:val="22"/>
        </w:rPr>
        <w:t>.</w:t>
      </w:r>
      <w:r w:rsidRPr="00DA3521">
        <w:rPr>
          <w:bCs/>
          <w:szCs w:val="22"/>
        </w:rPr>
        <w:t xml:space="preserve"> </w:t>
      </w:r>
    </w:p>
    <w:p w14:paraId="4C1D45A1" w14:textId="77777777" w:rsidR="001D0EB8" w:rsidRDefault="001D0EB8" w:rsidP="001D0EB8">
      <w:pPr>
        <w:widowControl w:val="0"/>
        <w:rPr>
          <w:bCs/>
          <w:szCs w:val="22"/>
        </w:rPr>
      </w:pPr>
    </w:p>
    <w:p w14:paraId="0F264D0E" w14:textId="4DF016B3" w:rsidR="001A4A6A" w:rsidRPr="00EC2D61" w:rsidRDefault="001A4A6A" w:rsidP="001D0EB8">
      <w:pPr>
        <w:widowControl w:val="0"/>
        <w:rPr>
          <w:b/>
          <w:szCs w:val="24"/>
          <w:u w:val="single"/>
        </w:rPr>
      </w:pPr>
      <w:r w:rsidRPr="00EC2D61">
        <w:rPr>
          <w:b/>
          <w:szCs w:val="24"/>
          <w:u w:val="single"/>
        </w:rPr>
        <w:t xml:space="preserve">K bodu </w:t>
      </w:r>
      <w:r w:rsidR="008B1893" w:rsidRPr="00EC2D61">
        <w:rPr>
          <w:b/>
          <w:szCs w:val="24"/>
          <w:u w:val="single"/>
        </w:rPr>
        <w:t>4</w:t>
      </w:r>
      <w:r w:rsidR="0059569B">
        <w:rPr>
          <w:b/>
          <w:szCs w:val="24"/>
          <w:u w:val="single"/>
        </w:rPr>
        <w:t>1</w:t>
      </w:r>
      <w:r w:rsidR="008B1893" w:rsidRPr="00EC2D61">
        <w:rPr>
          <w:b/>
          <w:szCs w:val="24"/>
          <w:u w:val="single"/>
        </w:rPr>
        <w:t xml:space="preserve"> </w:t>
      </w:r>
      <w:r w:rsidR="000F3AFC" w:rsidRPr="00EC2D61">
        <w:rPr>
          <w:b/>
          <w:szCs w:val="24"/>
          <w:u w:val="single"/>
        </w:rPr>
        <w:t>[</w:t>
      </w:r>
      <w:r w:rsidRPr="00EC2D61">
        <w:rPr>
          <w:b/>
          <w:szCs w:val="24"/>
          <w:u w:val="single"/>
        </w:rPr>
        <w:t xml:space="preserve">§ </w:t>
      </w:r>
      <w:proofErr w:type="gramStart"/>
      <w:r w:rsidRPr="00EC2D61">
        <w:rPr>
          <w:b/>
          <w:szCs w:val="24"/>
          <w:u w:val="single"/>
        </w:rPr>
        <w:t>25a</w:t>
      </w:r>
      <w:proofErr w:type="gramEnd"/>
      <w:r w:rsidRPr="00EC2D61">
        <w:rPr>
          <w:b/>
          <w:szCs w:val="24"/>
          <w:u w:val="single"/>
        </w:rPr>
        <w:t xml:space="preserve"> a 25b</w:t>
      </w:r>
      <w:r w:rsidR="000F3AFC" w:rsidRPr="00EC2D61">
        <w:rPr>
          <w:b/>
          <w:szCs w:val="24"/>
          <w:u w:val="single"/>
        </w:rPr>
        <w:t>]</w:t>
      </w:r>
      <w:r w:rsidRPr="00EC2D61">
        <w:rPr>
          <w:b/>
          <w:szCs w:val="24"/>
          <w:u w:val="single"/>
        </w:rPr>
        <w:t>:</w:t>
      </w:r>
    </w:p>
    <w:p w14:paraId="4B66C543" w14:textId="77777777" w:rsidR="001A4A6A" w:rsidRPr="00DA3521" w:rsidRDefault="001A4A6A" w:rsidP="00222490">
      <w:pPr>
        <w:widowControl w:val="0"/>
      </w:pPr>
    </w:p>
    <w:p w14:paraId="012E0E5A" w14:textId="1CA7442F" w:rsidR="009753BA" w:rsidRDefault="001A4A6A" w:rsidP="00CE012B">
      <w:pPr>
        <w:widowControl w:val="0"/>
        <w:rPr>
          <w:bCs/>
          <w:szCs w:val="22"/>
        </w:rPr>
      </w:pPr>
      <w:r w:rsidRPr="00523BE3">
        <w:rPr>
          <w:bCs/>
          <w:szCs w:val="22"/>
        </w:rPr>
        <w:t xml:space="preserve">Návrhem zákona dochází k rozšíření </w:t>
      </w:r>
      <w:r w:rsidR="00382C71" w:rsidRPr="00523BE3">
        <w:rPr>
          <w:bCs/>
          <w:szCs w:val="22"/>
        </w:rPr>
        <w:t>povinností</w:t>
      </w:r>
      <w:r w:rsidRPr="00523BE3">
        <w:rPr>
          <w:bCs/>
          <w:szCs w:val="22"/>
        </w:rPr>
        <w:t xml:space="preserve"> Vojenské policie</w:t>
      </w:r>
      <w:r w:rsidR="00382C71" w:rsidRPr="00523BE3">
        <w:rPr>
          <w:bCs/>
          <w:szCs w:val="22"/>
        </w:rPr>
        <w:t xml:space="preserve"> v případech</w:t>
      </w:r>
      <w:r w:rsidRPr="00523BE3">
        <w:rPr>
          <w:bCs/>
          <w:szCs w:val="22"/>
        </w:rPr>
        <w:t>, k</w:t>
      </w:r>
      <w:r w:rsidR="00382C71" w:rsidRPr="00523BE3">
        <w:rPr>
          <w:bCs/>
          <w:szCs w:val="22"/>
        </w:rPr>
        <w:t>dy</w:t>
      </w:r>
      <w:r w:rsidRPr="00523BE3">
        <w:rPr>
          <w:bCs/>
          <w:szCs w:val="22"/>
        </w:rPr>
        <w:t xml:space="preserve"> </w:t>
      </w:r>
      <w:r w:rsidR="00382C71" w:rsidRPr="00523BE3">
        <w:rPr>
          <w:bCs/>
          <w:szCs w:val="22"/>
        </w:rPr>
        <w:t xml:space="preserve">omezí osoby na svobodě. </w:t>
      </w:r>
      <w:r w:rsidR="00CE012B" w:rsidRPr="00523BE3">
        <w:rPr>
          <w:bCs/>
          <w:szCs w:val="22"/>
        </w:rPr>
        <w:t xml:space="preserve">Jedná se o transpoziční ustanovení, kterým jsou do zákona zaváděny </w:t>
      </w:r>
      <w:r w:rsidRPr="00523BE3">
        <w:rPr>
          <w:bCs/>
          <w:szCs w:val="22"/>
        </w:rPr>
        <w:t>některé požadavky práva EU týkající se zejména přiměřenosti postupu policejního orgánu, ale též např.</w:t>
      </w:r>
      <w:r w:rsidR="002B75BD">
        <w:rPr>
          <w:bCs/>
          <w:szCs w:val="22"/>
        </w:rPr>
        <w:t> </w:t>
      </w:r>
      <w:r w:rsidRPr="00523BE3">
        <w:rPr>
          <w:bCs/>
          <w:szCs w:val="22"/>
        </w:rPr>
        <w:t>poučování, které vycházejí z právních předpisů o ochraně osobních údajů zpracovávaných v</w:t>
      </w:r>
      <w:r w:rsidR="000640FC">
        <w:rPr>
          <w:bCs/>
          <w:szCs w:val="22"/>
        </w:rPr>
        <w:t> </w:t>
      </w:r>
      <w:r w:rsidRPr="00523BE3">
        <w:rPr>
          <w:bCs/>
          <w:szCs w:val="22"/>
        </w:rPr>
        <w:t>rámci policejní a justiční spolupráce v trestních věcech, směrnice Evropského parlamentu a Rady 2012/13/EU ze dne 22. května 2012 o právu na informace v trestním řízení a směrnice Evropského parlamentu a Rady 2013/48/EU ze dne 22. října 2013 o právu na přístup k obhájci v trestním řízení a řízení týkajícím se evropského zatýkacího rozkazu a o právu na informování třetí strany a právu na komunikaci s třetími osobami a konzulárními úřady v případě zbavení osobní svobody</w:t>
      </w:r>
      <w:r w:rsidR="0011032F" w:rsidRPr="0011032F">
        <w:rPr>
          <w:bCs/>
        </w:rPr>
        <w:t xml:space="preserve"> </w:t>
      </w:r>
      <w:r w:rsidR="0011032F">
        <w:rPr>
          <w:bCs/>
        </w:rPr>
        <w:t xml:space="preserve">a </w:t>
      </w:r>
      <w:r w:rsidR="0011032F" w:rsidRPr="0011032F">
        <w:rPr>
          <w:bCs/>
          <w:szCs w:val="22"/>
        </w:rPr>
        <w:t>směrnice Evropského parlamentu a</w:t>
      </w:r>
      <w:r w:rsidR="0011032F">
        <w:rPr>
          <w:bCs/>
          <w:szCs w:val="22"/>
        </w:rPr>
        <w:t> </w:t>
      </w:r>
      <w:r w:rsidR="0011032F" w:rsidRPr="0011032F">
        <w:rPr>
          <w:bCs/>
          <w:szCs w:val="22"/>
        </w:rPr>
        <w:t>Rady (EU) 2016/800 ze dne 11. května 2016 o procesních zárukách pro děti, které jsou podezřelými nebo obviněnými osobami v trestním řízení</w:t>
      </w:r>
      <w:r w:rsidRPr="00523BE3">
        <w:rPr>
          <w:bCs/>
          <w:szCs w:val="22"/>
        </w:rPr>
        <w:t>.</w:t>
      </w:r>
      <w:r w:rsidRPr="00DA3521">
        <w:rPr>
          <w:bCs/>
          <w:szCs w:val="22"/>
        </w:rPr>
        <w:t xml:space="preserve"> </w:t>
      </w:r>
      <w:r w:rsidR="00DD0FA1">
        <w:rPr>
          <w:bCs/>
          <w:szCs w:val="22"/>
        </w:rPr>
        <w:t>Vzhledem k přehlednosti právní úpravy a také proto, že dochází k implementaci více evropských norem</w:t>
      </w:r>
      <w:r w:rsidR="003342EE">
        <w:rPr>
          <w:bCs/>
          <w:szCs w:val="22"/>
        </w:rPr>
        <w:t>,</w:t>
      </w:r>
      <w:r w:rsidR="00DD0FA1">
        <w:rPr>
          <w:bCs/>
          <w:szCs w:val="22"/>
        </w:rPr>
        <w:t xml:space="preserve"> je úprava rozdělena do</w:t>
      </w:r>
      <w:r w:rsidR="00125FE4">
        <w:rPr>
          <w:bCs/>
          <w:szCs w:val="22"/>
        </w:rPr>
        <w:t> </w:t>
      </w:r>
      <w:r w:rsidR="00DD0FA1">
        <w:rPr>
          <w:bCs/>
          <w:szCs w:val="22"/>
        </w:rPr>
        <w:t xml:space="preserve">dvou nových </w:t>
      </w:r>
      <w:r w:rsidR="003342EE">
        <w:rPr>
          <w:bCs/>
          <w:szCs w:val="22"/>
        </w:rPr>
        <w:t xml:space="preserve">paragrafů </w:t>
      </w:r>
      <w:r w:rsidR="00DD0FA1">
        <w:rPr>
          <w:bCs/>
          <w:szCs w:val="22"/>
        </w:rPr>
        <w:t>zákona.</w:t>
      </w:r>
    </w:p>
    <w:p w14:paraId="67AD0197" w14:textId="77777777" w:rsidR="00125FE4" w:rsidRDefault="00125FE4" w:rsidP="009753BA">
      <w:pPr>
        <w:rPr>
          <w:rFonts w:asciiTheme="majorBidi" w:hAnsiTheme="majorBidi" w:cstheme="majorBidi"/>
          <w:bCs/>
          <w:szCs w:val="24"/>
        </w:rPr>
      </w:pPr>
    </w:p>
    <w:p w14:paraId="7322E27B" w14:textId="7F0BFCF3" w:rsidR="00125FE4" w:rsidRDefault="009753BA" w:rsidP="009753BA">
      <w:pPr>
        <w:rPr>
          <w:rFonts w:asciiTheme="majorBidi" w:hAnsiTheme="majorBidi" w:cstheme="majorBidi"/>
          <w:bCs/>
          <w:szCs w:val="24"/>
        </w:rPr>
      </w:pPr>
      <w:r>
        <w:rPr>
          <w:rFonts w:asciiTheme="majorBidi" w:hAnsiTheme="majorBidi" w:cstheme="majorBidi"/>
          <w:bCs/>
          <w:szCs w:val="24"/>
        </w:rPr>
        <w:t>Zvýšená právní ochrana dětí vyplývá také z n</w:t>
      </w:r>
      <w:r w:rsidRPr="00195DA5">
        <w:rPr>
          <w:rFonts w:asciiTheme="majorBidi" w:hAnsiTheme="majorBidi" w:cstheme="majorBidi"/>
          <w:bCs/>
          <w:szCs w:val="24"/>
        </w:rPr>
        <w:t>ovel</w:t>
      </w:r>
      <w:r>
        <w:rPr>
          <w:rFonts w:asciiTheme="majorBidi" w:hAnsiTheme="majorBidi" w:cstheme="majorBidi"/>
          <w:bCs/>
          <w:szCs w:val="24"/>
        </w:rPr>
        <w:t>y</w:t>
      </w:r>
      <w:r w:rsidRPr="00195DA5">
        <w:rPr>
          <w:rFonts w:asciiTheme="majorBidi" w:hAnsiTheme="majorBidi" w:cstheme="majorBidi"/>
          <w:bCs/>
          <w:szCs w:val="24"/>
        </w:rPr>
        <w:t xml:space="preserve"> zákona </w:t>
      </w:r>
      <w:r>
        <w:rPr>
          <w:rFonts w:asciiTheme="majorBidi" w:hAnsiTheme="majorBidi" w:cstheme="majorBidi"/>
          <w:bCs/>
          <w:szCs w:val="24"/>
        </w:rPr>
        <w:t xml:space="preserve">218/2003 Sb., o odpovědnosti mládeže za protiprávní činy a </w:t>
      </w:r>
      <w:r w:rsidRPr="00195DA5">
        <w:rPr>
          <w:rFonts w:asciiTheme="majorBidi" w:hAnsiTheme="majorBidi" w:cstheme="majorBidi"/>
          <w:bCs/>
          <w:szCs w:val="24"/>
        </w:rPr>
        <w:t>o soudnictví ve věcech mládeže</w:t>
      </w:r>
      <w:r>
        <w:rPr>
          <w:rFonts w:asciiTheme="majorBidi" w:hAnsiTheme="majorBidi" w:cstheme="majorBidi"/>
          <w:bCs/>
          <w:szCs w:val="24"/>
        </w:rPr>
        <w:t xml:space="preserve"> a o změně některých zákonů, </w:t>
      </w:r>
      <w:r w:rsidR="00E01A28">
        <w:rPr>
          <w:rFonts w:asciiTheme="majorBidi" w:hAnsiTheme="majorBidi" w:cstheme="majorBidi"/>
          <w:bCs/>
          <w:szCs w:val="24"/>
        </w:rPr>
        <w:t xml:space="preserve">provedené zákonem č. 165/2024 Sb., </w:t>
      </w:r>
      <w:r>
        <w:rPr>
          <w:rFonts w:asciiTheme="majorBidi" w:hAnsiTheme="majorBidi" w:cstheme="majorBidi"/>
          <w:bCs/>
          <w:szCs w:val="24"/>
        </w:rPr>
        <w:t>která</w:t>
      </w:r>
      <w:r w:rsidRPr="00195DA5">
        <w:rPr>
          <w:rFonts w:asciiTheme="majorBidi" w:hAnsiTheme="majorBidi" w:cstheme="majorBidi"/>
          <w:bCs/>
          <w:szCs w:val="24"/>
        </w:rPr>
        <w:t xml:space="preserve"> zavádí povinné právní zastoupení dítěte mladšího 15 let v řízení o činu jinak trestném již od prvního úkonu ve věci. Dítě </w:t>
      </w:r>
      <w:r>
        <w:rPr>
          <w:rFonts w:asciiTheme="majorBidi" w:hAnsiTheme="majorBidi" w:cstheme="majorBidi"/>
          <w:bCs/>
          <w:szCs w:val="24"/>
        </w:rPr>
        <w:t>má</w:t>
      </w:r>
      <w:r w:rsidRPr="00195DA5">
        <w:rPr>
          <w:rFonts w:asciiTheme="majorBidi" w:hAnsiTheme="majorBidi" w:cstheme="majorBidi"/>
          <w:bCs/>
          <w:szCs w:val="24"/>
        </w:rPr>
        <w:t xml:space="preserve"> mít povinně (stejně jako mladistvý) právního zástupce od prvního úkonu prováděného proti němu jinak než utajovaně </w:t>
      </w:r>
      <w:bookmarkStart w:id="6" w:name="_Hlk167181412"/>
      <w:r w:rsidRPr="00195DA5">
        <w:rPr>
          <w:rFonts w:asciiTheme="majorBidi" w:hAnsiTheme="majorBidi" w:cstheme="majorBidi"/>
          <w:bCs/>
          <w:szCs w:val="24"/>
        </w:rPr>
        <w:t xml:space="preserve">podle zákona o soudnictví ve věcech mládeže nebo trestního řádu z důvodu, že je zjišťováno a objasňováno, zda spáchalo čin jinak trestný. </w:t>
      </w:r>
      <w:bookmarkEnd w:id="6"/>
      <w:r w:rsidRPr="00195DA5">
        <w:rPr>
          <w:rFonts w:asciiTheme="majorBidi" w:hAnsiTheme="majorBidi" w:cstheme="majorBidi"/>
          <w:bCs/>
          <w:szCs w:val="24"/>
        </w:rPr>
        <w:t xml:space="preserve">Typicky může jít o podání vysvětlení dítětem mladším 15 let, u něhož je zjišťováno a objasňováno, zda spáchalo čin jinak trestný. </w:t>
      </w:r>
      <w:r>
        <w:rPr>
          <w:rFonts w:asciiTheme="majorBidi" w:hAnsiTheme="majorBidi" w:cstheme="majorBidi"/>
          <w:bCs/>
          <w:szCs w:val="24"/>
        </w:rPr>
        <w:t xml:space="preserve">Uváděná </w:t>
      </w:r>
      <w:r w:rsidRPr="00195DA5">
        <w:rPr>
          <w:rFonts w:asciiTheme="majorBidi" w:hAnsiTheme="majorBidi" w:cstheme="majorBidi"/>
          <w:bCs/>
          <w:szCs w:val="24"/>
        </w:rPr>
        <w:t>novel</w:t>
      </w:r>
      <w:r w:rsidR="00125FE4">
        <w:rPr>
          <w:rFonts w:asciiTheme="majorBidi" w:hAnsiTheme="majorBidi" w:cstheme="majorBidi"/>
          <w:bCs/>
          <w:szCs w:val="24"/>
        </w:rPr>
        <w:t>a</w:t>
      </w:r>
      <w:r w:rsidRPr="00195DA5">
        <w:rPr>
          <w:rFonts w:asciiTheme="majorBidi" w:hAnsiTheme="majorBidi" w:cstheme="majorBidi"/>
          <w:bCs/>
          <w:szCs w:val="24"/>
        </w:rPr>
        <w:t xml:space="preserve"> zákona o soudnictví mládeže </w:t>
      </w:r>
      <w:r>
        <w:rPr>
          <w:rFonts w:asciiTheme="majorBidi" w:hAnsiTheme="majorBidi" w:cstheme="majorBidi"/>
          <w:bCs/>
          <w:szCs w:val="24"/>
        </w:rPr>
        <w:t>vychází z</w:t>
      </w:r>
      <w:r w:rsidRPr="00195DA5">
        <w:rPr>
          <w:rFonts w:asciiTheme="majorBidi" w:hAnsiTheme="majorBidi" w:cstheme="majorBidi"/>
          <w:bCs/>
          <w:szCs w:val="24"/>
        </w:rPr>
        <w:t xml:space="preserve"> rozhodnutí Evropského výboru pro</w:t>
      </w:r>
      <w:r w:rsidR="00125FE4">
        <w:rPr>
          <w:rFonts w:asciiTheme="majorBidi" w:hAnsiTheme="majorBidi" w:cstheme="majorBidi"/>
          <w:bCs/>
          <w:szCs w:val="24"/>
        </w:rPr>
        <w:t> </w:t>
      </w:r>
      <w:r w:rsidRPr="00195DA5">
        <w:rPr>
          <w:rFonts w:asciiTheme="majorBidi" w:hAnsiTheme="majorBidi" w:cstheme="majorBidi"/>
          <w:bCs/>
          <w:szCs w:val="24"/>
        </w:rPr>
        <w:t xml:space="preserve">sociální práva (dále „EVSP“) ze dne 20. října 2020 ve věci </w:t>
      </w:r>
      <w:r w:rsidRPr="00195DA5">
        <w:rPr>
          <w:rFonts w:asciiTheme="majorBidi" w:hAnsiTheme="majorBidi" w:cstheme="majorBidi"/>
          <w:bCs/>
          <w:i/>
          <w:iCs/>
          <w:szCs w:val="24"/>
        </w:rPr>
        <w:t xml:space="preserve">International </w:t>
      </w:r>
      <w:proofErr w:type="spellStart"/>
      <w:r w:rsidRPr="00195DA5">
        <w:rPr>
          <w:rFonts w:asciiTheme="majorBidi" w:hAnsiTheme="majorBidi" w:cstheme="majorBidi"/>
          <w:bCs/>
          <w:i/>
          <w:iCs/>
          <w:szCs w:val="24"/>
        </w:rPr>
        <w:t>Commission</w:t>
      </w:r>
      <w:proofErr w:type="spellEnd"/>
      <w:r w:rsidRPr="00195DA5">
        <w:rPr>
          <w:rFonts w:asciiTheme="majorBidi" w:hAnsiTheme="majorBidi" w:cstheme="majorBidi"/>
          <w:bCs/>
          <w:i/>
          <w:iCs/>
          <w:szCs w:val="24"/>
        </w:rPr>
        <w:t xml:space="preserve"> </w:t>
      </w:r>
      <w:proofErr w:type="spellStart"/>
      <w:r w:rsidRPr="00195DA5">
        <w:rPr>
          <w:rFonts w:asciiTheme="majorBidi" w:hAnsiTheme="majorBidi" w:cstheme="majorBidi"/>
          <w:bCs/>
          <w:i/>
          <w:iCs/>
          <w:szCs w:val="24"/>
        </w:rPr>
        <w:t>of</w:t>
      </w:r>
      <w:proofErr w:type="spellEnd"/>
      <w:r w:rsidR="003342EE">
        <w:rPr>
          <w:rFonts w:asciiTheme="majorBidi" w:hAnsiTheme="majorBidi" w:cstheme="majorBidi"/>
          <w:bCs/>
          <w:i/>
          <w:iCs/>
          <w:szCs w:val="24"/>
        </w:rPr>
        <w:t> </w:t>
      </w:r>
      <w:proofErr w:type="spellStart"/>
      <w:r w:rsidRPr="00195DA5">
        <w:rPr>
          <w:rFonts w:asciiTheme="majorBidi" w:hAnsiTheme="majorBidi" w:cstheme="majorBidi"/>
          <w:bCs/>
          <w:i/>
          <w:iCs/>
          <w:szCs w:val="24"/>
        </w:rPr>
        <w:t>Jurists</w:t>
      </w:r>
      <w:proofErr w:type="spellEnd"/>
      <w:r w:rsidRPr="00195DA5">
        <w:rPr>
          <w:rFonts w:asciiTheme="majorBidi" w:hAnsiTheme="majorBidi" w:cstheme="majorBidi"/>
          <w:bCs/>
          <w:i/>
          <w:iCs/>
          <w:szCs w:val="24"/>
        </w:rPr>
        <w:t xml:space="preserve"> (ICJ) proti České republice</w:t>
      </w:r>
      <w:r w:rsidRPr="00195DA5">
        <w:rPr>
          <w:rFonts w:asciiTheme="majorBidi" w:hAnsiTheme="majorBidi" w:cstheme="majorBidi"/>
          <w:bCs/>
          <w:szCs w:val="24"/>
        </w:rPr>
        <w:t xml:space="preserve"> (č. 148/2017). EVSP shledal, že česká právní úprava v</w:t>
      </w:r>
      <w:r w:rsidR="003342EE">
        <w:rPr>
          <w:rFonts w:asciiTheme="majorBidi" w:hAnsiTheme="majorBidi" w:cstheme="majorBidi"/>
          <w:bCs/>
          <w:szCs w:val="24"/>
        </w:rPr>
        <w:t> </w:t>
      </w:r>
      <w:r w:rsidRPr="00195DA5">
        <w:rPr>
          <w:rFonts w:asciiTheme="majorBidi" w:hAnsiTheme="majorBidi" w:cstheme="majorBidi"/>
          <w:bCs/>
          <w:szCs w:val="24"/>
        </w:rPr>
        <w:t xml:space="preserve">oblasti řízení ve věcech dětí mladších 15 let, jež se dopustily činu jinak trestného, je v rozporu s čl. 17 Evropské sociální charty. České republice vytkl, že v řízení ve věcech dětí mladších 15 </w:t>
      </w:r>
      <w:r w:rsidRPr="00195DA5">
        <w:rPr>
          <w:rFonts w:asciiTheme="majorBidi" w:hAnsiTheme="majorBidi" w:cstheme="majorBidi"/>
          <w:bCs/>
          <w:szCs w:val="24"/>
        </w:rPr>
        <w:lastRenderedPageBreak/>
        <w:t>let není zajištěno povinné právní zastoupení v době předcházející řízení před soudem pro</w:t>
      </w:r>
      <w:r w:rsidR="003342EE">
        <w:rPr>
          <w:rFonts w:asciiTheme="majorBidi" w:hAnsiTheme="majorBidi" w:cstheme="majorBidi"/>
          <w:bCs/>
          <w:szCs w:val="24"/>
        </w:rPr>
        <w:t> </w:t>
      </w:r>
      <w:r w:rsidRPr="00195DA5">
        <w:rPr>
          <w:rFonts w:asciiTheme="majorBidi" w:hAnsiTheme="majorBidi" w:cstheme="majorBidi"/>
          <w:bCs/>
          <w:szCs w:val="24"/>
        </w:rPr>
        <w:t xml:space="preserve">mládež (zejména během podání vysvětlení v rámci objasňování a zjišťování, zda se jedná o čin jinak trestný a zda se ho dopustilo dítě mladší 15 let). </w:t>
      </w:r>
    </w:p>
    <w:p w14:paraId="70DB864F" w14:textId="6B4A8F44" w:rsidR="009753BA" w:rsidRPr="00195DA5" w:rsidRDefault="009753BA" w:rsidP="009753BA">
      <w:pPr>
        <w:rPr>
          <w:rFonts w:asciiTheme="majorBidi" w:hAnsiTheme="majorBidi" w:cstheme="majorBidi"/>
          <w:bCs/>
          <w:szCs w:val="24"/>
        </w:rPr>
      </w:pPr>
      <w:r w:rsidRPr="00195DA5">
        <w:rPr>
          <w:rFonts w:asciiTheme="majorBidi" w:hAnsiTheme="majorBidi" w:cstheme="majorBidi"/>
          <w:bCs/>
          <w:szCs w:val="24"/>
        </w:rPr>
        <w:t>Stejně tak Výbor ve zprávě z roku 2019 (bod 117) upozornil, že osoby mladší 18 let by neměly být nikdy podrobeny policejnímu výslechu nebo vyzvány k učinění jakéhokoli prohlášení nebo podpisu jakéhokoli dokumentu, ve věci trestného činu/činů, z jehož/jejichž spáchání jsou podezíráni, bez přítomnosti advokáta a v zásadě i dospělé osoby, které důvěřují.</w:t>
      </w:r>
    </w:p>
    <w:p w14:paraId="547CEA65" w14:textId="77777777" w:rsidR="003342EE" w:rsidRDefault="003342EE" w:rsidP="00CE012B">
      <w:pPr>
        <w:widowControl w:val="0"/>
      </w:pPr>
    </w:p>
    <w:p w14:paraId="5ADD8FB1" w14:textId="1163B682" w:rsidR="001A4A6A" w:rsidRPr="00DA3521" w:rsidRDefault="001A4A6A" w:rsidP="00CE012B">
      <w:pPr>
        <w:widowControl w:val="0"/>
      </w:pPr>
      <w:r w:rsidRPr="00DA3521">
        <w:t>Navrhovaná úprava spolu s dosavadní úpravou povinností vojenského policisty poskytuje potřebné a jednoznačné záruky pro plnění úkolů Vojenskou policií tak, jak vyplývají z práva EU</w:t>
      </w:r>
      <w:r w:rsidR="001A06B1">
        <w:t>.</w:t>
      </w:r>
      <w:r w:rsidRPr="00DA3521">
        <w:t xml:space="preserve"> </w:t>
      </w:r>
    </w:p>
    <w:p w14:paraId="00DE52B2" w14:textId="77777777" w:rsidR="00D92FDC" w:rsidRPr="00DA3521" w:rsidRDefault="00D92FDC" w:rsidP="0057458B">
      <w:pPr>
        <w:widowControl w:val="0"/>
        <w:rPr>
          <w:b/>
          <w:u w:val="single"/>
        </w:rPr>
      </w:pPr>
    </w:p>
    <w:p w14:paraId="6C171E86" w14:textId="39A22404" w:rsidR="0057458B" w:rsidRPr="00EC2D61" w:rsidRDefault="0057458B" w:rsidP="00D92FDC">
      <w:pPr>
        <w:widowControl w:val="0"/>
        <w:rPr>
          <w:b/>
          <w:u w:val="single"/>
        </w:rPr>
      </w:pPr>
      <w:r w:rsidRPr="00EC2D61">
        <w:rPr>
          <w:b/>
          <w:u w:val="single"/>
        </w:rPr>
        <w:t xml:space="preserve">K bodu </w:t>
      </w:r>
      <w:r w:rsidR="008B1893" w:rsidRPr="00EC2D61">
        <w:rPr>
          <w:b/>
          <w:u w:val="single"/>
        </w:rPr>
        <w:t>4</w:t>
      </w:r>
      <w:r w:rsidR="0059569B">
        <w:rPr>
          <w:b/>
          <w:u w:val="single"/>
        </w:rPr>
        <w:t>2</w:t>
      </w:r>
      <w:r w:rsidR="008B1893" w:rsidRPr="00EC2D61">
        <w:rPr>
          <w:b/>
          <w:u w:val="single"/>
        </w:rPr>
        <w:t xml:space="preserve"> </w:t>
      </w:r>
      <w:r w:rsidR="000F3AFC" w:rsidRPr="00EC2D61">
        <w:rPr>
          <w:b/>
          <w:szCs w:val="24"/>
          <w:u w:val="single"/>
        </w:rPr>
        <w:t>[</w:t>
      </w:r>
      <w:r w:rsidRPr="00EC2D61">
        <w:rPr>
          <w:b/>
          <w:u w:val="single"/>
        </w:rPr>
        <w:t>§ 26 odst. 1</w:t>
      </w:r>
      <w:r w:rsidR="000F3AFC" w:rsidRPr="00EC2D61">
        <w:rPr>
          <w:b/>
          <w:szCs w:val="24"/>
          <w:u w:val="single"/>
        </w:rPr>
        <w:t>]</w:t>
      </w:r>
      <w:r w:rsidR="00EC2D61">
        <w:rPr>
          <w:b/>
          <w:szCs w:val="24"/>
          <w:u w:val="single"/>
        </w:rPr>
        <w:t>:</w:t>
      </w:r>
    </w:p>
    <w:p w14:paraId="4DFAECCC" w14:textId="77777777" w:rsidR="0057458B" w:rsidRPr="00DA3521" w:rsidRDefault="0057458B" w:rsidP="00222490">
      <w:pPr>
        <w:widowControl w:val="0"/>
      </w:pPr>
    </w:p>
    <w:p w14:paraId="2E5B25B4" w14:textId="1F2B4BE2" w:rsidR="0057458B" w:rsidRPr="00DA3521" w:rsidRDefault="00D92FDC" w:rsidP="00222490">
      <w:pPr>
        <w:widowControl w:val="0"/>
      </w:pPr>
      <w:r w:rsidRPr="00DA3521">
        <w:t>V platném znění ustanovení o oprávnění požadovat prokázání totožnosti je jedním z důvodů jejího prokazování zajištění bezpečnosti chráněné osoby</w:t>
      </w:r>
      <w:r w:rsidR="00E56DA2">
        <w:t xml:space="preserve"> a </w:t>
      </w:r>
      <w:r w:rsidRPr="00DA3521">
        <w:t xml:space="preserve">zajišťování bezpečnosti chráněného objektu. </w:t>
      </w:r>
      <w:r w:rsidR="00E56DA2">
        <w:t xml:space="preserve">Obdobné důvody jsou pak logicky předpokládány </w:t>
      </w:r>
      <w:r w:rsidR="00F32294">
        <w:t xml:space="preserve">i </w:t>
      </w:r>
      <w:r w:rsidR="00E56DA2">
        <w:t xml:space="preserve">v ustanovení o oprávnění požadovat vysvětlení, </w:t>
      </w:r>
      <w:r w:rsidR="00F32294">
        <w:t>kde</w:t>
      </w:r>
      <w:r w:rsidR="00E56DA2">
        <w:t xml:space="preserve"> však důvod </w:t>
      </w:r>
      <w:r w:rsidR="00E56DA2" w:rsidRPr="00DA3521">
        <w:t>zajišťování bezpečnosti chráněného objektu</w:t>
      </w:r>
      <w:r w:rsidR="00E56DA2">
        <w:t xml:space="preserve"> chybí. </w:t>
      </w:r>
      <w:r w:rsidRPr="00DA3521">
        <w:t>Navrhovaná úprava absenci tohoto oprávnění odstraňuje.</w:t>
      </w:r>
    </w:p>
    <w:p w14:paraId="25BECE88" w14:textId="77777777" w:rsidR="00F32294" w:rsidRDefault="00F32294" w:rsidP="00F32294">
      <w:pPr>
        <w:widowControl w:val="0"/>
        <w:rPr>
          <w:szCs w:val="24"/>
        </w:rPr>
      </w:pPr>
    </w:p>
    <w:p w14:paraId="28F1E8F3" w14:textId="3FA431C5" w:rsidR="001A4A6A" w:rsidRPr="00EC2D61" w:rsidRDefault="001A4A6A" w:rsidP="00F32294">
      <w:pPr>
        <w:widowControl w:val="0"/>
        <w:rPr>
          <w:b/>
          <w:u w:val="single"/>
        </w:rPr>
      </w:pPr>
      <w:r w:rsidRPr="00EC2D61">
        <w:rPr>
          <w:b/>
          <w:u w:val="single"/>
        </w:rPr>
        <w:t xml:space="preserve">K bodům </w:t>
      </w:r>
      <w:r w:rsidR="008B1893" w:rsidRPr="00EC2D61">
        <w:rPr>
          <w:b/>
          <w:u w:val="single"/>
        </w:rPr>
        <w:t xml:space="preserve">42 </w:t>
      </w:r>
      <w:r w:rsidRPr="00EC2D61">
        <w:rPr>
          <w:b/>
          <w:u w:val="single"/>
        </w:rPr>
        <w:t>a</w:t>
      </w:r>
      <w:r w:rsidR="008B1893" w:rsidRPr="00EC2D61">
        <w:rPr>
          <w:b/>
          <w:u w:val="single"/>
        </w:rPr>
        <w:t>ž</w:t>
      </w:r>
      <w:r w:rsidRPr="00EC2D61">
        <w:rPr>
          <w:b/>
          <w:u w:val="single"/>
        </w:rPr>
        <w:t xml:space="preserve"> </w:t>
      </w:r>
      <w:r w:rsidR="00ED0719" w:rsidRPr="00EC2D61">
        <w:rPr>
          <w:b/>
          <w:u w:val="single"/>
        </w:rPr>
        <w:t>4</w:t>
      </w:r>
      <w:r w:rsidR="0059569B">
        <w:rPr>
          <w:b/>
          <w:u w:val="single"/>
        </w:rPr>
        <w:t>6</w:t>
      </w:r>
      <w:r w:rsidRPr="00EC2D61">
        <w:rPr>
          <w:b/>
          <w:u w:val="single"/>
        </w:rPr>
        <w:t xml:space="preserve"> [§ 29 odst. 1]:</w:t>
      </w:r>
    </w:p>
    <w:p w14:paraId="63827556" w14:textId="77777777" w:rsidR="001A4A6A" w:rsidRPr="00DA3521" w:rsidRDefault="001A4A6A" w:rsidP="00222490">
      <w:pPr>
        <w:widowControl w:val="0"/>
      </w:pPr>
    </w:p>
    <w:p w14:paraId="1EDC53E3" w14:textId="37F3665A" w:rsidR="001A4A6A" w:rsidRPr="00DA3521" w:rsidRDefault="001A4A6A" w:rsidP="00CE012B">
      <w:pPr>
        <w:widowControl w:val="0"/>
        <w:rPr>
          <w:szCs w:val="24"/>
        </w:rPr>
      </w:pPr>
      <w:r w:rsidRPr="00DA3521">
        <w:t>Při zákrocích v přímém výkonu služby se stává, že osoba, vůči které je zasahováno na </w:t>
      </w:r>
      <w:r w:rsidRPr="00DA3521">
        <w:rPr>
          <w:szCs w:val="24"/>
        </w:rPr>
        <w:t xml:space="preserve">základě výzvy vojenského policisty zdánlivě od svého jednání, kterým bezprostředně ohrožuje svůj život nebo život anebo zdraví jiných osob nebo majetek, upouští. Často se však stává, že vzápětí osoba útok opakuje, a to s větší intenzitou, </w:t>
      </w:r>
      <w:proofErr w:type="gramStart"/>
      <w:r w:rsidRPr="00DA3521">
        <w:rPr>
          <w:szCs w:val="24"/>
        </w:rPr>
        <w:t>kdy</w:t>
      </w:r>
      <w:proofErr w:type="gramEnd"/>
      <w:r w:rsidRPr="00DA3521">
        <w:rPr>
          <w:szCs w:val="24"/>
        </w:rPr>
        <w:t xml:space="preserve"> již může dojít ke vzniku újmy (škody). Z tohoto důvodu se jeví potřebné oprávnit vojenského policistu, aby na základě vyhodnocení situace na</w:t>
      </w:r>
      <w:r w:rsidR="008F25C4">
        <w:rPr>
          <w:szCs w:val="24"/>
        </w:rPr>
        <w:t> </w:t>
      </w:r>
      <w:r w:rsidRPr="00DA3521">
        <w:rPr>
          <w:szCs w:val="24"/>
        </w:rPr>
        <w:t xml:space="preserve">místě rozhodl o zajištění osoby, aniž by byl povinen předem užít výzvu k upuštění od útoku. </w:t>
      </w:r>
    </w:p>
    <w:p w14:paraId="058AF7AC" w14:textId="77777777" w:rsidR="001A4A6A" w:rsidRDefault="001A4A6A" w:rsidP="00222490">
      <w:pPr>
        <w:widowControl w:val="0"/>
        <w:rPr>
          <w:szCs w:val="24"/>
        </w:rPr>
      </w:pPr>
    </w:p>
    <w:p w14:paraId="5EB5CCBF" w14:textId="03A756EF" w:rsidR="00920C0D" w:rsidRDefault="00920C0D" w:rsidP="00222490">
      <w:pPr>
        <w:widowControl w:val="0"/>
        <w:rPr>
          <w:szCs w:val="24"/>
        </w:rPr>
      </w:pPr>
      <w:r>
        <w:rPr>
          <w:szCs w:val="24"/>
        </w:rPr>
        <w:t>Úprava ustanovení odstavce 1</w:t>
      </w:r>
      <w:r w:rsidR="00C21468">
        <w:rPr>
          <w:szCs w:val="24"/>
        </w:rPr>
        <w:t xml:space="preserve"> </w:t>
      </w:r>
      <w:r>
        <w:rPr>
          <w:szCs w:val="24"/>
        </w:rPr>
        <w:t xml:space="preserve">písm. c) </w:t>
      </w:r>
      <w:r w:rsidR="002C3405">
        <w:rPr>
          <w:szCs w:val="24"/>
        </w:rPr>
        <w:t>navazuje</w:t>
      </w:r>
      <w:r>
        <w:rPr>
          <w:szCs w:val="24"/>
        </w:rPr>
        <w:t xml:space="preserve"> na definici pojmu přestupek v § </w:t>
      </w:r>
      <w:proofErr w:type="gramStart"/>
      <w:r>
        <w:rPr>
          <w:szCs w:val="24"/>
        </w:rPr>
        <w:t>1a</w:t>
      </w:r>
      <w:proofErr w:type="gramEnd"/>
      <w:r>
        <w:rPr>
          <w:szCs w:val="24"/>
        </w:rPr>
        <w:t xml:space="preserve"> písm. i).</w:t>
      </w:r>
    </w:p>
    <w:p w14:paraId="7F7CA9E7" w14:textId="77777777" w:rsidR="00920C0D" w:rsidRPr="00DA3521" w:rsidRDefault="00920C0D" w:rsidP="00222490">
      <w:pPr>
        <w:widowControl w:val="0"/>
        <w:rPr>
          <w:szCs w:val="24"/>
        </w:rPr>
      </w:pPr>
    </w:p>
    <w:p w14:paraId="3F4C2A8C" w14:textId="0C6584F7" w:rsidR="001A4A6A" w:rsidRPr="00DA3521" w:rsidRDefault="001A4A6A" w:rsidP="00CE012B">
      <w:pPr>
        <w:widowControl w:val="0"/>
        <w:rPr>
          <w:szCs w:val="24"/>
        </w:rPr>
      </w:pPr>
      <w:r w:rsidRPr="00523BE3">
        <w:rPr>
          <w:szCs w:val="24"/>
        </w:rPr>
        <w:t>Dále se doplňuje chybějící důvod zajištění, kterým je zajištění z důvodu předvedení podle jiného právního předpisu.</w:t>
      </w:r>
      <w:r w:rsidR="00CE012B" w:rsidRPr="00523BE3">
        <w:rPr>
          <w:szCs w:val="24"/>
        </w:rPr>
        <w:t xml:space="preserve"> Jde o případy, kdy je Vojenská policie v souladu s ustanoveními trestního řádu požádána příslušným orgánem, aby předvedla obviněného nebo svědka</w:t>
      </w:r>
      <w:r w:rsidR="00DF339E" w:rsidRPr="00523BE3">
        <w:rPr>
          <w:szCs w:val="24"/>
        </w:rPr>
        <w:t xml:space="preserve"> nebo i</w:t>
      </w:r>
      <w:r w:rsidR="001A06B1">
        <w:rPr>
          <w:szCs w:val="24"/>
        </w:rPr>
        <w:t> </w:t>
      </w:r>
      <w:r w:rsidR="00DF339E" w:rsidRPr="00523BE3">
        <w:rPr>
          <w:szCs w:val="24"/>
        </w:rPr>
        <w:t>jinou osobu, pokud se nedostaví</w:t>
      </w:r>
      <w:r w:rsidR="00CE012B" w:rsidRPr="00523BE3">
        <w:rPr>
          <w:szCs w:val="24"/>
        </w:rPr>
        <w:t xml:space="preserve">, skrývá </w:t>
      </w:r>
      <w:r w:rsidR="00DF339E" w:rsidRPr="00523BE3">
        <w:rPr>
          <w:szCs w:val="24"/>
        </w:rPr>
        <w:t xml:space="preserve">se </w:t>
      </w:r>
      <w:r w:rsidR="00CE012B" w:rsidRPr="00523BE3">
        <w:rPr>
          <w:szCs w:val="24"/>
        </w:rPr>
        <w:t>nebo nemá stálé bydliště</w:t>
      </w:r>
      <w:r w:rsidR="00DF339E" w:rsidRPr="00523BE3">
        <w:rPr>
          <w:szCs w:val="24"/>
        </w:rPr>
        <w:t>.</w:t>
      </w:r>
      <w:r w:rsidR="00CE012B">
        <w:rPr>
          <w:szCs w:val="24"/>
        </w:rPr>
        <w:t xml:space="preserve"> </w:t>
      </w:r>
    </w:p>
    <w:p w14:paraId="49662759" w14:textId="77777777" w:rsidR="0020252B" w:rsidRDefault="0020252B" w:rsidP="00222490">
      <w:pPr>
        <w:pStyle w:val="Zkladntext21"/>
        <w:widowControl w:val="0"/>
        <w:spacing w:after="0"/>
        <w:ind w:firstLine="0"/>
        <w:rPr>
          <w:b/>
          <w:szCs w:val="24"/>
          <w:u w:val="single"/>
        </w:rPr>
      </w:pPr>
    </w:p>
    <w:p w14:paraId="3D124138" w14:textId="14B4C08C" w:rsidR="001A4A6A" w:rsidRPr="00EC2D61" w:rsidRDefault="001A4A6A" w:rsidP="00222490">
      <w:pPr>
        <w:pStyle w:val="Zkladntext21"/>
        <w:widowControl w:val="0"/>
        <w:spacing w:after="0"/>
        <w:ind w:firstLine="0"/>
        <w:rPr>
          <w:b/>
          <w:szCs w:val="24"/>
          <w:u w:val="single"/>
        </w:rPr>
      </w:pPr>
      <w:r w:rsidRPr="00EC2D61">
        <w:rPr>
          <w:b/>
          <w:szCs w:val="24"/>
          <w:u w:val="single"/>
        </w:rPr>
        <w:t>K bod</w:t>
      </w:r>
      <w:r w:rsidR="00446608" w:rsidRPr="00EC2D61">
        <w:rPr>
          <w:b/>
          <w:szCs w:val="24"/>
          <w:u w:val="single"/>
        </w:rPr>
        <w:t>ům</w:t>
      </w:r>
      <w:r w:rsidRPr="00EC2D61">
        <w:rPr>
          <w:b/>
          <w:szCs w:val="24"/>
          <w:u w:val="single"/>
        </w:rPr>
        <w:t xml:space="preserve"> </w:t>
      </w:r>
      <w:r w:rsidR="00FA3CFD" w:rsidRPr="00EC2D61">
        <w:rPr>
          <w:b/>
          <w:szCs w:val="24"/>
          <w:u w:val="single"/>
        </w:rPr>
        <w:t>4</w:t>
      </w:r>
      <w:r w:rsidR="0059569B">
        <w:rPr>
          <w:b/>
          <w:szCs w:val="24"/>
          <w:u w:val="single"/>
        </w:rPr>
        <w:t>7</w:t>
      </w:r>
      <w:r w:rsidRPr="00EC2D61">
        <w:rPr>
          <w:b/>
          <w:szCs w:val="24"/>
          <w:u w:val="single"/>
        </w:rPr>
        <w:t xml:space="preserve"> a </w:t>
      </w:r>
      <w:r w:rsidR="00ED0719" w:rsidRPr="00EC2D61">
        <w:rPr>
          <w:b/>
          <w:szCs w:val="24"/>
          <w:u w:val="single"/>
        </w:rPr>
        <w:t>4</w:t>
      </w:r>
      <w:r w:rsidR="0059569B">
        <w:rPr>
          <w:b/>
          <w:szCs w:val="24"/>
          <w:u w:val="single"/>
        </w:rPr>
        <w:t>8</w:t>
      </w:r>
      <w:r w:rsidRPr="00EC2D61">
        <w:rPr>
          <w:b/>
          <w:szCs w:val="24"/>
          <w:u w:val="single"/>
        </w:rPr>
        <w:t xml:space="preserve"> [§ 31]:</w:t>
      </w:r>
    </w:p>
    <w:p w14:paraId="005CE839" w14:textId="77777777" w:rsidR="001A4A6A" w:rsidRPr="00DA3521" w:rsidRDefault="001A4A6A" w:rsidP="00222490">
      <w:pPr>
        <w:pStyle w:val="Zkladntext21"/>
        <w:widowControl w:val="0"/>
        <w:spacing w:after="0"/>
        <w:ind w:firstLine="0"/>
        <w:rPr>
          <w:b/>
          <w:szCs w:val="24"/>
          <w:u w:val="single"/>
        </w:rPr>
      </w:pPr>
    </w:p>
    <w:p w14:paraId="0745953F" w14:textId="7BD1F403" w:rsidR="001A4A6A" w:rsidRPr="00DA3521" w:rsidRDefault="001A4A6A" w:rsidP="00222490">
      <w:pPr>
        <w:pStyle w:val="Zkladntext21"/>
        <w:widowControl w:val="0"/>
        <w:spacing w:after="0"/>
        <w:ind w:firstLine="0"/>
        <w:rPr>
          <w:szCs w:val="24"/>
        </w:rPr>
      </w:pPr>
      <w:r w:rsidRPr="00DA3521">
        <w:rPr>
          <w:szCs w:val="24"/>
        </w:rPr>
        <w:t>Vydání a odebrání zbraně, jakož i prohlídka osoby jsou závažnými zásahy do osobnostních práv, a proto se zpřesňují důvody, za kterých k tomuto úkonu může Vojenská policie přistupovat. Upřesňuje se, že důvodem odebrání zbraně, případně provedení prohlídky osoby, zda u sebe nemá zbraň, se provádí v souvislosti se zákrokem vedeným vůči takové osobě. Tento úkon lze provést také v případě, že proti osobě směřuje jiný úkon než zákrok, hrozí přitom nebezpečí, že osoba bude klást vojenskému policistovi odpor a je podezření, že osoba má u</w:t>
      </w:r>
      <w:r w:rsidR="001A06B1">
        <w:rPr>
          <w:szCs w:val="24"/>
        </w:rPr>
        <w:t> </w:t>
      </w:r>
      <w:r w:rsidRPr="00DA3521">
        <w:rPr>
          <w:szCs w:val="24"/>
        </w:rPr>
        <w:t>sebe zbraň. Tyto úkony jsou vedeny zejména snahou o zajištění bezpečnosti vojenského policisty, který provádí úkony v zákonné působnosti, ale také s ohledem na zajištění bezpečnosti, zejména života a zdraví dalších osob, které se na místě úkonu nacházejí.</w:t>
      </w:r>
    </w:p>
    <w:p w14:paraId="137B50C2" w14:textId="77777777" w:rsidR="001A4A6A" w:rsidRPr="00DA3521" w:rsidRDefault="001A4A6A" w:rsidP="00222490">
      <w:pPr>
        <w:pStyle w:val="Zkladntext21"/>
        <w:widowControl w:val="0"/>
        <w:spacing w:after="0"/>
        <w:ind w:firstLine="0"/>
        <w:rPr>
          <w:b/>
          <w:szCs w:val="24"/>
          <w:u w:val="single"/>
        </w:rPr>
      </w:pPr>
    </w:p>
    <w:p w14:paraId="29C3D708" w14:textId="12E4C080" w:rsidR="001A4A6A" w:rsidRDefault="00403D37" w:rsidP="00222490">
      <w:pPr>
        <w:pStyle w:val="Zkladntext21"/>
        <w:widowControl w:val="0"/>
        <w:spacing w:after="0"/>
        <w:ind w:firstLine="0"/>
        <w:rPr>
          <w:szCs w:val="24"/>
        </w:rPr>
      </w:pPr>
      <w:r>
        <w:rPr>
          <w:szCs w:val="24"/>
        </w:rPr>
        <w:t>Nově formulované ustanovení</w:t>
      </w:r>
      <w:r w:rsidR="001A4A6A" w:rsidRPr="00DA3521">
        <w:rPr>
          <w:szCs w:val="24"/>
        </w:rPr>
        <w:t xml:space="preserve"> odstavce 3</w:t>
      </w:r>
      <w:r w:rsidR="003342EE">
        <w:rPr>
          <w:szCs w:val="24"/>
        </w:rPr>
        <w:t xml:space="preserve"> </w:t>
      </w:r>
      <w:r>
        <w:rPr>
          <w:szCs w:val="24"/>
        </w:rPr>
        <w:t>navazuje na pojem „prohlídka osoby“ obsažený v</w:t>
      </w:r>
      <w:r w:rsidR="003342EE">
        <w:rPr>
          <w:szCs w:val="24"/>
        </w:rPr>
        <w:t> </w:t>
      </w:r>
      <w:r w:rsidR="001A4A6A" w:rsidRPr="00DA3521">
        <w:rPr>
          <w:szCs w:val="24"/>
        </w:rPr>
        <w:t>§</w:t>
      </w:r>
      <w:r w:rsidR="003342EE">
        <w:rPr>
          <w:szCs w:val="24"/>
        </w:rPr>
        <w:t> </w:t>
      </w:r>
      <w:proofErr w:type="gramStart"/>
      <w:r w:rsidR="00BC3597">
        <w:rPr>
          <w:szCs w:val="24"/>
        </w:rPr>
        <w:t>1a</w:t>
      </w:r>
      <w:proofErr w:type="gramEnd"/>
      <w:r w:rsidR="001A4A6A" w:rsidRPr="00DA3521">
        <w:rPr>
          <w:szCs w:val="24"/>
        </w:rPr>
        <w:t>.</w:t>
      </w:r>
      <w:r w:rsidRPr="00403D37">
        <w:t xml:space="preserve"> </w:t>
      </w:r>
      <w:r>
        <w:t>Upřesnění podmínek, za kterých může prohlídka osoby probíhat</w:t>
      </w:r>
      <w:r w:rsidR="00920C0D">
        <w:t>,</w:t>
      </w:r>
      <w:r>
        <w:t xml:space="preserve"> </w:t>
      </w:r>
      <w:r>
        <w:rPr>
          <w:szCs w:val="24"/>
        </w:rPr>
        <w:t>by měl</w:t>
      </w:r>
      <w:r w:rsidR="001D00A1">
        <w:rPr>
          <w:szCs w:val="24"/>
        </w:rPr>
        <w:t>o</w:t>
      </w:r>
      <w:r>
        <w:rPr>
          <w:szCs w:val="24"/>
        </w:rPr>
        <w:t xml:space="preserve"> posílit právní </w:t>
      </w:r>
      <w:r>
        <w:rPr>
          <w:szCs w:val="24"/>
        </w:rPr>
        <w:lastRenderedPageBreak/>
        <w:t>jistotu</w:t>
      </w:r>
      <w:r w:rsidRPr="00403D37">
        <w:rPr>
          <w:szCs w:val="24"/>
        </w:rPr>
        <w:t xml:space="preserve"> jak osob, vůči kterým je prohlídka prováděn</w:t>
      </w:r>
      <w:r>
        <w:rPr>
          <w:szCs w:val="24"/>
        </w:rPr>
        <w:t>a</w:t>
      </w:r>
      <w:r w:rsidRPr="00403D37">
        <w:rPr>
          <w:szCs w:val="24"/>
        </w:rPr>
        <w:t>, tak i vojenských policistů, kteří tento úkon provádějí.</w:t>
      </w:r>
    </w:p>
    <w:p w14:paraId="6CF17CC2" w14:textId="77777777" w:rsidR="00E839DF" w:rsidRPr="00DA3521" w:rsidRDefault="00E839DF" w:rsidP="00222490">
      <w:pPr>
        <w:pStyle w:val="Zkladntext21"/>
        <w:widowControl w:val="0"/>
        <w:spacing w:after="0"/>
        <w:ind w:firstLine="0"/>
        <w:rPr>
          <w:szCs w:val="24"/>
        </w:rPr>
      </w:pPr>
    </w:p>
    <w:p w14:paraId="4BB35CC7" w14:textId="6B52F9B6" w:rsidR="00E9385F" w:rsidRPr="00EC2D61" w:rsidRDefault="00E9385F" w:rsidP="00E9385F">
      <w:pPr>
        <w:pStyle w:val="Zkladntext22"/>
        <w:keepNext/>
        <w:spacing w:after="0"/>
        <w:ind w:firstLine="0"/>
        <w:rPr>
          <w:b/>
          <w:szCs w:val="24"/>
          <w:u w:val="single"/>
        </w:rPr>
      </w:pPr>
      <w:r w:rsidRPr="00EC2D61">
        <w:rPr>
          <w:b/>
          <w:szCs w:val="24"/>
          <w:u w:val="single"/>
        </w:rPr>
        <w:t xml:space="preserve">K bodu </w:t>
      </w:r>
      <w:r w:rsidR="005F2700" w:rsidRPr="00EC2D61">
        <w:rPr>
          <w:b/>
          <w:szCs w:val="24"/>
          <w:u w:val="single"/>
        </w:rPr>
        <w:t>4</w:t>
      </w:r>
      <w:r w:rsidR="0059569B">
        <w:rPr>
          <w:b/>
          <w:szCs w:val="24"/>
          <w:u w:val="single"/>
        </w:rPr>
        <w:t>9</w:t>
      </w:r>
      <w:r w:rsidRPr="00EC2D61">
        <w:rPr>
          <w:b/>
          <w:szCs w:val="24"/>
          <w:u w:val="single"/>
        </w:rPr>
        <w:t xml:space="preserve"> [§ </w:t>
      </w:r>
      <w:proofErr w:type="gramStart"/>
      <w:r w:rsidRPr="00EC2D61">
        <w:rPr>
          <w:b/>
          <w:szCs w:val="24"/>
          <w:u w:val="single"/>
        </w:rPr>
        <w:t>33a</w:t>
      </w:r>
      <w:proofErr w:type="gramEnd"/>
      <w:r w:rsidRPr="00EC2D61">
        <w:rPr>
          <w:b/>
          <w:szCs w:val="24"/>
          <w:u w:val="single"/>
        </w:rPr>
        <w:t>]:</w:t>
      </w:r>
    </w:p>
    <w:p w14:paraId="3AFB1E80" w14:textId="77777777" w:rsidR="00E9385F" w:rsidRPr="00DA3521" w:rsidRDefault="00E9385F" w:rsidP="00F35485">
      <w:pPr>
        <w:pStyle w:val="Zkladntext22"/>
        <w:keepNext/>
        <w:spacing w:after="0"/>
        <w:rPr>
          <w:szCs w:val="24"/>
          <w:u w:val="single"/>
        </w:rPr>
      </w:pPr>
    </w:p>
    <w:p w14:paraId="4ECDF708" w14:textId="7B50839F" w:rsidR="00F35485" w:rsidRPr="00DA3521" w:rsidRDefault="00F35485" w:rsidP="00DF339E">
      <w:pPr>
        <w:pStyle w:val="Zkladntext22"/>
        <w:keepNext/>
        <w:spacing w:after="0"/>
        <w:ind w:firstLine="0"/>
        <w:rPr>
          <w:szCs w:val="24"/>
        </w:rPr>
      </w:pPr>
      <w:r w:rsidRPr="00DA3521">
        <w:rPr>
          <w:szCs w:val="24"/>
        </w:rPr>
        <w:t>Trestní řád v § 83c upravuje institut vstupu do obydlí, jiných prostor a na pozemek, jako oprávnění</w:t>
      </w:r>
      <w:r w:rsidR="00003072">
        <w:rPr>
          <w:szCs w:val="24"/>
        </w:rPr>
        <w:t xml:space="preserve"> k</w:t>
      </w:r>
      <w:r w:rsidRPr="00DA3521">
        <w:rPr>
          <w:szCs w:val="24"/>
        </w:rPr>
        <w:t xml:space="preserve"> odvrácení reálně hrozícího nebezpečí, které nesleduje účel trestního řízení. V rámci plnění úkolů se vojenští policisté setkávají s případy, kdy hrozí nebezpečí, že v bytě (místnosti určené k ubytování), jiném prostoru nebo na pozemku je ohrožen život nebo zdraví osoby. V takových případech je nutné, aby byl vojenský policista oprávněn vstupovat do těchto míst, popřípadě otevřít byt nebo jiný uzavřený prostor. Jiným uzavřeným prostorem se nerozumí pouze jiné nebytové prostory, ale mohou to být také např. automobily a jiné dopravní prostředky. Ustanovení nechrání pouze životy a zdraví osob, ale také např. zvířat, která jsou v</w:t>
      </w:r>
      <w:r w:rsidR="00DE6F81">
        <w:rPr>
          <w:szCs w:val="24"/>
        </w:rPr>
        <w:t> </w:t>
      </w:r>
      <w:r w:rsidRPr="00DA3521">
        <w:rPr>
          <w:szCs w:val="24"/>
        </w:rPr>
        <w:t xml:space="preserve">prostoru uzavřena a hrozí jim smrt nebo vážná újma na zdraví. </w:t>
      </w:r>
    </w:p>
    <w:p w14:paraId="4E8AC246" w14:textId="77777777" w:rsidR="00F35485" w:rsidRPr="00DA3521" w:rsidRDefault="00F35485" w:rsidP="00F35485">
      <w:pPr>
        <w:keepNext/>
        <w:ind w:firstLine="709"/>
      </w:pPr>
    </w:p>
    <w:p w14:paraId="709A7B87" w14:textId="74CD8A18" w:rsidR="00F35485" w:rsidRPr="00DA3521" w:rsidRDefault="00F35485" w:rsidP="00DF339E">
      <w:pPr>
        <w:pStyle w:val="Zkladntext22"/>
        <w:keepNext/>
        <w:spacing w:after="0"/>
        <w:ind w:firstLine="0"/>
      </w:pPr>
      <w:r w:rsidRPr="001A06B1">
        <w:rPr>
          <w:szCs w:val="24"/>
        </w:rPr>
        <w:t>Oprávnění otevřít byt nebo</w:t>
      </w:r>
      <w:r w:rsidRPr="00DA3521">
        <w:rPr>
          <w:szCs w:val="24"/>
        </w:rPr>
        <w:t xml:space="preserve"> jiný uzavřený prostor je upraveno tak, aby nové ustanovení pokrývalo situace, za kterých by měla být Vojenská policie oprávněna do </w:t>
      </w:r>
      <w:r w:rsidRPr="001A06B1">
        <w:rPr>
          <w:szCs w:val="24"/>
        </w:rPr>
        <w:t>prostor vstoupit (jak na základě zákona o Vojenské policii, tak na základě trestního řádu).</w:t>
      </w:r>
      <w:r w:rsidR="00A31289">
        <w:rPr>
          <w:szCs w:val="24"/>
        </w:rPr>
        <w:t xml:space="preserve"> Navrhované ustanovení reflektuje plnění úkolů Vojenské policie v rozsahu její zákonné působnosti</w:t>
      </w:r>
      <w:r w:rsidR="00FD620A">
        <w:rPr>
          <w:szCs w:val="24"/>
        </w:rPr>
        <w:t xml:space="preserve"> jak osobní, tak i</w:t>
      </w:r>
      <w:r w:rsidR="00DE6F81">
        <w:rPr>
          <w:szCs w:val="24"/>
        </w:rPr>
        <w:t> </w:t>
      </w:r>
      <w:r w:rsidR="00FD620A">
        <w:rPr>
          <w:szCs w:val="24"/>
        </w:rPr>
        <w:t>územní</w:t>
      </w:r>
      <w:r w:rsidR="00A31289">
        <w:rPr>
          <w:szCs w:val="24"/>
        </w:rPr>
        <w:t>.</w:t>
      </w:r>
      <w:r w:rsidRPr="001A06B1">
        <w:rPr>
          <w:szCs w:val="24"/>
        </w:rPr>
        <w:t xml:space="preserve"> </w:t>
      </w:r>
      <w:r w:rsidR="00FD620A">
        <w:rPr>
          <w:szCs w:val="24"/>
        </w:rPr>
        <w:t>Případy a okolnosti, za kterých by vojenský policista mohl vstoupit do definovaných objektů</w:t>
      </w:r>
      <w:r w:rsidR="00DE44B5">
        <w:rPr>
          <w:szCs w:val="24"/>
        </w:rPr>
        <w:t>,</w:t>
      </w:r>
      <w:r w:rsidR="00FD620A">
        <w:rPr>
          <w:szCs w:val="24"/>
        </w:rPr>
        <w:t xml:space="preserve"> vyplývají z dikce samotného ustanovení. Jde o nezbytnost provedení úkonu za účelem ochrany života nebo zdraví osob, pronásledování osoby nebo podezření, že se tam nachází zemřelý </w:t>
      </w:r>
      <w:r w:rsidR="00C94F92">
        <w:rPr>
          <w:szCs w:val="24"/>
        </w:rPr>
        <w:t xml:space="preserve">nebo týrané zvíře. </w:t>
      </w:r>
    </w:p>
    <w:p w14:paraId="7181D0B1" w14:textId="77777777" w:rsidR="00AA7C63" w:rsidRPr="00DA3521" w:rsidRDefault="00AA7C63" w:rsidP="00222490">
      <w:pPr>
        <w:pStyle w:val="Zkladntext21"/>
        <w:widowControl w:val="0"/>
        <w:spacing w:after="0"/>
        <w:ind w:firstLine="0"/>
      </w:pPr>
    </w:p>
    <w:p w14:paraId="1C3010D0" w14:textId="3E641E32" w:rsidR="001A4A6A" w:rsidRPr="00DA3521" w:rsidRDefault="001A4A6A" w:rsidP="00222490">
      <w:pPr>
        <w:pStyle w:val="Zkladntext21"/>
        <w:widowControl w:val="0"/>
        <w:spacing w:after="0"/>
        <w:ind w:firstLine="0"/>
        <w:rPr>
          <w:szCs w:val="24"/>
          <w:u w:val="single"/>
        </w:rPr>
      </w:pPr>
      <w:r w:rsidRPr="00DA3521">
        <w:rPr>
          <w:b/>
          <w:szCs w:val="24"/>
          <w:u w:val="single"/>
        </w:rPr>
        <w:t>K </w:t>
      </w:r>
      <w:r w:rsidRPr="00EC2D61">
        <w:rPr>
          <w:b/>
          <w:szCs w:val="24"/>
          <w:u w:val="single"/>
        </w:rPr>
        <w:t xml:space="preserve">bodu </w:t>
      </w:r>
      <w:r w:rsidR="0059569B">
        <w:rPr>
          <w:b/>
          <w:szCs w:val="24"/>
          <w:u w:val="single"/>
        </w:rPr>
        <w:t>50</w:t>
      </w:r>
      <w:r w:rsidR="003B1CFF" w:rsidRPr="00EC2D61">
        <w:rPr>
          <w:b/>
          <w:szCs w:val="24"/>
          <w:u w:val="single"/>
        </w:rPr>
        <w:t xml:space="preserve"> </w:t>
      </w:r>
      <w:r w:rsidRPr="00EC2D61">
        <w:rPr>
          <w:b/>
          <w:szCs w:val="24"/>
          <w:u w:val="single"/>
        </w:rPr>
        <w:t>[§ 34]:</w:t>
      </w:r>
    </w:p>
    <w:p w14:paraId="7B01AE6F" w14:textId="77777777" w:rsidR="001A4A6A" w:rsidRPr="00DA3521" w:rsidRDefault="001A4A6A" w:rsidP="00222490">
      <w:pPr>
        <w:pStyle w:val="Zkladntext21"/>
        <w:widowControl w:val="0"/>
        <w:spacing w:after="0"/>
        <w:ind w:firstLine="0"/>
      </w:pPr>
    </w:p>
    <w:p w14:paraId="0A8DE558" w14:textId="6D40850E" w:rsidR="001A4A6A" w:rsidRPr="00DA3521" w:rsidRDefault="001A4A6A" w:rsidP="00DF339E">
      <w:pPr>
        <w:pStyle w:val="Zkladntext21"/>
        <w:widowControl w:val="0"/>
        <w:spacing w:after="0"/>
        <w:ind w:firstLine="0"/>
        <w:rPr>
          <w:szCs w:val="24"/>
        </w:rPr>
      </w:pPr>
      <w:r w:rsidRPr="00DA3521">
        <w:rPr>
          <w:szCs w:val="24"/>
        </w:rPr>
        <w:t>Zvyšující se nároky na zajišťování bezpečnosti chráněných objektů v návaznosti na technický pokrok a vývoj technologií vedou v souvislosti s vývojem bezpečnostní situace k potřebě uplatňování vyšších stupňů pozitivní identifikace osob oprávněných ke vstupu do a pohybu v chráněných objektech, zejména zabezpečených objektů nebo zabezpečených oblastí podle § 24 zákona č. 412/2005 Sb., o ochraně utajovaných informací a o bezpečnostní způsobilosti</w:t>
      </w:r>
      <w:r w:rsidR="00407D8A">
        <w:rPr>
          <w:szCs w:val="24"/>
        </w:rPr>
        <w:t>, ve znění zákona č. 255/2011 Sb</w:t>
      </w:r>
      <w:r w:rsidRPr="00DA3521">
        <w:rPr>
          <w:szCs w:val="24"/>
        </w:rPr>
        <w:t xml:space="preserve">. </w:t>
      </w:r>
    </w:p>
    <w:p w14:paraId="00A40EC1" w14:textId="77777777" w:rsidR="001A4A6A" w:rsidRPr="00DA3521" w:rsidRDefault="001A4A6A" w:rsidP="00222490">
      <w:pPr>
        <w:pStyle w:val="Zkladntext21"/>
        <w:widowControl w:val="0"/>
        <w:spacing w:after="0"/>
        <w:ind w:firstLine="0"/>
        <w:rPr>
          <w:szCs w:val="24"/>
        </w:rPr>
      </w:pPr>
    </w:p>
    <w:p w14:paraId="30D6B4EA" w14:textId="0B38B3AD" w:rsidR="001A4A6A" w:rsidRPr="00DA3521" w:rsidRDefault="001A4A6A" w:rsidP="00DF339E">
      <w:pPr>
        <w:pStyle w:val="Zkladntext21"/>
        <w:widowControl w:val="0"/>
        <w:spacing w:after="0"/>
        <w:ind w:firstLine="0"/>
        <w:rPr>
          <w:szCs w:val="24"/>
        </w:rPr>
      </w:pPr>
      <w:r w:rsidRPr="00DA3521">
        <w:rPr>
          <w:szCs w:val="24"/>
        </w:rPr>
        <w:t xml:space="preserve">Vyšší stupně pozitivní identifikace osob poskytují větší míru bezpečnosti chráněných objektů individuálním rozlišením oprávněných osob od narušitelů. Využití technologie zpracovávající individuální osobní údaje (např. </w:t>
      </w:r>
      <w:r w:rsidR="00481FF0">
        <w:rPr>
          <w:szCs w:val="24"/>
        </w:rPr>
        <w:t xml:space="preserve">snímek obličeje, </w:t>
      </w:r>
      <w:r w:rsidRPr="00DA3521">
        <w:rPr>
          <w:szCs w:val="24"/>
        </w:rPr>
        <w:t>obraz sítnice, otisky prstů) značně snižuje, až</w:t>
      </w:r>
      <w:r w:rsidR="00BC3597">
        <w:rPr>
          <w:szCs w:val="24"/>
        </w:rPr>
        <w:t> </w:t>
      </w:r>
      <w:r w:rsidRPr="00DA3521">
        <w:rPr>
          <w:szCs w:val="24"/>
        </w:rPr>
        <w:t xml:space="preserve">eliminuje, možnost chybného rozlišení oprávněné osoby od narušitele, než např. průkaz s fotografií, identifikační karta s čárovým kódem nebo čipem, které mohou být </w:t>
      </w:r>
      <w:r w:rsidR="0035558A">
        <w:rPr>
          <w:szCs w:val="24"/>
        </w:rPr>
        <w:t xml:space="preserve">např. </w:t>
      </w:r>
      <w:r w:rsidRPr="00DA3521">
        <w:rPr>
          <w:szCs w:val="24"/>
        </w:rPr>
        <w:t>odcizeny</w:t>
      </w:r>
      <w:r w:rsidR="0035558A">
        <w:rPr>
          <w:szCs w:val="24"/>
        </w:rPr>
        <w:t xml:space="preserve"> nebo</w:t>
      </w:r>
      <w:r w:rsidRPr="00DA3521">
        <w:rPr>
          <w:szCs w:val="24"/>
        </w:rPr>
        <w:t xml:space="preserve"> padělány. </w:t>
      </w:r>
    </w:p>
    <w:p w14:paraId="37E754B1" w14:textId="77777777" w:rsidR="001A4A6A" w:rsidRPr="00DA3521" w:rsidRDefault="001A4A6A" w:rsidP="00222490">
      <w:pPr>
        <w:pStyle w:val="Zkladntext21"/>
        <w:widowControl w:val="0"/>
        <w:spacing w:after="0"/>
        <w:ind w:firstLine="0"/>
        <w:rPr>
          <w:b/>
          <w:szCs w:val="24"/>
          <w:u w:val="single"/>
        </w:rPr>
      </w:pPr>
    </w:p>
    <w:p w14:paraId="40A8EDEB" w14:textId="254ED4DD" w:rsidR="001A4A6A" w:rsidRPr="00DA3521" w:rsidRDefault="001A4A6A" w:rsidP="00DF339E">
      <w:pPr>
        <w:pStyle w:val="Zkladntext21"/>
        <w:widowControl w:val="0"/>
        <w:spacing w:after="0"/>
        <w:ind w:firstLine="0"/>
        <w:rPr>
          <w:szCs w:val="24"/>
        </w:rPr>
      </w:pPr>
      <w:r w:rsidRPr="00DA3521">
        <w:rPr>
          <w:szCs w:val="24"/>
        </w:rPr>
        <w:t>Při vjezdu vozidel nebo vstupu osob do chráněného objektu mohou mít osoby u sebe věci, které lze hodnotit jako věci, které jsou způsobilé ohrozit bezpečnost chráněného objektu nebo osob, které se v objektu nacházejí. Lze samozřejmě osobě, která má takovou věc, např. zbraň při sobě, zabránit ve vstupu do chráněného objektu</w:t>
      </w:r>
      <w:r w:rsidR="001A06B1">
        <w:rPr>
          <w:szCs w:val="24"/>
        </w:rPr>
        <w:t xml:space="preserve"> a věc odebrat</w:t>
      </w:r>
      <w:r w:rsidRPr="00DA3521">
        <w:rPr>
          <w:szCs w:val="24"/>
        </w:rPr>
        <w:t xml:space="preserve">. </w:t>
      </w:r>
      <w:r w:rsidR="001A06B1">
        <w:rPr>
          <w:szCs w:val="24"/>
        </w:rPr>
        <w:t xml:space="preserve">Je-li osoba oprávněným </w:t>
      </w:r>
      <w:r w:rsidRPr="00DA3521">
        <w:rPr>
          <w:szCs w:val="24"/>
        </w:rPr>
        <w:t>držitelem zbraně, kterou má při sobě, vojensk</w:t>
      </w:r>
      <w:r w:rsidR="001A06B1">
        <w:rPr>
          <w:szCs w:val="24"/>
        </w:rPr>
        <w:t>ý</w:t>
      </w:r>
      <w:r w:rsidRPr="00DA3521">
        <w:rPr>
          <w:szCs w:val="24"/>
        </w:rPr>
        <w:t xml:space="preserve"> policist</w:t>
      </w:r>
      <w:r w:rsidR="001A06B1">
        <w:rPr>
          <w:szCs w:val="24"/>
        </w:rPr>
        <w:t xml:space="preserve">a jí umožní </w:t>
      </w:r>
      <w:r w:rsidRPr="00DA3521">
        <w:rPr>
          <w:szCs w:val="24"/>
        </w:rPr>
        <w:t>zbraň odložit na určeném místě (např.</w:t>
      </w:r>
      <w:r w:rsidR="003C6B49">
        <w:rPr>
          <w:szCs w:val="24"/>
        </w:rPr>
        <w:t> </w:t>
      </w:r>
      <w:r w:rsidRPr="00DA3521">
        <w:rPr>
          <w:szCs w:val="24"/>
        </w:rPr>
        <w:t xml:space="preserve">do bezpečnostní schránky) po dobu, kdy se bude osoba pohybovat v chráněném objektu. </w:t>
      </w:r>
    </w:p>
    <w:p w14:paraId="2BBC29D6" w14:textId="0900A14F" w:rsidR="00AA7C63" w:rsidRDefault="00AA7C63" w:rsidP="00DF339E">
      <w:pPr>
        <w:pStyle w:val="Zkladntext21"/>
        <w:widowControl w:val="0"/>
        <w:spacing w:after="0"/>
        <w:ind w:firstLine="0"/>
        <w:rPr>
          <w:szCs w:val="24"/>
        </w:rPr>
      </w:pPr>
    </w:p>
    <w:p w14:paraId="78391B8D" w14:textId="6C5C0F05" w:rsidR="00DF339E" w:rsidRPr="00523BE3" w:rsidRDefault="00480846" w:rsidP="00DF339E">
      <w:pPr>
        <w:pStyle w:val="Zkladntext21"/>
        <w:widowControl w:val="0"/>
        <w:spacing w:after="0"/>
        <w:ind w:firstLine="0"/>
        <w:rPr>
          <w:szCs w:val="24"/>
        </w:rPr>
      </w:pPr>
      <w:r w:rsidRPr="00523BE3">
        <w:rPr>
          <w:szCs w:val="24"/>
        </w:rPr>
        <w:t>Otázka zajišťování bezpečnosti chráněných objektů je v popředí důležitosti v návaznosti na</w:t>
      </w:r>
      <w:r w:rsidR="001A06B1">
        <w:rPr>
          <w:szCs w:val="24"/>
        </w:rPr>
        <w:t> </w:t>
      </w:r>
      <w:r w:rsidRPr="00523BE3">
        <w:rPr>
          <w:szCs w:val="24"/>
        </w:rPr>
        <w:t xml:space="preserve">zhoršení mezinárodní bezpečnostní situace, a to jak v souvislosti </w:t>
      </w:r>
      <w:r w:rsidR="001A06B1">
        <w:rPr>
          <w:szCs w:val="24"/>
        </w:rPr>
        <w:t xml:space="preserve">například </w:t>
      </w:r>
      <w:r w:rsidRPr="00523BE3">
        <w:rPr>
          <w:szCs w:val="24"/>
        </w:rPr>
        <w:t>s válkou na</w:t>
      </w:r>
      <w:r w:rsidR="00BC3597">
        <w:rPr>
          <w:szCs w:val="24"/>
        </w:rPr>
        <w:t> </w:t>
      </w:r>
      <w:r w:rsidRPr="00523BE3">
        <w:rPr>
          <w:szCs w:val="24"/>
        </w:rPr>
        <w:t>Ukrajině, tak i</w:t>
      </w:r>
      <w:r w:rsidR="001A06B1">
        <w:rPr>
          <w:szCs w:val="24"/>
        </w:rPr>
        <w:t> </w:t>
      </w:r>
      <w:r w:rsidRPr="00523BE3">
        <w:rPr>
          <w:szCs w:val="24"/>
        </w:rPr>
        <w:t xml:space="preserve">s konfliktem mezi Izraelem a hnutím </w:t>
      </w:r>
      <w:proofErr w:type="spellStart"/>
      <w:r w:rsidRPr="00523BE3">
        <w:rPr>
          <w:szCs w:val="24"/>
        </w:rPr>
        <w:t>Hamás</w:t>
      </w:r>
      <w:proofErr w:type="spellEnd"/>
      <w:r w:rsidRPr="00523BE3">
        <w:rPr>
          <w:szCs w:val="24"/>
        </w:rPr>
        <w:t xml:space="preserve"> na území Palestiny. V úvahu je </w:t>
      </w:r>
      <w:r w:rsidRPr="00523BE3">
        <w:rPr>
          <w:szCs w:val="24"/>
        </w:rPr>
        <w:lastRenderedPageBreak/>
        <w:t>nutné vzít také migrační vlnu, v jejímž rámci se na našem území pohybují skupiny osob, v nichž mohou být i</w:t>
      </w:r>
      <w:r w:rsidR="001A06B1">
        <w:rPr>
          <w:szCs w:val="24"/>
        </w:rPr>
        <w:t> </w:t>
      </w:r>
      <w:r w:rsidRPr="00523BE3">
        <w:rPr>
          <w:szCs w:val="24"/>
        </w:rPr>
        <w:t xml:space="preserve">osoby nepřátelsky orientované, které mohou znamenat bezpečnostní riziko z pohledu bezpečnosti chráněných objektů i chráněných osob v působnosti Vojenské policie. </w:t>
      </w:r>
    </w:p>
    <w:p w14:paraId="06E3EA44" w14:textId="77777777" w:rsidR="00DF339E" w:rsidRPr="00523BE3" w:rsidRDefault="00DF339E" w:rsidP="00DF339E">
      <w:pPr>
        <w:pStyle w:val="Zkladntext21"/>
        <w:widowControl w:val="0"/>
        <w:spacing w:after="0"/>
        <w:ind w:firstLine="0"/>
        <w:rPr>
          <w:szCs w:val="24"/>
        </w:rPr>
      </w:pPr>
    </w:p>
    <w:p w14:paraId="6C9DCBEF" w14:textId="2C633260" w:rsidR="00AA7C63" w:rsidRDefault="00AA7C63" w:rsidP="00DF339E">
      <w:pPr>
        <w:widowControl w:val="0"/>
        <w:autoSpaceDE w:val="0"/>
        <w:autoSpaceDN w:val="0"/>
        <w:adjustRightInd w:val="0"/>
        <w:rPr>
          <w:szCs w:val="24"/>
        </w:rPr>
      </w:pPr>
      <w:r w:rsidRPr="00523BE3">
        <w:rPr>
          <w:szCs w:val="24"/>
        </w:rPr>
        <w:t>Nově se navrhuje oprávnit vojenského policistu rozhodnout o odstranění dopravního prostředku</w:t>
      </w:r>
      <w:r w:rsidRPr="00DA3521">
        <w:rPr>
          <w:szCs w:val="24"/>
        </w:rPr>
        <w:t xml:space="preserve"> na náklady jeho provozovatele, je-li důvodná obava ohrožení bezpečnosti chráněného objektu. </w:t>
      </w:r>
      <w:bookmarkStart w:id="7" w:name="_Hlk167258731"/>
      <w:r w:rsidR="005E76A0">
        <w:rPr>
          <w:szCs w:val="24"/>
        </w:rPr>
        <w:t>Provozovatel se může zprostit povinnosti náhrady nákladů za odstranění vozidla, pokud prokáže závažné důvody, které mu znemožnily vozidlo včas odstranit.</w:t>
      </w:r>
      <w:bookmarkEnd w:id="7"/>
      <w:r w:rsidR="005E76A0">
        <w:rPr>
          <w:szCs w:val="24"/>
        </w:rPr>
        <w:t xml:space="preserve"> </w:t>
      </w:r>
      <w:r w:rsidRPr="00DA3521">
        <w:rPr>
          <w:szCs w:val="24"/>
        </w:rPr>
        <w:t xml:space="preserve">Jedná se o opatření, které bude zpravidla navazovat na </w:t>
      </w:r>
      <w:r w:rsidR="00F35485" w:rsidRPr="00DA3521">
        <w:rPr>
          <w:szCs w:val="24"/>
        </w:rPr>
        <w:t>zjištění porušení pravidel provozu na</w:t>
      </w:r>
      <w:r w:rsidR="00BC3597">
        <w:rPr>
          <w:szCs w:val="24"/>
        </w:rPr>
        <w:t> </w:t>
      </w:r>
      <w:r w:rsidR="00F35485" w:rsidRPr="00DA3521">
        <w:rPr>
          <w:szCs w:val="24"/>
        </w:rPr>
        <w:t>pozemních komunikacích v místech určených dopravním značením pro potřeby Ministerstva obrany</w:t>
      </w:r>
      <w:r w:rsidR="00446608">
        <w:rPr>
          <w:szCs w:val="24"/>
        </w:rPr>
        <w:t>,</w:t>
      </w:r>
      <w:r w:rsidR="00F35485" w:rsidRPr="00DA3521">
        <w:rPr>
          <w:szCs w:val="24"/>
        </w:rPr>
        <w:t xml:space="preserve"> v zásadě však ve</w:t>
      </w:r>
      <w:r w:rsidR="00DE6F81">
        <w:rPr>
          <w:szCs w:val="24"/>
        </w:rPr>
        <w:t> </w:t>
      </w:r>
      <w:r w:rsidR="00F35485" w:rsidRPr="00DA3521">
        <w:rPr>
          <w:szCs w:val="24"/>
        </w:rPr>
        <w:t xml:space="preserve">spojení s důvodnou obavou ohrožení </w:t>
      </w:r>
      <w:r w:rsidR="00F35485" w:rsidRPr="00922517">
        <w:rPr>
          <w:szCs w:val="24"/>
        </w:rPr>
        <w:t xml:space="preserve">bezpečnosti chráněného objektu nebo osob, které se v něm nacházejí. </w:t>
      </w:r>
      <w:r w:rsidR="003C2DBA">
        <w:rPr>
          <w:szCs w:val="24"/>
        </w:rPr>
        <w:t xml:space="preserve">  </w:t>
      </w:r>
    </w:p>
    <w:p w14:paraId="5891713C" w14:textId="5EB1F0FF" w:rsidR="00DD0622" w:rsidRDefault="00DD0622" w:rsidP="00DF339E">
      <w:pPr>
        <w:widowControl w:val="0"/>
        <w:autoSpaceDE w:val="0"/>
        <w:autoSpaceDN w:val="0"/>
        <w:adjustRightInd w:val="0"/>
        <w:rPr>
          <w:szCs w:val="24"/>
        </w:rPr>
      </w:pPr>
    </w:p>
    <w:p w14:paraId="5D4CA7D0" w14:textId="543A52C7" w:rsidR="00DD0622" w:rsidRPr="00DE6F81" w:rsidRDefault="005D1211" w:rsidP="00DD0622">
      <w:pPr>
        <w:widowControl w:val="0"/>
        <w:autoSpaceDE w:val="0"/>
        <w:autoSpaceDN w:val="0"/>
        <w:adjustRightInd w:val="0"/>
        <w:rPr>
          <w:rFonts w:asciiTheme="majorBidi" w:hAnsiTheme="majorBidi" w:cstheme="majorBidi"/>
          <w:szCs w:val="24"/>
        </w:rPr>
      </w:pPr>
      <w:r w:rsidRPr="00DE6F81">
        <w:rPr>
          <w:rFonts w:asciiTheme="majorBidi" w:hAnsiTheme="majorBidi" w:cstheme="majorBidi"/>
          <w:szCs w:val="24"/>
        </w:rPr>
        <w:t>Ustanovení § 34</w:t>
      </w:r>
      <w:r w:rsidRPr="00DE6F81">
        <w:rPr>
          <w:bCs/>
          <w:szCs w:val="24"/>
        </w:rPr>
        <w:t xml:space="preserve"> </w:t>
      </w:r>
      <w:r w:rsidRPr="00DE6F81">
        <w:rPr>
          <w:rFonts w:asciiTheme="majorBidi" w:hAnsiTheme="majorBidi" w:cstheme="majorBidi"/>
          <w:bCs/>
          <w:szCs w:val="24"/>
        </w:rPr>
        <w:t>zákona o Vojenské policii</w:t>
      </w:r>
      <w:r w:rsidRPr="00DE6F81">
        <w:rPr>
          <w:rFonts w:asciiTheme="majorBidi" w:hAnsiTheme="majorBidi" w:cstheme="majorBidi"/>
          <w:szCs w:val="24"/>
        </w:rPr>
        <w:t xml:space="preserve">, </w:t>
      </w:r>
      <w:r w:rsidRPr="00DE6F81">
        <w:rPr>
          <w:bCs/>
          <w:szCs w:val="24"/>
        </w:rPr>
        <w:t xml:space="preserve">řešící </w:t>
      </w:r>
      <w:r w:rsidRPr="00DE6F81">
        <w:rPr>
          <w:rFonts w:asciiTheme="majorBidi" w:hAnsiTheme="majorBidi" w:cstheme="majorBidi"/>
          <w:szCs w:val="24"/>
        </w:rPr>
        <w:t xml:space="preserve">zajišťování bezpečnosti chráněného objektu, je podrobnější než obdobné ustanovení § 48 zákona o Policii České republiky a vychází z potřeb zajištění právní jistoty na jedné straně dotčených osob a na straně druhé také vojenských policistů. </w:t>
      </w:r>
      <w:r w:rsidR="00DD0622" w:rsidRPr="00DE6F81">
        <w:rPr>
          <w:rFonts w:asciiTheme="majorBidi" w:hAnsiTheme="majorBidi" w:cstheme="majorBidi"/>
          <w:szCs w:val="24"/>
        </w:rPr>
        <w:t>Odchyl</w:t>
      </w:r>
      <w:r w:rsidRPr="00DE6F81">
        <w:rPr>
          <w:rFonts w:asciiTheme="majorBidi" w:hAnsiTheme="majorBidi" w:cstheme="majorBidi"/>
          <w:szCs w:val="24"/>
        </w:rPr>
        <w:t>ně</w:t>
      </w:r>
      <w:r w:rsidR="00DD0622" w:rsidRPr="00DE6F81">
        <w:rPr>
          <w:rFonts w:asciiTheme="majorBidi" w:hAnsiTheme="majorBidi" w:cstheme="majorBidi"/>
          <w:szCs w:val="24"/>
        </w:rPr>
        <w:t xml:space="preserve"> </w:t>
      </w:r>
      <w:r w:rsidRPr="00DE6F81">
        <w:rPr>
          <w:rFonts w:asciiTheme="majorBidi" w:hAnsiTheme="majorBidi" w:cstheme="majorBidi"/>
          <w:szCs w:val="24"/>
        </w:rPr>
        <w:t>upr</w:t>
      </w:r>
      <w:r w:rsidR="005F2700" w:rsidRPr="00DE6F81">
        <w:rPr>
          <w:rFonts w:asciiTheme="majorBidi" w:hAnsiTheme="majorBidi" w:cstheme="majorBidi"/>
          <w:szCs w:val="24"/>
        </w:rPr>
        <w:t>av</w:t>
      </w:r>
      <w:r w:rsidRPr="00DE6F81">
        <w:rPr>
          <w:rFonts w:asciiTheme="majorBidi" w:hAnsiTheme="majorBidi" w:cstheme="majorBidi"/>
          <w:szCs w:val="24"/>
        </w:rPr>
        <w:t>ené</w:t>
      </w:r>
      <w:r w:rsidR="00DD0622" w:rsidRPr="00DE6F81">
        <w:rPr>
          <w:rFonts w:asciiTheme="majorBidi" w:hAnsiTheme="majorBidi" w:cstheme="majorBidi"/>
          <w:szCs w:val="24"/>
        </w:rPr>
        <w:t> podmínk</w:t>
      </w:r>
      <w:r w:rsidRPr="00DE6F81">
        <w:rPr>
          <w:rFonts w:asciiTheme="majorBidi" w:hAnsiTheme="majorBidi" w:cstheme="majorBidi"/>
          <w:szCs w:val="24"/>
        </w:rPr>
        <w:t>y</w:t>
      </w:r>
      <w:r w:rsidR="00DD0622" w:rsidRPr="00DE6F81">
        <w:rPr>
          <w:rFonts w:asciiTheme="majorBidi" w:hAnsiTheme="majorBidi" w:cstheme="majorBidi"/>
          <w:szCs w:val="24"/>
        </w:rPr>
        <w:t xml:space="preserve"> činnosti Vojenské policie v </w:t>
      </w:r>
      <w:r w:rsidR="00DD0622" w:rsidRPr="00DE6F81">
        <w:rPr>
          <w:bCs/>
          <w:szCs w:val="24"/>
        </w:rPr>
        <w:t>§ 34 zákona o</w:t>
      </w:r>
      <w:r w:rsidR="00DE6F81" w:rsidRPr="00DE6F81">
        <w:rPr>
          <w:bCs/>
          <w:szCs w:val="24"/>
        </w:rPr>
        <w:t> </w:t>
      </w:r>
      <w:r w:rsidR="00DD0622" w:rsidRPr="00DE6F81">
        <w:rPr>
          <w:bCs/>
          <w:szCs w:val="24"/>
        </w:rPr>
        <w:t>Vojenské polic</w:t>
      </w:r>
      <w:r w:rsidR="00E32839" w:rsidRPr="00DE6F81">
        <w:rPr>
          <w:bCs/>
          <w:szCs w:val="24"/>
        </w:rPr>
        <w:t>i</w:t>
      </w:r>
      <w:r w:rsidR="00DD0622" w:rsidRPr="00DE6F81">
        <w:rPr>
          <w:bCs/>
          <w:szCs w:val="24"/>
        </w:rPr>
        <w:t>i</w:t>
      </w:r>
      <w:r w:rsidR="00DE44B5" w:rsidRPr="00DE6F81">
        <w:rPr>
          <w:bCs/>
          <w:szCs w:val="24"/>
        </w:rPr>
        <w:t>,</w:t>
      </w:r>
      <w:r w:rsidR="00DD0622" w:rsidRPr="00DE6F81">
        <w:rPr>
          <w:bCs/>
          <w:szCs w:val="24"/>
        </w:rPr>
        <w:t xml:space="preserve"> oproti §</w:t>
      </w:r>
      <w:r w:rsidR="00E32839" w:rsidRPr="00DE6F81">
        <w:rPr>
          <w:bCs/>
          <w:szCs w:val="24"/>
        </w:rPr>
        <w:t> </w:t>
      </w:r>
      <w:r w:rsidR="00DD0622" w:rsidRPr="00DE6F81">
        <w:rPr>
          <w:bCs/>
          <w:szCs w:val="24"/>
        </w:rPr>
        <w:t xml:space="preserve">48 zákona o Policii </w:t>
      </w:r>
      <w:r w:rsidR="00E32839" w:rsidRPr="00DE6F81">
        <w:rPr>
          <w:bCs/>
          <w:szCs w:val="24"/>
        </w:rPr>
        <w:t>Č</w:t>
      </w:r>
      <w:r w:rsidR="000405DB" w:rsidRPr="00DE6F81">
        <w:rPr>
          <w:bCs/>
          <w:szCs w:val="24"/>
        </w:rPr>
        <w:t>eské republiky</w:t>
      </w:r>
      <w:r w:rsidR="005F2700" w:rsidRPr="00DE6F81">
        <w:rPr>
          <w:bCs/>
          <w:szCs w:val="24"/>
        </w:rPr>
        <w:t>,</w:t>
      </w:r>
      <w:r w:rsidR="00E32839" w:rsidRPr="00DE6F81">
        <w:rPr>
          <w:bCs/>
          <w:szCs w:val="24"/>
        </w:rPr>
        <w:t xml:space="preserve"> </w:t>
      </w:r>
      <w:r w:rsidR="00E32839" w:rsidRPr="00DE6F81">
        <w:rPr>
          <w:rFonts w:asciiTheme="majorBidi" w:hAnsiTheme="majorBidi" w:cstheme="majorBidi"/>
          <w:szCs w:val="24"/>
        </w:rPr>
        <w:t>vyplýv</w:t>
      </w:r>
      <w:r w:rsidR="005F2700" w:rsidRPr="00DE6F81">
        <w:rPr>
          <w:rFonts w:asciiTheme="majorBidi" w:hAnsiTheme="majorBidi" w:cstheme="majorBidi"/>
          <w:szCs w:val="24"/>
        </w:rPr>
        <w:t>ají</w:t>
      </w:r>
      <w:r w:rsidR="00DD0622" w:rsidRPr="00DE6F81">
        <w:rPr>
          <w:rFonts w:asciiTheme="majorBidi" w:hAnsiTheme="majorBidi" w:cstheme="majorBidi"/>
          <w:szCs w:val="24"/>
        </w:rPr>
        <w:t xml:space="preserve"> zejména </w:t>
      </w:r>
      <w:r w:rsidR="00E32839" w:rsidRPr="00DE6F81">
        <w:rPr>
          <w:rFonts w:asciiTheme="majorBidi" w:hAnsiTheme="majorBidi" w:cstheme="majorBidi"/>
          <w:szCs w:val="24"/>
        </w:rPr>
        <w:t xml:space="preserve">z </w:t>
      </w:r>
      <w:r w:rsidR="00DD0622" w:rsidRPr="00DE6F81">
        <w:rPr>
          <w:rFonts w:asciiTheme="majorBidi" w:hAnsiTheme="majorBidi" w:cstheme="majorBidi"/>
          <w:szCs w:val="24"/>
        </w:rPr>
        <w:t>rozdíl</w:t>
      </w:r>
      <w:r w:rsidR="00E32839" w:rsidRPr="00DE6F81">
        <w:rPr>
          <w:rFonts w:asciiTheme="majorBidi" w:hAnsiTheme="majorBidi" w:cstheme="majorBidi"/>
          <w:szCs w:val="24"/>
        </w:rPr>
        <w:t>né</w:t>
      </w:r>
      <w:r w:rsidR="00DD0622" w:rsidRPr="00DE6F81">
        <w:rPr>
          <w:rFonts w:asciiTheme="majorBidi" w:hAnsiTheme="majorBidi" w:cstheme="majorBidi"/>
          <w:szCs w:val="24"/>
        </w:rPr>
        <w:t xml:space="preserve"> působnosti Policie Č</w:t>
      </w:r>
      <w:r w:rsidR="000405DB" w:rsidRPr="00DE6F81">
        <w:rPr>
          <w:rFonts w:asciiTheme="majorBidi" w:hAnsiTheme="majorBidi" w:cstheme="majorBidi"/>
          <w:szCs w:val="24"/>
        </w:rPr>
        <w:t>eské republiky</w:t>
      </w:r>
      <w:r w:rsidR="00DD0622" w:rsidRPr="00DE6F81">
        <w:rPr>
          <w:rFonts w:asciiTheme="majorBidi" w:hAnsiTheme="majorBidi" w:cstheme="majorBidi"/>
          <w:szCs w:val="24"/>
        </w:rPr>
        <w:t xml:space="preserve"> a Vojenské policie. Zatímco Vojenská policie působ</w:t>
      </w:r>
      <w:r w:rsidR="004E6A7B">
        <w:rPr>
          <w:rFonts w:asciiTheme="majorBidi" w:hAnsiTheme="majorBidi" w:cstheme="majorBidi"/>
          <w:szCs w:val="24"/>
        </w:rPr>
        <w:t>í</w:t>
      </w:r>
      <w:r w:rsidR="00DD0622" w:rsidRPr="00DE6F81">
        <w:rPr>
          <w:rFonts w:asciiTheme="majorBidi" w:hAnsiTheme="majorBidi" w:cstheme="majorBidi"/>
          <w:szCs w:val="24"/>
        </w:rPr>
        <w:t xml:space="preserve"> </w:t>
      </w:r>
      <w:r w:rsidR="004E6A7B">
        <w:rPr>
          <w:rFonts w:asciiTheme="majorBidi" w:hAnsiTheme="majorBidi" w:cstheme="majorBidi"/>
          <w:szCs w:val="24"/>
        </w:rPr>
        <w:t>zejména</w:t>
      </w:r>
      <w:r w:rsidR="00DD0622" w:rsidRPr="00DE6F81">
        <w:rPr>
          <w:rFonts w:asciiTheme="majorBidi" w:hAnsiTheme="majorBidi" w:cstheme="majorBidi"/>
          <w:szCs w:val="24"/>
        </w:rPr>
        <w:t xml:space="preserve"> v chráněných objektech (v rámci jej</w:t>
      </w:r>
      <w:r w:rsidR="00E32839" w:rsidRPr="00DE6F81">
        <w:rPr>
          <w:rFonts w:asciiTheme="majorBidi" w:hAnsiTheme="majorBidi" w:cstheme="majorBidi"/>
          <w:szCs w:val="24"/>
        </w:rPr>
        <w:t>ich</w:t>
      </w:r>
      <w:r w:rsidR="00DD0622" w:rsidRPr="00DE6F81">
        <w:rPr>
          <w:rFonts w:asciiTheme="majorBidi" w:hAnsiTheme="majorBidi" w:cstheme="majorBidi"/>
          <w:szCs w:val="24"/>
        </w:rPr>
        <w:t xml:space="preserve"> hranic a vchodů a vjezdů), tak Policie Č</w:t>
      </w:r>
      <w:r w:rsidR="000405DB" w:rsidRPr="00DE6F81">
        <w:rPr>
          <w:rFonts w:asciiTheme="majorBidi" w:hAnsiTheme="majorBidi" w:cstheme="majorBidi"/>
          <w:szCs w:val="24"/>
        </w:rPr>
        <w:t xml:space="preserve">eské republiky </w:t>
      </w:r>
      <w:r w:rsidR="00DD0622" w:rsidRPr="00DE6F81">
        <w:rPr>
          <w:rFonts w:asciiTheme="majorBidi" w:hAnsiTheme="majorBidi" w:cstheme="majorBidi"/>
          <w:szCs w:val="24"/>
        </w:rPr>
        <w:t>není, díky generální působnosti</w:t>
      </w:r>
      <w:r w:rsidR="00DE44B5" w:rsidRPr="00DE6F81">
        <w:rPr>
          <w:rFonts w:asciiTheme="majorBidi" w:hAnsiTheme="majorBidi" w:cstheme="majorBidi"/>
          <w:szCs w:val="24"/>
        </w:rPr>
        <w:t>,</w:t>
      </w:r>
      <w:r w:rsidR="00DD0622" w:rsidRPr="00DE6F81">
        <w:rPr>
          <w:rFonts w:asciiTheme="majorBidi" w:hAnsiTheme="majorBidi" w:cstheme="majorBidi"/>
          <w:szCs w:val="24"/>
        </w:rPr>
        <w:t xml:space="preserve"> žádnými hranicemi chráněného objektu nikterak limitována. Z praxe Vojenské policie plyne, že pro zajištění bezpečnosti chráněného objektu je nezbytné tuto působnost </w:t>
      </w:r>
      <w:r w:rsidR="00E32839" w:rsidRPr="00DE6F81">
        <w:rPr>
          <w:rFonts w:asciiTheme="majorBidi" w:hAnsiTheme="majorBidi" w:cstheme="majorBidi"/>
          <w:szCs w:val="24"/>
        </w:rPr>
        <w:t>vztahovat</w:t>
      </w:r>
      <w:r w:rsidR="00DD0622" w:rsidRPr="00DE6F81">
        <w:rPr>
          <w:rFonts w:asciiTheme="majorBidi" w:hAnsiTheme="majorBidi" w:cstheme="majorBidi"/>
          <w:szCs w:val="24"/>
        </w:rPr>
        <w:t xml:space="preserve"> </w:t>
      </w:r>
      <w:r w:rsidR="00E32839" w:rsidRPr="00DE6F81">
        <w:rPr>
          <w:rFonts w:asciiTheme="majorBidi" w:hAnsiTheme="majorBidi" w:cstheme="majorBidi"/>
          <w:szCs w:val="24"/>
        </w:rPr>
        <w:t xml:space="preserve">i </w:t>
      </w:r>
      <w:r w:rsidR="00DD0622" w:rsidRPr="00DE6F81">
        <w:rPr>
          <w:rFonts w:asciiTheme="majorBidi" w:hAnsiTheme="majorBidi" w:cstheme="majorBidi"/>
          <w:szCs w:val="24"/>
        </w:rPr>
        <w:t>na „bezprostřední blízkost chráněného objektu“</w:t>
      </w:r>
      <w:r w:rsidR="00E32839" w:rsidRPr="00DE6F81">
        <w:rPr>
          <w:rFonts w:asciiTheme="majorBidi" w:hAnsiTheme="majorBidi" w:cstheme="majorBidi"/>
          <w:szCs w:val="24"/>
        </w:rPr>
        <w:t xml:space="preserve">, </w:t>
      </w:r>
      <w:r w:rsidRPr="00DE6F81">
        <w:rPr>
          <w:rFonts w:asciiTheme="majorBidi" w:hAnsiTheme="majorBidi" w:cstheme="majorBidi"/>
          <w:szCs w:val="24"/>
        </w:rPr>
        <w:t xml:space="preserve">což </w:t>
      </w:r>
      <w:r w:rsidR="00E32839" w:rsidRPr="00DE6F81">
        <w:rPr>
          <w:rFonts w:asciiTheme="majorBidi" w:hAnsiTheme="majorBidi" w:cstheme="majorBidi"/>
          <w:szCs w:val="24"/>
        </w:rPr>
        <w:t xml:space="preserve">je </w:t>
      </w:r>
      <w:r w:rsidRPr="00DE6F81">
        <w:rPr>
          <w:rFonts w:asciiTheme="majorBidi" w:hAnsiTheme="majorBidi" w:cstheme="majorBidi"/>
          <w:szCs w:val="24"/>
        </w:rPr>
        <w:t xml:space="preserve">normativně zakotveno již </w:t>
      </w:r>
      <w:r w:rsidR="007D7749" w:rsidRPr="00DE6F81">
        <w:rPr>
          <w:rFonts w:asciiTheme="majorBidi" w:hAnsiTheme="majorBidi" w:cstheme="majorBidi"/>
          <w:szCs w:val="24"/>
        </w:rPr>
        <w:t xml:space="preserve">v </w:t>
      </w:r>
      <w:r w:rsidR="00E32839" w:rsidRPr="00DE6F81">
        <w:rPr>
          <w:rFonts w:asciiTheme="majorBidi" w:hAnsiTheme="majorBidi" w:cstheme="majorBidi"/>
          <w:szCs w:val="24"/>
        </w:rPr>
        <w:t>platné</w:t>
      </w:r>
      <w:r w:rsidR="007D7749" w:rsidRPr="00DE6F81">
        <w:rPr>
          <w:rFonts w:asciiTheme="majorBidi" w:hAnsiTheme="majorBidi" w:cstheme="majorBidi"/>
          <w:szCs w:val="24"/>
        </w:rPr>
        <w:t>m</w:t>
      </w:r>
      <w:r w:rsidR="00E32839" w:rsidRPr="00DE6F81">
        <w:rPr>
          <w:rFonts w:asciiTheme="majorBidi" w:hAnsiTheme="majorBidi" w:cstheme="majorBidi"/>
          <w:szCs w:val="24"/>
        </w:rPr>
        <w:t xml:space="preserve"> a účinné</w:t>
      </w:r>
      <w:r w:rsidR="007D7749" w:rsidRPr="00DE6F81">
        <w:rPr>
          <w:rFonts w:asciiTheme="majorBidi" w:hAnsiTheme="majorBidi" w:cstheme="majorBidi"/>
          <w:szCs w:val="24"/>
        </w:rPr>
        <w:t>m</w:t>
      </w:r>
      <w:r w:rsidR="00E32839" w:rsidRPr="00DE6F81">
        <w:rPr>
          <w:rFonts w:asciiTheme="majorBidi" w:hAnsiTheme="majorBidi" w:cstheme="majorBidi"/>
          <w:szCs w:val="24"/>
        </w:rPr>
        <w:t xml:space="preserve"> znění § 34 odst. 4 </w:t>
      </w:r>
      <w:r w:rsidR="000405DB" w:rsidRPr="00DE6F81">
        <w:rPr>
          <w:rFonts w:asciiTheme="majorBidi" w:hAnsiTheme="majorBidi" w:cstheme="majorBidi"/>
          <w:szCs w:val="24"/>
        </w:rPr>
        <w:t>zákona o</w:t>
      </w:r>
      <w:r w:rsidR="00DE6F81" w:rsidRPr="00DE6F81">
        <w:rPr>
          <w:rFonts w:asciiTheme="majorBidi" w:hAnsiTheme="majorBidi" w:cstheme="majorBidi"/>
          <w:szCs w:val="24"/>
        </w:rPr>
        <w:t> </w:t>
      </w:r>
      <w:r w:rsidR="000405DB" w:rsidRPr="00DE6F81">
        <w:rPr>
          <w:rFonts w:asciiTheme="majorBidi" w:hAnsiTheme="majorBidi" w:cstheme="majorBidi"/>
          <w:szCs w:val="24"/>
        </w:rPr>
        <w:t>Vojenské policii</w:t>
      </w:r>
      <w:r w:rsidR="00DD0622" w:rsidRPr="00DE6F81">
        <w:rPr>
          <w:rFonts w:asciiTheme="majorBidi" w:hAnsiTheme="majorBidi" w:cstheme="majorBidi"/>
          <w:szCs w:val="24"/>
        </w:rPr>
        <w:t xml:space="preserve">. Další </w:t>
      </w:r>
      <w:r w:rsidR="00E32839" w:rsidRPr="00DE6F81">
        <w:rPr>
          <w:rFonts w:asciiTheme="majorBidi" w:hAnsiTheme="majorBidi" w:cstheme="majorBidi"/>
          <w:szCs w:val="24"/>
        </w:rPr>
        <w:t>r</w:t>
      </w:r>
      <w:r w:rsidR="00DD0622" w:rsidRPr="00DE6F81">
        <w:rPr>
          <w:rFonts w:asciiTheme="majorBidi" w:hAnsiTheme="majorBidi" w:cstheme="majorBidi"/>
          <w:szCs w:val="24"/>
        </w:rPr>
        <w:t xml:space="preserve">ozdílnost </w:t>
      </w:r>
      <w:r w:rsidR="005F2700" w:rsidRPr="00DE6F81">
        <w:rPr>
          <w:rFonts w:asciiTheme="majorBidi" w:hAnsiTheme="majorBidi" w:cstheme="majorBidi"/>
          <w:szCs w:val="24"/>
        </w:rPr>
        <w:t xml:space="preserve">zmíněných právních úprav </w:t>
      </w:r>
      <w:r w:rsidR="00E32839" w:rsidRPr="00DE6F81">
        <w:rPr>
          <w:rFonts w:asciiTheme="majorBidi" w:hAnsiTheme="majorBidi" w:cstheme="majorBidi"/>
          <w:szCs w:val="24"/>
        </w:rPr>
        <w:t>vyplývá z</w:t>
      </w:r>
      <w:r w:rsidR="00DD0622" w:rsidRPr="00DE6F81">
        <w:rPr>
          <w:rFonts w:asciiTheme="majorBidi" w:hAnsiTheme="majorBidi" w:cstheme="majorBidi"/>
          <w:szCs w:val="24"/>
        </w:rPr>
        <w:t> charakter</w:t>
      </w:r>
      <w:r w:rsidR="00E32839" w:rsidRPr="00DE6F81">
        <w:rPr>
          <w:rFonts w:asciiTheme="majorBidi" w:hAnsiTheme="majorBidi" w:cstheme="majorBidi"/>
          <w:szCs w:val="24"/>
        </w:rPr>
        <w:t>u</w:t>
      </w:r>
      <w:r w:rsidR="00DD0622" w:rsidRPr="00DE6F81">
        <w:rPr>
          <w:rFonts w:asciiTheme="majorBidi" w:hAnsiTheme="majorBidi" w:cstheme="majorBidi"/>
          <w:szCs w:val="24"/>
        </w:rPr>
        <w:t xml:space="preserve"> chráněných objektů, který</w:t>
      </w:r>
      <w:r w:rsidR="00E32839" w:rsidRPr="00DE6F81">
        <w:rPr>
          <w:rFonts w:asciiTheme="majorBidi" w:hAnsiTheme="majorBidi" w:cstheme="majorBidi"/>
          <w:szCs w:val="24"/>
        </w:rPr>
        <w:t>m</w:t>
      </w:r>
      <w:r w:rsidR="00DD0622" w:rsidRPr="00DE6F81">
        <w:rPr>
          <w:rFonts w:asciiTheme="majorBidi" w:hAnsiTheme="majorBidi" w:cstheme="majorBidi"/>
          <w:szCs w:val="24"/>
        </w:rPr>
        <w:t xml:space="preserve"> Vojenská policie poskytuje policejní ochranu. Mezi </w:t>
      </w:r>
      <w:r w:rsidR="00E32839" w:rsidRPr="00DE6F81">
        <w:rPr>
          <w:rFonts w:asciiTheme="majorBidi" w:hAnsiTheme="majorBidi" w:cstheme="majorBidi"/>
          <w:szCs w:val="24"/>
        </w:rPr>
        <w:t xml:space="preserve">objekty </w:t>
      </w:r>
      <w:r w:rsidR="00DD0622" w:rsidRPr="00DE6F81">
        <w:rPr>
          <w:rFonts w:asciiTheme="majorBidi" w:hAnsiTheme="majorBidi" w:cstheme="majorBidi"/>
          <w:szCs w:val="24"/>
        </w:rPr>
        <w:t>chráněné Vojensk</w:t>
      </w:r>
      <w:r w:rsidR="00E32839" w:rsidRPr="00DE6F81">
        <w:rPr>
          <w:rFonts w:asciiTheme="majorBidi" w:hAnsiTheme="majorBidi" w:cstheme="majorBidi"/>
          <w:szCs w:val="24"/>
        </w:rPr>
        <w:t>ou</w:t>
      </w:r>
      <w:r w:rsidR="00DD0622" w:rsidRPr="00DE6F81">
        <w:rPr>
          <w:rFonts w:asciiTheme="majorBidi" w:hAnsiTheme="majorBidi" w:cstheme="majorBidi"/>
          <w:szCs w:val="24"/>
        </w:rPr>
        <w:t xml:space="preserve"> polici</w:t>
      </w:r>
      <w:r w:rsidR="00E32839" w:rsidRPr="00DE6F81">
        <w:rPr>
          <w:rFonts w:asciiTheme="majorBidi" w:hAnsiTheme="majorBidi" w:cstheme="majorBidi"/>
          <w:szCs w:val="24"/>
        </w:rPr>
        <w:t>í</w:t>
      </w:r>
      <w:r w:rsidR="00DD0622" w:rsidRPr="00DE6F81">
        <w:rPr>
          <w:rFonts w:asciiTheme="majorBidi" w:hAnsiTheme="majorBidi" w:cstheme="majorBidi"/>
          <w:szCs w:val="24"/>
        </w:rPr>
        <w:t xml:space="preserve"> </w:t>
      </w:r>
      <w:r w:rsidR="00E32839" w:rsidRPr="00DE6F81">
        <w:rPr>
          <w:rFonts w:asciiTheme="majorBidi" w:hAnsiTheme="majorBidi" w:cstheme="majorBidi"/>
          <w:szCs w:val="24"/>
        </w:rPr>
        <w:t>náleží zejména</w:t>
      </w:r>
      <w:r w:rsidR="00DD0622" w:rsidRPr="00DE6F81">
        <w:rPr>
          <w:rFonts w:asciiTheme="majorBidi" w:hAnsiTheme="majorBidi" w:cstheme="majorBidi"/>
          <w:szCs w:val="24"/>
        </w:rPr>
        <w:t xml:space="preserve"> </w:t>
      </w:r>
      <w:r w:rsidR="00E32839" w:rsidRPr="00DE6F81">
        <w:rPr>
          <w:rFonts w:asciiTheme="majorBidi" w:hAnsiTheme="majorBidi" w:cstheme="majorBidi"/>
          <w:szCs w:val="24"/>
        </w:rPr>
        <w:t xml:space="preserve">ty </w:t>
      </w:r>
      <w:r w:rsidR="00DD0622" w:rsidRPr="00DE6F81">
        <w:rPr>
          <w:rFonts w:asciiTheme="majorBidi" w:hAnsiTheme="majorBidi" w:cstheme="majorBidi"/>
          <w:szCs w:val="24"/>
        </w:rPr>
        <w:t>vojenské objekty, jej</w:t>
      </w:r>
      <w:r w:rsidR="00E32839" w:rsidRPr="00DE6F81">
        <w:rPr>
          <w:rFonts w:asciiTheme="majorBidi" w:hAnsiTheme="majorBidi" w:cstheme="majorBidi"/>
          <w:szCs w:val="24"/>
        </w:rPr>
        <w:t>ichž</w:t>
      </w:r>
      <w:r w:rsidR="00DD0622" w:rsidRPr="00DE6F81">
        <w:rPr>
          <w:rFonts w:asciiTheme="majorBidi" w:hAnsiTheme="majorBidi" w:cstheme="majorBidi"/>
          <w:szCs w:val="24"/>
        </w:rPr>
        <w:t xml:space="preserve"> specifické nároky na</w:t>
      </w:r>
      <w:r w:rsidR="00DE6F81" w:rsidRPr="00DE6F81">
        <w:rPr>
          <w:rFonts w:asciiTheme="majorBidi" w:hAnsiTheme="majorBidi" w:cstheme="majorBidi"/>
          <w:szCs w:val="24"/>
        </w:rPr>
        <w:t> </w:t>
      </w:r>
      <w:r w:rsidR="004E6A7B">
        <w:rPr>
          <w:rFonts w:asciiTheme="majorBidi" w:hAnsiTheme="majorBidi" w:cstheme="majorBidi"/>
          <w:szCs w:val="24"/>
        </w:rPr>
        <w:t xml:space="preserve">zabezpečení </w:t>
      </w:r>
      <w:r w:rsidR="00DD0622" w:rsidRPr="00DE6F81">
        <w:rPr>
          <w:rFonts w:asciiTheme="majorBidi" w:hAnsiTheme="majorBidi" w:cstheme="majorBidi"/>
          <w:szCs w:val="24"/>
        </w:rPr>
        <w:t>policejní ochran</w:t>
      </w:r>
      <w:r w:rsidR="004E6A7B">
        <w:rPr>
          <w:rFonts w:asciiTheme="majorBidi" w:hAnsiTheme="majorBidi" w:cstheme="majorBidi"/>
          <w:szCs w:val="24"/>
        </w:rPr>
        <w:t>y</w:t>
      </w:r>
      <w:r w:rsidR="00DD0622" w:rsidRPr="00DE6F81">
        <w:rPr>
          <w:rFonts w:asciiTheme="majorBidi" w:hAnsiTheme="majorBidi" w:cstheme="majorBidi"/>
          <w:szCs w:val="24"/>
        </w:rPr>
        <w:t xml:space="preserve">, požadavky na nenadálé změny v přístupu ochrany, vzhledem </w:t>
      </w:r>
      <w:r w:rsidR="004E6A7B">
        <w:rPr>
          <w:rFonts w:asciiTheme="majorBidi" w:hAnsiTheme="majorBidi" w:cstheme="majorBidi"/>
          <w:szCs w:val="24"/>
        </w:rPr>
        <w:t xml:space="preserve">k </w:t>
      </w:r>
      <w:r w:rsidR="00E32839" w:rsidRPr="00DE6F81">
        <w:rPr>
          <w:rFonts w:asciiTheme="majorBidi" w:hAnsiTheme="majorBidi" w:cstheme="majorBidi"/>
          <w:szCs w:val="24"/>
        </w:rPr>
        <w:t xml:space="preserve">dynamické </w:t>
      </w:r>
      <w:r w:rsidR="00DD0622" w:rsidRPr="00DE6F81">
        <w:rPr>
          <w:rFonts w:asciiTheme="majorBidi" w:hAnsiTheme="majorBidi" w:cstheme="majorBidi"/>
          <w:szCs w:val="24"/>
        </w:rPr>
        <w:t>změně bezpečnostního prostředí, vyžadují odlišný přístup oproti civilním objektům, chráněný</w:t>
      </w:r>
      <w:r w:rsidR="00E32839" w:rsidRPr="00DE6F81">
        <w:rPr>
          <w:rFonts w:asciiTheme="majorBidi" w:hAnsiTheme="majorBidi" w:cstheme="majorBidi"/>
          <w:szCs w:val="24"/>
        </w:rPr>
        <w:t>m</w:t>
      </w:r>
      <w:r w:rsidR="00DD0622" w:rsidRPr="00DE6F81">
        <w:rPr>
          <w:rFonts w:asciiTheme="majorBidi" w:hAnsiTheme="majorBidi" w:cstheme="majorBidi"/>
          <w:szCs w:val="24"/>
        </w:rPr>
        <w:t xml:space="preserve"> Policií Č</w:t>
      </w:r>
      <w:r w:rsidR="000405DB" w:rsidRPr="00DE6F81">
        <w:rPr>
          <w:rFonts w:asciiTheme="majorBidi" w:hAnsiTheme="majorBidi" w:cstheme="majorBidi"/>
          <w:szCs w:val="24"/>
        </w:rPr>
        <w:t>eské republiky</w:t>
      </w:r>
      <w:r w:rsidR="00DD0622" w:rsidRPr="00DE6F81">
        <w:rPr>
          <w:rFonts w:asciiTheme="majorBidi" w:hAnsiTheme="majorBidi" w:cstheme="majorBidi"/>
          <w:szCs w:val="24"/>
        </w:rPr>
        <w:t>.</w:t>
      </w:r>
      <w:r w:rsidR="00DD0622" w:rsidRPr="00DE6F81">
        <w:rPr>
          <w:rFonts w:asciiTheme="majorBidi" w:hAnsiTheme="majorBidi" w:cstheme="majorBidi"/>
          <w:i/>
          <w:szCs w:val="24"/>
        </w:rPr>
        <w:t xml:space="preserve"> </w:t>
      </w:r>
    </w:p>
    <w:p w14:paraId="7CA57DD1" w14:textId="77777777" w:rsidR="001A4A6A" w:rsidRPr="00922517" w:rsidRDefault="001A4A6A" w:rsidP="00222490">
      <w:pPr>
        <w:pStyle w:val="Zkladntext21"/>
        <w:widowControl w:val="0"/>
        <w:spacing w:after="0"/>
        <w:ind w:firstLine="0"/>
        <w:rPr>
          <w:b/>
          <w:szCs w:val="24"/>
          <w:u w:val="single"/>
        </w:rPr>
      </w:pPr>
    </w:p>
    <w:p w14:paraId="73D8ADA3" w14:textId="3C5FBF46" w:rsidR="001A4A6A" w:rsidRPr="00EC2D61" w:rsidRDefault="001A4A6A" w:rsidP="00222490">
      <w:pPr>
        <w:pStyle w:val="Zkladntext21"/>
        <w:widowControl w:val="0"/>
        <w:spacing w:after="0"/>
        <w:ind w:firstLine="0"/>
        <w:rPr>
          <w:b/>
          <w:szCs w:val="24"/>
          <w:u w:val="single"/>
        </w:rPr>
      </w:pPr>
      <w:r w:rsidRPr="00EC2D61">
        <w:rPr>
          <w:b/>
          <w:szCs w:val="24"/>
          <w:u w:val="single"/>
        </w:rPr>
        <w:t xml:space="preserve">K bodu </w:t>
      </w:r>
      <w:r w:rsidR="005F2700" w:rsidRPr="00EC2D61">
        <w:rPr>
          <w:b/>
          <w:szCs w:val="24"/>
          <w:u w:val="single"/>
        </w:rPr>
        <w:t>5</w:t>
      </w:r>
      <w:r w:rsidR="0059569B">
        <w:rPr>
          <w:b/>
          <w:szCs w:val="24"/>
          <w:u w:val="single"/>
        </w:rPr>
        <w:t>1</w:t>
      </w:r>
      <w:r w:rsidRPr="00EC2D61">
        <w:rPr>
          <w:b/>
          <w:szCs w:val="24"/>
          <w:u w:val="single"/>
        </w:rPr>
        <w:t xml:space="preserve"> </w:t>
      </w:r>
      <w:r w:rsidR="000F3AFC" w:rsidRPr="00EC2D61">
        <w:rPr>
          <w:b/>
          <w:szCs w:val="24"/>
          <w:u w:val="single"/>
        </w:rPr>
        <w:t>[</w:t>
      </w:r>
      <w:r w:rsidRPr="00EC2D61">
        <w:rPr>
          <w:b/>
          <w:szCs w:val="24"/>
          <w:u w:val="single"/>
        </w:rPr>
        <w:t xml:space="preserve">§ </w:t>
      </w:r>
      <w:proofErr w:type="gramStart"/>
      <w:r w:rsidRPr="00EC2D61">
        <w:rPr>
          <w:b/>
          <w:szCs w:val="24"/>
          <w:u w:val="single"/>
        </w:rPr>
        <w:t>34a</w:t>
      </w:r>
      <w:proofErr w:type="gramEnd"/>
      <w:r w:rsidR="000F3AFC" w:rsidRPr="00EC2D61">
        <w:rPr>
          <w:b/>
          <w:szCs w:val="24"/>
          <w:u w:val="single"/>
        </w:rPr>
        <w:t>]</w:t>
      </w:r>
      <w:r w:rsidRPr="00EC2D61">
        <w:rPr>
          <w:b/>
          <w:szCs w:val="24"/>
          <w:u w:val="single"/>
        </w:rPr>
        <w:t>:</w:t>
      </w:r>
    </w:p>
    <w:p w14:paraId="5A8A4A03" w14:textId="77777777" w:rsidR="001A4A6A" w:rsidRPr="00922517" w:rsidRDefault="001A4A6A" w:rsidP="00222490">
      <w:pPr>
        <w:pStyle w:val="Zkladntext21"/>
        <w:widowControl w:val="0"/>
        <w:spacing w:after="0"/>
        <w:ind w:firstLine="0"/>
        <w:rPr>
          <w:szCs w:val="24"/>
        </w:rPr>
      </w:pPr>
    </w:p>
    <w:p w14:paraId="4BB6BBD5" w14:textId="38B5DE35" w:rsidR="00227604" w:rsidRDefault="00DF37CC" w:rsidP="00126E8E">
      <w:pPr>
        <w:widowControl w:val="0"/>
      </w:pPr>
      <w:r w:rsidRPr="00922517">
        <w:t xml:space="preserve">Navrhuje se oprávnit Vojenskou policii k využívání bezpilotních </w:t>
      </w:r>
      <w:r w:rsidR="00C525D9">
        <w:t>systémů</w:t>
      </w:r>
      <w:r w:rsidRPr="00922517">
        <w:t xml:space="preserve"> ve výkonu služby pro</w:t>
      </w:r>
      <w:r w:rsidR="00BC3597">
        <w:t> </w:t>
      </w:r>
      <w:r w:rsidRPr="00922517">
        <w:t xml:space="preserve">plnění úkolů Vojenské policie. Díky bezpilotním </w:t>
      </w:r>
      <w:r w:rsidR="00C525D9">
        <w:t>systémům</w:t>
      </w:r>
      <w:r w:rsidRPr="00922517">
        <w:t xml:space="preserve"> získá Vojenská policie novou schopnost horizontálního monitoringu různých oblastí v určitých situacích. Využití spočívá nejen v rámci případných mimořádných událostí, ale je reálně účelné i při jednotlivých činnostech v běžném výkonu služby při plnění úkolů Vojenské policie.</w:t>
      </w:r>
      <w:r w:rsidR="00126E8E" w:rsidRPr="00126E8E">
        <w:t xml:space="preserve"> </w:t>
      </w:r>
    </w:p>
    <w:p w14:paraId="7DC5A988" w14:textId="77777777" w:rsidR="00227604" w:rsidRDefault="00227604" w:rsidP="00126E8E">
      <w:pPr>
        <w:widowControl w:val="0"/>
      </w:pPr>
    </w:p>
    <w:p w14:paraId="35DAB70D" w14:textId="7425EEF3" w:rsidR="00126E8E" w:rsidRPr="00DE6F81" w:rsidRDefault="00316C31" w:rsidP="00227604">
      <w:r>
        <w:t xml:space="preserve">Bezpilotní systémy (letadla) se </w:t>
      </w:r>
      <w:r w:rsidRPr="00316C31">
        <w:t>eviduj</w:t>
      </w:r>
      <w:r>
        <w:t xml:space="preserve">í </w:t>
      </w:r>
      <w:r w:rsidRPr="00316C31">
        <w:t>ve vojenském leteckém rejstříku České republiky, který vede Ministerstvo obrany</w:t>
      </w:r>
      <w:r>
        <w:t>.</w:t>
      </w:r>
      <w:r w:rsidRPr="00316C31">
        <w:t xml:space="preserve"> </w:t>
      </w:r>
      <w:r w:rsidR="00126E8E" w:rsidRPr="00DE6F81">
        <w:t xml:space="preserve">Provoz a podmínky k využití bezpilotních systémů v rezortu </w:t>
      </w:r>
      <w:r w:rsidR="00803744" w:rsidRPr="00DE6F81">
        <w:t xml:space="preserve">Ministerstva obrany </w:t>
      </w:r>
      <w:r w:rsidR="00126E8E" w:rsidRPr="00DE6F81">
        <w:t xml:space="preserve">určuje </w:t>
      </w:r>
      <w:r w:rsidR="00227604" w:rsidRPr="00DE6F81">
        <w:t>o</w:t>
      </w:r>
      <w:r w:rsidR="00126E8E" w:rsidRPr="00DE6F81">
        <w:t xml:space="preserve">dbor dohledu nad vojenským letectvím, který vykonává státní správu v této oblasti </w:t>
      </w:r>
      <w:r w:rsidR="00227604" w:rsidRPr="00DE6F81">
        <w:t xml:space="preserve">v rozsahu </w:t>
      </w:r>
      <w:r w:rsidR="00126E8E" w:rsidRPr="00DE6F81">
        <w:t xml:space="preserve">zákona o ozbrojených silách </w:t>
      </w:r>
      <w:r w:rsidR="00803744" w:rsidRPr="00DE6F81">
        <w:t>České republiky</w:t>
      </w:r>
      <w:r w:rsidR="000F3350">
        <w:t>,</w:t>
      </w:r>
      <w:r w:rsidR="006462E5" w:rsidRPr="00DE6F81">
        <w:t xml:space="preserve"> tzn.</w:t>
      </w:r>
      <w:r>
        <w:t>,</w:t>
      </w:r>
      <w:r w:rsidR="00126E8E" w:rsidRPr="00DE6F81">
        <w:t xml:space="preserve"> </w:t>
      </w:r>
      <w:r w:rsidR="006462E5" w:rsidRPr="00DE6F81">
        <w:t xml:space="preserve">že </w:t>
      </w:r>
      <w:r w:rsidR="00126E8E" w:rsidRPr="00DE6F81">
        <w:t>Vojenské policii svým stanoviskem určuje</w:t>
      </w:r>
      <w:r w:rsidR="00227604" w:rsidRPr="00DE6F81">
        <w:t xml:space="preserve"> i</w:t>
      </w:r>
      <w:r>
        <w:t> </w:t>
      </w:r>
      <w:r w:rsidR="00126E8E" w:rsidRPr="00DE6F81">
        <w:t>rozsah a způsoby využití</w:t>
      </w:r>
      <w:r w:rsidR="006462E5" w:rsidRPr="00DE6F81">
        <w:t xml:space="preserve"> bezpilotních systémů</w:t>
      </w:r>
      <w:r w:rsidR="00A62167" w:rsidRPr="00DE6F81">
        <w:t>, a to</w:t>
      </w:r>
      <w:r w:rsidR="00126E8E" w:rsidRPr="00DE6F81">
        <w:t xml:space="preserve"> </w:t>
      </w:r>
      <w:r w:rsidR="000405DB" w:rsidRPr="00DE6F81">
        <w:rPr>
          <w:szCs w:val="24"/>
        </w:rPr>
        <w:t>v souladu s ustanovením § 50 zákona o</w:t>
      </w:r>
      <w:r>
        <w:rPr>
          <w:szCs w:val="24"/>
        </w:rPr>
        <w:t> </w:t>
      </w:r>
      <w:r w:rsidR="000405DB" w:rsidRPr="00DE6F81">
        <w:rPr>
          <w:szCs w:val="24"/>
        </w:rPr>
        <w:t>civilním letectví. Provoz bezpilotních systémů bude dále řízen a</w:t>
      </w:r>
      <w:r w:rsidR="000F3350">
        <w:rPr>
          <w:szCs w:val="24"/>
        </w:rPr>
        <w:t> </w:t>
      </w:r>
      <w:r w:rsidR="000405DB" w:rsidRPr="00DE6F81">
        <w:rPr>
          <w:szCs w:val="24"/>
        </w:rPr>
        <w:t>korigován předpisy s ohledem na prostor, ve kterém budou používány (vojenský/civilní).</w:t>
      </w:r>
    </w:p>
    <w:p w14:paraId="41C9D547" w14:textId="77777777" w:rsidR="00DF37CC" w:rsidRPr="00DE6F81" w:rsidRDefault="00DF37CC" w:rsidP="000015C8">
      <w:pPr>
        <w:widowControl w:val="0"/>
        <w:rPr>
          <w:szCs w:val="24"/>
        </w:rPr>
      </w:pPr>
    </w:p>
    <w:p w14:paraId="0646426A" w14:textId="0CB3B5E6" w:rsidR="001A4A6A" w:rsidRPr="00922517" w:rsidRDefault="001A4A6A" w:rsidP="00535E19">
      <w:pPr>
        <w:widowControl w:val="0"/>
        <w:rPr>
          <w:szCs w:val="24"/>
        </w:rPr>
      </w:pPr>
      <w:r w:rsidRPr="00922517">
        <w:rPr>
          <w:szCs w:val="24"/>
        </w:rPr>
        <w:t xml:space="preserve">Navrhuje se nové oprávnění vojenského policisty zamezit provozu bezpilotního </w:t>
      </w:r>
      <w:r w:rsidR="006462E5">
        <w:rPr>
          <w:szCs w:val="24"/>
        </w:rPr>
        <w:t>systému</w:t>
      </w:r>
      <w:r w:rsidRPr="00922517">
        <w:rPr>
          <w:szCs w:val="24"/>
        </w:rPr>
        <w:t>, a</w:t>
      </w:r>
      <w:r w:rsidR="00BC3597">
        <w:rPr>
          <w:szCs w:val="24"/>
        </w:rPr>
        <w:t> </w:t>
      </w:r>
      <w:r w:rsidRPr="00922517">
        <w:rPr>
          <w:szCs w:val="24"/>
        </w:rPr>
        <w:t>to</w:t>
      </w:r>
      <w:r w:rsidR="00BC3597">
        <w:rPr>
          <w:szCs w:val="24"/>
        </w:rPr>
        <w:t> </w:t>
      </w:r>
      <w:r w:rsidRPr="00922517">
        <w:rPr>
          <w:szCs w:val="24"/>
        </w:rPr>
        <w:t>za</w:t>
      </w:r>
      <w:r w:rsidR="00BC3597">
        <w:rPr>
          <w:szCs w:val="24"/>
        </w:rPr>
        <w:t> </w:t>
      </w:r>
      <w:r w:rsidRPr="00922517">
        <w:rPr>
          <w:szCs w:val="24"/>
        </w:rPr>
        <w:t xml:space="preserve">zákonem stanovených podmínek. </w:t>
      </w:r>
      <w:r w:rsidR="00DB0ACD" w:rsidRPr="00922517">
        <w:rPr>
          <w:szCs w:val="24"/>
        </w:rPr>
        <w:t>K tomu o</w:t>
      </w:r>
      <w:r w:rsidRPr="00922517">
        <w:rPr>
          <w:szCs w:val="24"/>
        </w:rPr>
        <w:t xml:space="preserve">dstavec </w:t>
      </w:r>
      <w:r w:rsidR="00DB0ACD" w:rsidRPr="00922517">
        <w:rPr>
          <w:szCs w:val="24"/>
        </w:rPr>
        <w:t>3</w:t>
      </w:r>
      <w:r w:rsidRPr="00922517">
        <w:rPr>
          <w:szCs w:val="24"/>
        </w:rPr>
        <w:t xml:space="preserve"> stanoví, vedle obecné zásady přiměřenosti postupu dle § 21 zákona o Vojenské policii, omezení využívání tohoto oprávnění </w:t>
      </w:r>
      <w:r w:rsidRPr="00922517">
        <w:rPr>
          <w:szCs w:val="24"/>
        </w:rPr>
        <w:lastRenderedPageBreak/>
        <w:t>pouze v nezbytné míře a po nezbytnou dobu</w:t>
      </w:r>
      <w:r w:rsidR="00AB4C1F">
        <w:rPr>
          <w:szCs w:val="24"/>
        </w:rPr>
        <w:t xml:space="preserve"> (nestačí-li např. podle § </w:t>
      </w:r>
      <w:proofErr w:type="gramStart"/>
      <w:r w:rsidR="00AB4C1F">
        <w:rPr>
          <w:szCs w:val="24"/>
        </w:rPr>
        <w:t>8a</w:t>
      </w:r>
      <w:proofErr w:type="gramEnd"/>
      <w:r w:rsidR="00AB4C1F">
        <w:rPr>
          <w:szCs w:val="24"/>
        </w:rPr>
        <w:t xml:space="preserve"> zajištění ovládacího zařízení bezpilotního </w:t>
      </w:r>
      <w:r w:rsidR="006462E5">
        <w:rPr>
          <w:szCs w:val="24"/>
        </w:rPr>
        <w:t>systému</w:t>
      </w:r>
      <w:r w:rsidR="00AB4C1F">
        <w:rPr>
          <w:szCs w:val="24"/>
        </w:rPr>
        <w:t>)</w:t>
      </w:r>
      <w:r w:rsidRPr="00922517">
        <w:rPr>
          <w:szCs w:val="24"/>
        </w:rPr>
        <w:t>.</w:t>
      </w:r>
    </w:p>
    <w:p w14:paraId="506E9082" w14:textId="77777777" w:rsidR="007955AB" w:rsidRPr="00922517" w:rsidRDefault="007955AB" w:rsidP="00222490">
      <w:pPr>
        <w:widowControl w:val="0"/>
        <w:ind w:firstLine="708"/>
        <w:rPr>
          <w:szCs w:val="24"/>
        </w:rPr>
      </w:pPr>
    </w:p>
    <w:p w14:paraId="3CAAA750" w14:textId="2E40EA14" w:rsidR="00355343" w:rsidRPr="00DA3521" w:rsidRDefault="00355343" w:rsidP="00535E19">
      <w:pPr>
        <w:widowControl w:val="0"/>
        <w:autoSpaceDE w:val="0"/>
        <w:autoSpaceDN w:val="0"/>
        <w:adjustRightInd w:val="0"/>
        <w:rPr>
          <w:szCs w:val="24"/>
        </w:rPr>
      </w:pPr>
      <w:r w:rsidRPr="00922517">
        <w:rPr>
          <w:szCs w:val="24"/>
        </w:rPr>
        <w:t>D</w:t>
      </w:r>
      <w:r w:rsidR="00481FF0" w:rsidRPr="00922517">
        <w:rPr>
          <w:szCs w:val="24"/>
        </w:rPr>
        <w:t>ále se také d</w:t>
      </w:r>
      <w:r w:rsidRPr="00922517">
        <w:rPr>
          <w:szCs w:val="24"/>
        </w:rPr>
        <w:t xml:space="preserve">oplňuje možnost použití </w:t>
      </w:r>
      <w:r w:rsidR="005F6E38" w:rsidRPr="00922517">
        <w:rPr>
          <w:szCs w:val="24"/>
        </w:rPr>
        <w:t>donucovacího prostředku</w:t>
      </w:r>
      <w:r w:rsidR="00AB1FFB">
        <w:rPr>
          <w:szCs w:val="24"/>
        </w:rPr>
        <w:t xml:space="preserve"> (§ 45)</w:t>
      </w:r>
      <w:r w:rsidR="005F6E38" w:rsidRPr="00922517">
        <w:rPr>
          <w:szCs w:val="24"/>
        </w:rPr>
        <w:t xml:space="preserve"> a </w:t>
      </w:r>
      <w:r w:rsidRPr="00922517">
        <w:rPr>
          <w:szCs w:val="24"/>
        </w:rPr>
        <w:t>vojenské zbraně</w:t>
      </w:r>
      <w:r w:rsidR="00AB1FFB">
        <w:rPr>
          <w:szCs w:val="24"/>
        </w:rPr>
        <w:t xml:space="preserve"> (§</w:t>
      </w:r>
      <w:r w:rsidR="00535E19">
        <w:rPr>
          <w:szCs w:val="24"/>
        </w:rPr>
        <w:t> </w:t>
      </w:r>
      <w:r w:rsidR="00AB1FFB">
        <w:rPr>
          <w:szCs w:val="24"/>
        </w:rPr>
        <w:t>46)</w:t>
      </w:r>
      <w:r w:rsidRPr="00922517">
        <w:rPr>
          <w:szCs w:val="24"/>
        </w:rPr>
        <w:t xml:space="preserve"> k</w:t>
      </w:r>
      <w:r w:rsidRPr="00DA3521">
        <w:rPr>
          <w:szCs w:val="24"/>
        </w:rPr>
        <w:t xml:space="preserve"> zamezení </w:t>
      </w:r>
      <w:r w:rsidR="006462E5">
        <w:rPr>
          <w:szCs w:val="24"/>
        </w:rPr>
        <w:t xml:space="preserve">provozu </w:t>
      </w:r>
      <w:r w:rsidR="007955AB">
        <w:rPr>
          <w:szCs w:val="24"/>
        </w:rPr>
        <w:t xml:space="preserve">bezpilotního </w:t>
      </w:r>
      <w:r w:rsidR="006462E5">
        <w:rPr>
          <w:szCs w:val="24"/>
        </w:rPr>
        <w:t xml:space="preserve">systému </w:t>
      </w:r>
      <w:r w:rsidRPr="00DA3521">
        <w:rPr>
          <w:szCs w:val="24"/>
        </w:rPr>
        <w:t>nad vymezenými územími.</w:t>
      </w:r>
      <w:r w:rsidR="00AB1FFB">
        <w:rPr>
          <w:szCs w:val="24"/>
        </w:rPr>
        <w:t xml:space="preserve"> </w:t>
      </w:r>
      <w:r w:rsidRPr="00DA3521">
        <w:rPr>
          <w:szCs w:val="24"/>
        </w:rPr>
        <w:t xml:space="preserve">Území se zakázanými lety </w:t>
      </w:r>
      <w:r w:rsidR="00D92607">
        <w:rPr>
          <w:szCs w:val="24"/>
        </w:rPr>
        <w:t>se</w:t>
      </w:r>
      <w:r w:rsidRPr="00DA3521">
        <w:rPr>
          <w:szCs w:val="24"/>
        </w:rPr>
        <w:t xml:space="preserve"> stanov</w:t>
      </w:r>
      <w:r w:rsidR="00D92607">
        <w:rPr>
          <w:szCs w:val="24"/>
        </w:rPr>
        <w:t>uj</w:t>
      </w:r>
      <w:r w:rsidRPr="00DA3521">
        <w:rPr>
          <w:szCs w:val="24"/>
        </w:rPr>
        <w:t xml:space="preserve">e opatřením obecné povahy Úřadu pro civilní letectví. </w:t>
      </w:r>
    </w:p>
    <w:p w14:paraId="79E18AF7" w14:textId="77777777" w:rsidR="007955AB" w:rsidRDefault="007955AB" w:rsidP="00355343">
      <w:pPr>
        <w:widowControl w:val="0"/>
        <w:autoSpaceDE w:val="0"/>
        <w:autoSpaceDN w:val="0"/>
        <w:adjustRightInd w:val="0"/>
        <w:rPr>
          <w:szCs w:val="24"/>
        </w:rPr>
      </w:pPr>
    </w:p>
    <w:p w14:paraId="126C2318" w14:textId="01D574DB" w:rsidR="001A4A6A" w:rsidRPr="00DA3521" w:rsidRDefault="00D45F48" w:rsidP="005A4ABD">
      <w:pPr>
        <w:widowControl w:val="0"/>
        <w:autoSpaceDE w:val="0"/>
        <w:autoSpaceDN w:val="0"/>
        <w:adjustRightInd w:val="0"/>
        <w:rPr>
          <w:szCs w:val="24"/>
        </w:rPr>
      </w:pPr>
      <w:r>
        <w:rPr>
          <w:szCs w:val="24"/>
        </w:rPr>
        <w:t xml:space="preserve">Jak například dokazuje válka </w:t>
      </w:r>
      <w:r w:rsidR="00355343" w:rsidRPr="00DA3521">
        <w:rPr>
          <w:szCs w:val="24"/>
        </w:rPr>
        <w:t>na Ukrajině</w:t>
      </w:r>
      <w:r>
        <w:rPr>
          <w:szCs w:val="24"/>
        </w:rPr>
        <w:t xml:space="preserve">, </w:t>
      </w:r>
      <w:r w:rsidR="00816666">
        <w:rPr>
          <w:szCs w:val="24"/>
        </w:rPr>
        <w:t xml:space="preserve">v případě bezpilotního </w:t>
      </w:r>
      <w:r w:rsidR="006462E5">
        <w:rPr>
          <w:szCs w:val="24"/>
        </w:rPr>
        <w:t xml:space="preserve">systému </w:t>
      </w:r>
      <w:r>
        <w:rPr>
          <w:szCs w:val="24"/>
        </w:rPr>
        <w:t xml:space="preserve">se </w:t>
      </w:r>
      <w:r w:rsidR="00355343" w:rsidRPr="00DA3521">
        <w:rPr>
          <w:szCs w:val="24"/>
        </w:rPr>
        <w:t>jedná o</w:t>
      </w:r>
      <w:r>
        <w:rPr>
          <w:szCs w:val="24"/>
        </w:rPr>
        <w:t xml:space="preserve"> potenciálně velmi </w:t>
      </w:r>
      <w:r w:rsidR="00816666">
        <w:rPr>
          <w:szCs w:val="24"/>
        </w:rPr>
        <w:t xml:space="preserve">nebezpečnou </w:t>
      </w:r>
      <w:r>
        <w:rPr>
          <w:szCs w:val="24"/>
        </w:rPr>
        <w:t xml:space="preserve">a účinnou </w:t>
      </w:r>
      <w:r w:rsidR="00355343" w:rsidRPr="00DA3521">
        <w:rPr>
          <w:szCs w:val="24"/>
        </w:rPr>
        <w:t>technik</w:t>
      </w:r>
      <w:r w:rsidR="00816666">
        <w:rPr>
          <w:szCs w:val="24"/>
        </w:rPr>
        <w:t>u</w:t>
      </w:r>
      <w:r w:rsidR="00355343" w:rsidRPr="00DA3521">
        <w:rPr>
          <w:szCs w:val="24"/>
        </w:rPr>
        <w:t xml:space="preserve"> </w:t>
      </w:r>
      <w:r w:rsidR="00F10892">
        <w:rPr>
          <w:szCs w:val="24"/>
        </w:rPr>
        <w:t xml:space="preserve">v rukách nepřátelských sil </w:t>
      </w:r>
      <w:r w:rsidR="00355343" w:rsidRPr="00DA3521">
        <w:rPr>
          <w:szCs w:val="24"/>
        </w:rPr>
        <w:t>a </w:t>
      </w:r>
      <w:r w:rsidR="00816666">
        <w:rPr>
          <w:szCs w:val="24"/>
        </w:rPr>
        <w:t xml:space="preserve">je </w:t>
      </w:r>
      <w:r w:rsidR="00355343" w:rsidRPr="00DA3521">
        <w:rPr>
          <w:szCs w:val="24"/>
        </w:rPr>
        <w:t>nutn</w:t>
      </w:r>
      <w:r w:rsidR="00816666">
        <w:rPr>
          <w:szCs w:val="24"/>
        </w:rPr>
        <w:t>é</w:t>
      </w:r>
      <w:r w:rsidR="00355343" w:rsidRPr="00DA3521">
        <w:rPr>
          <w:szCs w:val="24"/>
        </w:rPr>
        <w:t xml:space="preserve"> zákonné zmocnění pro zamezení </w:t>
      </w:r>
      <w:r w:rsidR="006462E5">
        <w:rPr>
          <w:szCs w:val="24"/>
        </w:rPr>
        <w:t>provozu</w:t>
      </w:r>
      <w:r w:rsidR="00355343" w:rsidRPr="00DA3521">
        <w:rPr>
          <w:szCs w:val="24"/>
        </w:rPr>
        <w:t xml:space="preserve"> </w:t>
      </w:r>
      <w:r w:rsidR="00816666">
        <w:rPr>
          <w:szCs w:val="24"/>
        </w:rPr>
        <w:t xml:space="preserve">bezpilotního </w:t>
      </w:r>
      <w:r w:rsidR="006462E5">
        <w:rPr>
          <w:szCs w:val="24"/>
        </w:rPr>
        <w:t xml:space="preserve">systému </w:t>
      </w:r>
      <w:r w:rsidR="00355343" w:rsidRPr="00DA3521">
        <w:rPr>
          <w:szCs w:val="24"/>
        </w:rPr>
        <w:t xml:space="preserve">za použití </w:t>
      </w:r>
      <w:r w:rsidR="005F6E38">
        <w:rPr>
          <w:szCs w:val="24"/>
        </w:rPr>
        <w:t xml:space="preserve">donucovacího prostředku nebo </w:t>
      </w:r>
      <w:r w:rsidR="00355343" w:rsidRPr="00DA3521">
        <w:rPr>
          <w:szCs w:val="24"/>
        </w:rPr>
        <w:t>zbraně nad</w:t>
      </w:r>
      <w:r w:rsidR="003C6B49">
        <w:rPr>
          <w:szCs w:val="24"/>
        </w:rPr>
        <w:t> </w:t>
      </w:r>
      <w:r w:rsidR="00816666">
        <w:rPr>
          <w:szCs w:val="24"/>
        </w:rPr>
        <w:t xml:space="preserve">chráněnými </w:t>
      </w:r>
      <w:r w:rsidR="00355343" w:rsidRPr="00DA3521">
        <w:rPr>
          <w:szCs w:val="24"/>
        </w:rPr>
        <w:t>objekty.</w:t>
      </w:r>
    </w:p>
    <w:p w14:paraId="79F863D9" w14:textId="77777777" w:rsidR="0011032F" w:rsidRPr="00EC2D61" w:rsidRDefault="0011032F" w:rsidP="0028389F">
      <w:pPr>
        <w:pStyle w:val="Zkladntext21"/>
        <w:widowControl w:val="0"/>
        <w:spacing w:after="0"/>
        <w:ind w:firstLine="0"/>
        <w:rPr>
          <w:b/>
          <w:szCs w:val="24"/>
          <w:u w:val="single"/>
        </w:rPr>
      </w:pPr>
    </w:p>
    <w:p w14:paraId="2D4CA52C" w14:textId="7F58B581" w:rsidR="0028389F" w:rsidRPr="00EC2D61" w:rsidRDefault="0028389F" w:rsidP="0028389F">
      <w:pPr>
        <w:pStyle w:val="Zkladntext21"/>
        <w:widowControl w:val="0"/>
        <w:spacing w:after="0"/>
        <w:ind w:firstLine="0"/>
        <w:rPr>
          <w:b/>
          <w:szCs w:val="24"/>
          <w:u w:val="single"/>
        </w:rPr>
      </w:pPr>
      <w:r w:rsidRPr="00EC2D61">
        <w:rPr>
          <w:b/>
          <w:szCs w:val="24"/>
          <w:u w:val="single"/>
        </w:rPr>
        <w:t xml:space="preserve">K bodu </w:t>
      </w:r>
      <w:r w:rsidR="005F2700" w:rsidRPr="00EC2D61">
        <w:rPr>
          <w:b/>
          <w:szCs w:val="24"/>
          <w:u w:val="single"/>
        </w:rPr>
        <w:t>5</w:t>
      </w:r>
      <w:r w:rsidR="0059569B">
        <w:rPr>
          <w:b/>
          <w:szCs w:val="24"/>
          <w:u w:val="single"/>
        </w:rPr>
        <w:t>2</w:t>
      </w:r>
      <w:r w:rsidRPr="00EC2D61">
        <w:rPr>
          <w:b/>
          <w:szCs w:val="24"/>
          <w:u w:val="single"/>
        </w:rPr>
        <w:t xml:space="preserve"> [§ 35]:       </w:t>
      </w:r>
    </w:p>
    <w:p w14:paraId="706947FF" w14:textId="77777777" w:rsidR="0028389F" w:rsidRPr="00DA3521" w:rsidRDefault="0028389F" w:rsidP="0028389F">
      <w:pPr>
        <w:pStyle w:val="Zkladntext21"/>
        <w:widowControl w:val="0"/>
        <w:spacing w:after="0"/>
        <w:ind w:firstLine="0"/>
        <w:rPr>
          <w:szCs w:val="24"/>
        </w:rPr>
      </w:pPr>
    </w:p>
    <w:p w14:paraId="7AF0E86A" w14:textId="2883B4B4" w:rsidR="0028389F" w:rsidRDefault="0028389F" w:rsidP="00535E19">
      <w:pPr>
        <w:pStyle w:val="Zkladntext21"/>
        <w:widowControl w:val="0"/>
        <w:spacing w:after="0"/>
        <w:ind w:firstLine="0"/>
        <w:rPr>
          <w:szCs w:val="24"/>
        </w:rPr>
      </w:pPr>
      <w:r w:rsidRPr="00DA3521">
        <w:rPr>
          <w:szCs w:val="24"/>
        </w:rPr>
        <w:t xml:space="preserve">Navrhované doplnění </w:t>
      </w:r>
      <w:r>
        <w:rPr>
          <w:szCs w:val="24"/>
        </w:rPr>
        <w:t xml:space="preserve">tohoto </w:t>
      </w:r>
      <w:r w:rsidRPr="00DA3521">
        <w:rPr>
          <w:szCs w:val="24"/>
        </w:rPr>
        <w:t>ustanovení by mělo vojenského policistu oprávnit provést úkon také v</w:t>
      </w:r>
      <w:r>
        <w:rPr>
          <w:szCs w:val="24"/>
        </w:rPr>
        <w:t> bezprostřední blízkosti chráněného objektu, a to jak s ohledem na zajišťování bezpečnosti chráněného objektu nebo chráněné osoby, tak i z důvodu např. pátrání po</w:t>
      </w:r>
      <w:r w:rsidR="00196840">
        <w:rPr>
          <w:szCs w:val="24"/>
        </w:rPr>
        <w:t> </w:t>
      </w:r>
      <w:r w:rsidRPr="00523BE3">
        <w:rPr>
          <w:szCs w:val="24"/>
        </w:rPr>
        <w:t xml:space="preserve">hledaných nebo pohřešovaných vojácích nebo po ztraceném nebo odcizeném vojenském materiálu nebo </w:t>
      </w:r>
      <w:r w:rsidRPr="00523BE3">
        <w:rPr>
          <w:bCs/>
          <w:szCs w:val="24"/>
        </w:rPr>
        <w:t>materiálu ozbrojených sil jiného státu,</w:t>
      </w:r>
      <w:r w:rsidRPr="00523BE3">
        <w:rPr>
          <w:szCs w:val="24"/>
        </w:rPr>
        <w:t xml:space="preserve"> nebo po ostatním majetku státu, s nímž je příslušné hospodařit </w:t>
      </w:r>
      <w:r w:rsidR="00AB1FFB" w:rsidRPr="00523BE3">
        <w:rPr>
          <w:szCs w:val="24"/>
        </w:rPr>
        <w:t>M</w:t>
      </w:r>
      <w:r w:rsidRPr="00523BE3">
        <w:rPr>
          <w:szCs w:val="24"/>
        </w:rPr>
        <w:t>inisterstvo</w:t>
      </w:r>
      <w:r w:rsidR="00AB1FFB" w:rsidRPr="00523BE3">
        <w:rPr>
          <w:szCs w:val="24"/>
        </w:rPr>
        <w:t xml:space="preserve"> obrany</w:t>
      </w:r>
      <w:r w:rsidRPr="00523BE3">
        <w:rPr>
          <w:szCs w:val="24"/>
        </w:rPr>
        <w:t xml:space="preserve">. </w:t>
      </w:r>
      <w:r w:rsidR="00480846" w:rsidRPr="00523BE3">
        <w:rPr>
          <w:szCs w:val="24"/>
        </w:rPr>
        <w:t xml:space="preserve">Zastavení a prohlížení dopravního prostředku </w:t>
      </w:r>
      <w:r w:rsidR="009F390E" w:rsidRPr="00523BE3">
        <w:rPr>
          <w:szCs w:val="24"/>
        </w:rPr>
        <w:t xml:space="preserve">limitované vjezdem do chráněného objektu je nedostatečné. V konkrétním případě by </w:t>
      </w:r>
      <w:r w:rsidR="00535E19" w:rsidRPr="00523BE3">
        <w:rPr>
          <w:szCs w:val="24"/>
        </w:rPr>
        <w:t xml:space="preserve">to </w:t>
      </w:r>
      <w:r w:rsidR="009F390E" w:rsidRPr="00523BE3">
        <w:rPr>
          <w:szCs w:val="24"/>
        </w:rPr>
        <w:t>mohlo znamenat hrozbu např. přímého útoku na chráněný objekt</w:t>
      </w:r>
      <w:r w:rsidR="00535E19" w:rsidRPr="00523BE3">
        <w:rPr>
          <w:szCs w:val="24"/>
        </w:rPr>
        <w:t>, a proto v konkrétních případech se</w:t>
      </w:r>
      <w:r w:rsidR="00196840">
        <w:rPr>
          <w:szCs w:val="24"/>
        </w:rPr>
        <w:t> </w:t>
      </w:r>
      <w:r w:rsidR="00535E19" w:rsidRPr="00523BE3">
        <w:rPr>
          <w:szCs w:val="24"/>
        </w:rPr>
        <w:t>jeví vhodnější zastavovat a prohlížen dopravní prostředky v bezpečné vzdálenosti od vjezdu do chráněného objektu.</w:t>
      </w:r>
      <w:r w:rsidR="009F390E">
        <w:rPr>
          <w:szCs w:val="24"/>
        </w:rPr>
        <w:t xml:space="preserve"> </w:t>
      </w:r>
    </w:p>
    <w:p w14:paraId="56D58E06" w14:textId="77777777" w:rsidR="0028389F" w:rsidRDefault="0028389F" w:rsidP="0028389F">
      <w:pPr>
        <w:pStyle w:val="Zkladntext21"/>
        <w:widowControl w:val="0"/>
        <w:spacing w:after="0"/>
        <w:ind w:firstLine="0"/>
        <w:rPr>
          <w:b/>
          <w:szCs w:val="24"/>
          <w:u w:val="single"/>
        </w:rPr>
      </w:pPr>
    </w:p>
    <w:p w14:paraId="598B0584" w14:textId="295ACD09" w:rsidR="00AA7C63" w:rsidRPr="00720CC1" w:rsidRDefault="000F3350" w:rsidP="0028389F">
      <w:pPr>
        <w:pStyle w:val="Zkladntext21"/>
        <w:widowControl w:val="0"/>
        <w:spacing w:after="0"/>
        <w:ind w:firstLine="0"/>
        <w:rPr>
          <w:szCs w:val="24"/>
          <w:u w:val="single"/>
        </w:rPr>
      </w:pPr>
      <w:r>
        <w:rPr>
          <w:b/>
          <w:szCs w:val="24"/>
          <w:u w:val="single"/>
        </w:rPr>
        <w:t>K bodům</w:t>
      </w:r>
      <w:r w:rsidR="00AA7C63" w:rsidRPr="00720CC1">
        <w:rPr>
          <w:b/>
          <w:szCs w:val="24"/>
          <w:u w:val="single"/>
        </w:rPr>
        <w:t xml:space="preserve"> </w:t>
      </w:r>
      <w:r w:rsidR="005F2700">
        <w:rPr>
          <w:b/>
          <w:szCs w:val="24"/>
          <w:u w:val="single"/>
        </w:rPr>
        <w:t>5</w:t>
      </w:r>
      <w:r w:rsidR="0059569B">
        <w:rPr>
          <w:b/>
          <w:szCs w:val="24"/>
          <w:u w:val="single"/>
        </w:rPr>
        <w:t>3</w:t>
      </w:r>
      <w:r w:rsidR="00196840" w:rsidRPr="00FA3CFD">
        <w:rPr>
          <w:b/>
          <w:szCs w:val="24"/>
          <w:u w:val="single"/>
        </w:rPr>
        <w:t xml:space="preserve"> </w:t>
      </w:r>
      <w:r w:rsidR="00FA3CFD" w:rsidRPr="00EC2D61">
        <w:rPr>
          <w:b/>
          <w:szCs w:val="24"/>
          <w:u w:val="single"/>
        </w:rPr>
        <w:t xml:space="preserve">a </w:t>
      </w:r>
      <w:r w:rsidR="005F2700" w:rsidRPr="00EC2D61">
        <w:rPr>
          <w:b/>
          <w:szCs w:val="24"/>
          <w:u w:val="single"/>
        </w:rPr>
        <w:t>5</w:t>
      </w:r>
      <w:r w:rsidR="0059569B">
        <w:rPr>
          <w:b/>
          <w:szCs w:val="24"/>
          <w:u w:val="single"/>
        </w:rPr>
        <w:t>4</w:t>
      </w:r>
      <w:r w:rsidR="00FA3CFD" w:rsidRPr="00EC2D61">
        <w:rPr>
          <w:b/>
          <w:szCs w:val="24"/>
          <w:u w:val="single"/>
        </w:rPr>
        <w:t xml:space="preserve"> </w:t>
      </w:r>
      <w:r w:rsidR="00AA7C63" w:rsidRPr="00EC2D61">
        <w:rPr>
          <w:b/>
          <w:szCs w:val="24"/>
          <w:u w:val="single"/>
        </w:rPr>
        <w:t>[§ 36]:</w:t>
      </w:r>
      <w:r w:rsidR="00AA7C63" w:rsidRPr="00720CC1">
        <w:rPr>
          <w:szCs w:val="24"/>
          <w:u w:val="single"/>
        </w:rPr>
        <w:t xml:space="preserve">       </w:t>
      </w:r>
    </w:p>
    <w:p w14:paraId="455F82D4" w14:textId="77777777" w:rsidR="00AA7C63" w:rsidRPr="00DA3521" w:rsidRDefault="00AA7C63" w:rsidP="00222490">
      <w:pPr>
        <w:pStyle w:val="Zkladntext21"/>
        <w:widowControl w:val="0"/>
        <w:spacing w:after="0"/>
        <w:ind w:firstLine="0"/>
        <w:rPr>
          <w:szCs w:val="24"/>
        </w:rPr>
      </w:pPr>
    </w:p>
    <w:p w14:paraId="7C2ACBBD" w14:textId="314A1585" w:rsidR="00AA7C63" w:rsidRPr="00523BE3" w:rsidRDefault="00AA7C63" w:rsidP="00535E19">
      <w:pPr>
        <w:pStyle w:val="Zkladntext21"/>
        <w:widowControl w:val="0"/>
        <w:spacing w:after="0"/>
        <w:ind w:firstLine="0"/>
        <w:rPr>
          <w:szCs w:val="24"/>
        </w:rPr>
      </w:pPr>
      <w:r w:rsidRPr="00DA3521">
        <w:rPr>
          <w:szCs w:val="24"/>
        </w:rPr>
        <w:t xml:space="preserve">Navrhované </w:t>
      </w:r>
      <w:r w:rsidR="00535E19">
        <w:rPr>
          <w:szCs w:val="24"/>
        </w:rPr>
        <w:t xml:space="preserve">zpřesnění </w:t>
      </w:r>
      <w:r w:rsidRPr="00DA3521">
        <w:rPr>
          <w:szCs w:val="24"/>
        </w:rPr>
        <w:t xml:space="preserve">ustanovení </w:t>
      </w:r>
      <w:r w:rsidR="00535E19">
        <w:rPr>
          <w:szCs w:val="24"/>
        </w:rPr>
        <w:t xml:space="preserve">o zajišťování bezpečnosti chráněné osoby </w:t>
      </w:r>
      <w:r w:rsidRPr="00DA3521">
        <w:rPr>
          <w:szCs w:val="24"/>
        </w:rPr>
        <w:t xml:space="preserve">by mělo </w:t>
      </w:r>
      <w:r w:rsidRPr="00523BE3">
        <w:rPr>
          <w:szCs w:val="24"/>
        </w:rPr>
        <w:t>vojenského policistu oprávnit provést úkon také v místě, odkud lze účinně ohrozit chráněn</w:t>
      </w:r>
      <w:r w:rsidR="00F35485" w:rsidRPr="00523BE3">
        <w:rPr>
          <w:szCs w:val="24"/>
        </w:rPr>
        <w:t>ou</w:t>
      </w:r>
      <w:r w:rsidRPr="00523BE3">
        <w:rPr>
          <w:szCs w:val="24"/>
        </w:rPr>
        <w:t xml:space="preserve"> o</w:t>
      </w:r>
      <w:r w:rsidR="00F35485" w:rsidRPr="00523BE3">
        <w:rPr>
          <w:szCs w:val="24"/>
        </w:rPr>
        <w:t>sobu</w:t>
      </w:r>
      <w:r w:rsidRPr="00523BE3">
        <w:rPr>
          <w:szCs w:val="24"/>
        </w:rPr>
        <w:t xml:space="preserve">. </w:t>
      </w:r>
      <w:r w:rsidR="00535E19" w:rsidRPr="00523BE3">
        <w:rPr>
          <w:szCs w:val="24"/>
        </w:rPr>
        <w:t xml:space="preserve">Nové </w:t>
      </w:r>
      <w:r w:rsidRPr="00523BE3">
        <w:rPr>
          <w:szCs w:val="24"/>
        </w:rPr>
        <w:t xml:space="preserve">doplnění </w:t>
      </w:r>
      <w:r w:rsidR="00535E19" w:rsidRPr="00523BE3">
        <w:rPr>
          <w:szCs w:val="24"/>
        </w:rPr>
        <w:t xml:space="preserve">tohoto </w:t>
      </w:r>
      <w:r w:rsidRPr="00523BE3">
        <w:rPr>
          <w:szCs w:val="24"/>
        </w:rPr>
        <w:t xml:space="preserve">ustanovení by mělo obdobně jako ustanovení § 34, na </w:t>
      </w:r>
      <w:proofErr w:type="gramStart"/>
      <w:r w:rsidRPr="00523BE3">
        <w:rPr>
          <w:szCs w:val="24"/>
        </w:rPr>
        <w:t>základě</w:t>
      </w:r>
      <w:proofErr w:type="gramEnd"/>
      <w:r w:rsidRPr="00523BE3">
        <w:rPr>
          <w:szCs w:val="24"/>
        </w:rPr>
        <w:t xml:space="preserve"> kterého je zajišťována bezpečnost chráněného objektu, sloužit výhradně k zajištění bezpečnosti chráněné osoby. Toto oprávnění nelze využít k plnění jiných úkolů Vojenské policie.</w:t>
      </w:r>
      <w:r w:rsidR="00535E19" w:rsidRPr="00523BE3">
        <w:rPr>
          <w:szCs w:val="24"/>
        </w:rPr>
        <w:t xml:space="preserve"> Výslovně je uvedeno, že prohlídka nes</w:t>
      </w:r>
      <w:r w:rsidR="00523BE3" w:rsidRPr="00523BE3">
        <w:rPr>
          <w:szCs w:val="24"/>
        </w:rPr>
        <w:t>m</w:t>
      </w:r>
      <w:r w:rsidR="00535E19" w:rsidRPr="00523BE3">
        <w:rPr>
          <w:szCs w:val="24"/>
        </w:rPr>
        <w:t>í sledovat jiný zájem než zajištění bezpečnosti chráněné osoby.</w:t>
      </w:r>
    </w:p>
    <w:p w14:paraId="10D711DE" w14:textId="77777777" w:rsidR="00F35485" w:rsidRPr="00523BE3" w:rsidRDefault="00F35485" w:rsidP="00F35485">
      <w:pPr>
        <w:pStyle w:val="Zkladntext21"/>
        <w:widowControl w:val="0"/>
        <w:spacing w:after="0"/>
        <w:rPr>
          <w:szCs w:val="24"/>
        </w:rPr>
      </w:pPr>
    </w:p>
    <w:p w14:paraId="25D51D09" w14:textId="4B366BBB" w:rsidR="00AA7C63" w:rsidRPr="00DA3521" w:rsidRDefault="00F35485" w:rsidP="00535E19">
      <w:pPr>
        <w:pStyle w:val="Zkladntext21"/>
        <w:widowControl w:val="0"/>
        <w:spacing w:after="0"/>
        <w:ind w:firstLine="0"/>
        <w:rPr>
          <w:szCs w:val="24"/>
        </w:rPr>
      </w:pPr>
      <w:r w:rsidRPr="00523BE3">
        <w:rPr>
          <w:szCs w:val="24"/>
        </w:rPr>
        <w:t>Nově</w:t>
      </w:r>
      <w:r w:rsidRPr="00DA3521">
        <w:rPr>
          <w:szCs w:val="24"/>
        </w:rPr>
        <w:t xml:space="preserve"> se navrhuje oprávnit vojenského policistu rozhodnout o odstranění dopravního prostředku na náklady jeho provozovatele, je-li důvodná obava ohrožení bezpečnosti chráněné osoby.</w:t>
      </w:r>
      <w:r w:rsidR="005E76A0">
        <w:rPr>
          <w:szCs w:val="24"/>
        </w:rPr>
        <w:t xml:space="preserve"> Provozovatel se může zprostit povinnosti náhrady nákladů za odstranění vozidla, pokud prokáže závažné důvody, které mu znemožnily vozidlo včas odstranit.</w:t>
      </w:r>
      <w:r w:rsidRPr="00DA3521">
        <w:rPr>
          <w:szCs w:val="24"/>
        </w:rPr>
        <w:t xml:space="preserve"> Jedná se o úkon, který bude zpravidla navazovat na zjištění okolností vzbuzujících důvodnou obav</w:t>
      </w:r>
      <w:r w:rsidR="00130BAA">
        <w:rPr>
          <w:szCs w:val="24"/>
        </w:rPr>
        <w:t>u</w:t>
      </w:r>
      <w:r w:rsidR="00A51D4A">
        <w:rPr>
          <w:szCs w:val="24"/>
        </w:rPr>
        <w:t xml:space="preserve"> z</w:t>
      </w:r>
      <w:r w:rsidRPr="00DA3521">
        <w:rPr>
          <w:szCs w:val="24"/>
        </w:rPr>
        <w:t xml:space="preserve"> ohrožení bezpečnosti chráněné osoby.</w:t>
      </w:r>
    </w:p>
    <w:p w14:paraId="68F3CDC8" w14:textId="77777777" w:rsidR="00355424" w:rsidRPr="00DA3521" w:rsidRDefault="00355424" w:rsidP="00222490">
      <w:pPr>
        <w:widowControl w:val="0"/>
        <w:autoSpaceDE w:val="0"/>
        <w:autoSpaceDN w:val="0"/>
        <w:adjustRightInd w:val="0"/>
      </w:pPr>
    </w:p>
    <w:p w14:paraId="427E98ED" w14:textId="5A0D6A6A" w:rsidR="001A4A6A" w:rsidRPr="00DA3521" w:rsidRDefault="000F3350" w:rsidP="00222490">
      <w:pPr>
        <w:pStyle w:val="Zkladntext21"/>
        <w:widowControl w:val="0"/>
        <w:spacing w:after="0"/>
        <w:ind w:firstLine="0"/>
        <w:rPr>
          <w:szCs w:val="24"/>
        </w:rPr>
      </w:pPr>
      <w:r>
        <w:rPr>
          <w:b/>
          <w:szCs w:val="24"/>
          <w:u w:val="single"/>
        </w:rPr>
        <w:t>K bodům</w:t>
      </w:r>
      <w:r w:rsidR="001A4A6A" w:rsidRPr="00DA3521">
        <w:rPr>
          <w:b/>
          <w:szCs w:val="24"/>
          <w:u w:val="single"/>
        </w:rPr>
        <w:t xml:space="preserve"> </w:t>
      </w:r>
      <w:r w:rsidR="00ED0719">
        <w:rPr>
          <w:b/>
          <w:szCs w:val="24"/>
          <w:u w:val="single"/>
        </w:rPr>
        <w:t>5</w:t>
      </w:r>
      <w:r w:rsidR="0059569B">
        <w:rPr>
          <w:b/>
          <w:szCs w:val="24"/>
          <w:u w:val="single"/>
        </w:rPr>
        <w:t>5</w:t>
      </w:r>
      <w:r w:rsidR="00F10892">
        <w:rPr>
          <w:b/>
          <w:szCs w:val="24"/>
          <w:u w:val="single"/>
        </w:rPr>
        <w:t xml:space="preserve"> až 5</w:t>
      </w:r>
      <w:r w:rsidR="0059569B">
        <w:rPr>
          <w:b/>
          <w:szCs w:val="24"/>
          <w:u w:val="single"/>
        </w:rPr>
        <w:t>9</w:t>
      </w:r>
      <w:r w:rsidR="001A4A6A" w:rsidRPr="00DA3521">
        <w:rPr>
          <w:b/>
          <w:szCs w:val="24"/>
          <w:u w:val="single"/>
        </w:rPr>
        <w:t xml:space="preserve"> </w:t>
      </w:r>
      <w:r w:rsidR="001A4A6A" w:rsidRPr="00EC2D61">
        <w:rPr>
          <w:b/>
          <w:szCs w:val="24"/>
          <w:u w:val="single"/>
        </w:rPr>
        <w:t>[§ 39]:</w:t>
      </w:r>
    </w:p>
    <w:p w14:paraId="0DBD85E8" w14:textId="77777777" w:rsidR="001A4A6A" w:rsidRPr="00DA3521" w:rsidRDefault="001A4A6A" w:rsidP="00222490">
      <w:pPr>
        <w:pStyle w:val="Zkladntext21"/>
        <w:widowControl w:val="0"/>
        <w:spacing w:after="0"/>
        <w:ind w:firstLine="0"/>
      </w:pPr>
      <w:r w:rsidRPr="00DA3521">
        <w:tab/>
      </w:r>
    </w:p>
    <w:p w14:paraId="7671E5BA" w14:textId="6D19C407" w:rsidR="00C21468" w:rsidRPr="00C21468" w:rsidRDefault="00C21468" w:rsidP="00C21468">
      <w:pPr>
        <w:pStyle w:val="Zkladntext21"/>
        <w:ind w:firstLine="0"/>
      </w:pPr>
      <w:r w:rsidRPr="00C21468">
        <w:t xml:space="preserve">Úprava </w:t>
      </w:r>
      <w:r>
        <w:t xml:space="preserve">úvodní části </w:t>
      </w:r>
      <w:r w:rsidRPr="00C21468">
        <w:t xml:space="preserve">ustanovení odstavce 1 </w:t>
      </w:r>
      <w:r w:rsidR="006D65CC">
        <w:t xml:space="preserve">navazuje </w:t>
      </w:r>
      <w:r w:rsidRPr="00C21468">
        <w:t xml:space="preserve">na definici pojmu přestupek v § </w:t>
      </w:r>
      <w:proofErr w:type="gramStart"/>
      <w:r w:rsidRPr="00C21468">
        <w:t>1a</w:t>
      </w:r>
      <w:proofErr w:type="gramEnd"/>
      <w:r w:rsidRPr="00C21468">
        <w:t xml:space="preserve"> písm.</w:t>
      </w:r>
      <w:r w:rsidR="0059569B">
        <w:t> </w:t>
      </w:r>
      <w:r w:rsidRPr="00C21468">
        <w:t>i).</w:t>
      </w:r>
    </w:p>
    <w:p w14:paraId="3FA772E0" w14:textId="77777777" w:rsidR="00C21468" w:rsidRPr="0059569B" w:rsidRDefault="00C21468" w:rsidP="00535E19">
      <w:pPr>
        <w:pStyle w:val="Zkladntext21"/>
        <w:widowControl w:val="0"/>
        <w:spacing w:after="0"/>
        <w:ind w:firstLine="0"/>
        <w:rPr>
          <w:sz w:val="16"/>
          <w:szCs w:val="16"/>
        </w:rPr>
      </w:pPr>
    </w:p>
    <w:p w14:paraId="42BD0C1D" w14:textId="79B9E686" w:rsidR="00A70ED3" w:rsidRDefault="001A4A6A" w:rsidP="00535E19">
      <w:pPr>
        <w:pStyle w:val="Zkladntext21"/>
        <w:widowControl w:val="0"/>
        <w:spacing w:after="0"/>
        <w:ind w:firstLine="0"/>
      </w:pPr>
      <w:r w:rsidRPr="00DA3521">
        <w:t xml:space="preserve">Navrhované doplnění </w:t>
      </w:r>
      <w:r w:rsidR="00C21468">
        <w:t xml:space="preserve">§ 39 odst. 1 </w:t>
      </w:r>
      <w:r w:rsidRPr="00DA3521">
        <w:t>ustanovení</w:t>
      </w:r>
      <w:r w:rsidR="00C21468">
        <w:t>m</w:t>
      </w:r>
      <w:r w:rsidRPr="00DA3521">
        <w:t xml:space="preserve"> </w:t>
      </w:r>
      <w:r w:rsidR="00C21468">
        <w:t xml:space="preserve">písmene e) </w:t>
      </w:r>
      <w:r w:rsidRPr="00DA3521">
        <w:t xml:space="preserve">reaguje na právní úpravu v oblasti odpovědnosti </w:t>
      </w:r>
      <w:r w:rsidRPr="00523BE3">
        <w:t>za přestupky a řízení o nich.</w:t>
      </w:r>
    </w:p>
    <w:p w14:paraId="550101A3" w14:textId="77777777" w:rsidR="00404CE1" w:rsidRDefault="00404CE1" w:rsidP="00535E19">
      <w:pPr>
        <w:pStyle w:val="Zkladntext21"/>
        <w:widowControl w:val="0"/>
        <w:spacing w:after="0"/>
        <w:ind w:firstLine="0"/>
      </w:pPr>
    </w:p>
    <w:p w14:paraId="3AC6C589" w14:textId="25875CD4" w:rsidR="001A4A6A" w:rsidRPr="00DA3521" w:rsidRDefault="00535E19" w:rsidP="00535E19">
      <w:pPr>
        <w:pStyle w:val="Zkladntext21"/>
        <w:widowControl w:val="0"/>
        <w:spacing w:after="0"/>
        <w:ind w:firstLine="0"/>
      </w:pPr>
      <w:r w:rsidRPr="00523BE3">
        <w:t>Ministerstv</w:t>
      </w:r>
      <w:r w:rsidR="0088140E">
        <w:t>o</w:t>
      </w:r>
      <w:r w:rsidRPr="00523BE3">
        <w:t xml:space="preserve"> spravedlnosti </w:t>
      </w:r>
      <w:r w:rsidR="001A4A6A" w:rsidRPr="00523BE3">
        <w:t xml:space="preserve">vydá podle § 16j zákona </w:t>
      </w:r>
      <w:r w:rsidR="0088140E">
        <w:t xml:space="preserve">č. 269/1994 Sb., </w:t>
      </w:r>
      <w:r w:rsidR="001A4A6A" w:rsidRPr="00523BE3">
        <w:t xml:space="preserve">o </w:t>
      </w:r>
      <w:r w:rsidR="00E66270" w:rsidRPr="00523BE3">
        <w:t>r</w:t>
      </w:r>
      <w:r w:rsidR="001A4A6A" w:rsidRPr="00523BE3">
        <w:t>ejstříku trestů</w:t>
      </w:r>
      <w:r w:rsidR="00E66270" w:rsidRPr="00523BE3">
        <w:t xml:space="preserve"> a</w:t>
      </w:r>
      <w:r w:rsidR="00847645">
        <w:t> </w:t>
      </w:r>
      <w:r w:rsidR="00E66270" w:rsidRPr="00523BE3">
        <w:t>evidenci přestupků</w:t>
      </w:r>
      <w:r w:rsidR="001A4A6A" w:rsidRPr="00523BE3">
        <w:t xml:space="preserve">, </w:t>
      </w:r>
      <w:r w:rsidR="0088140E">
        <w:t xml:space="preserve">ve znění pozdějších předpisů, </w:t>
      </w:r>
      <w:r w:rsidR="001A4A6A" w:rsidRPr="00523BE3">
        <w:t>na žádost opis z </w:t>
      </w:r>
      <w:r w:rsidR="0088140E">
        <w:t xml:space="preserve">jím </w:t>
      </w:r>
      <w:r w:rsidR="007F2842">
        <w:t>spravované</w:t>
      </w:r>
      <w:r w:rsidR="0088140E">
        <w:t xml:space="preserve"> </w:t>
      </w:r>
      <w:r w:rsidR="001A4A6A" w:rsidRPr="00523BE3">
        <w:t xml:space="preserve">evidence přestupků </w:t>
      </w:r>
      <w:r w:rsidR="001A4A6A" w:rsidRPr="00523BE3">
        <w:lastRenderedPageBreak/>
        <w:t>mj. správnímu orgánu oprávněnému projednat přestupek pro účely jeho projednání. Takovým</w:t>
      </w:r>
      <w:r w:rsidR="001A4A6A" w:rsidRPr="00DA3521">
        <w:t xml:space="preserve"> orgánem oprávněným k projednání přestupku příkazem na místě může být podle § 91 zákona o odpovědnosti za přestupky a řízení o nich a dále podle návrhů úprav zvláštních zákonů, které jsou součástí této novely zákona o Vojenské policii, vojenský policista. </w:t>
      </w:r>
      <w:r w:rsidR="0088140E">
        <w:t xml:space="preserve"> </w:t>
      </w:r>
    </w:p>
    <w:p w14:paraId="7694F1B5" w14:textId="77777777" w:rsidR="001A4A6A" w:rsidRPr="00DA3521" w:rsidRDefault="001A4A6A" w:rsidP="00222490">
      <w:pPr>
        <w:pStyle w:val="Zkladntext21"/>
        <w:widowControl w:val="0"/>
        <w:spacing w:after="0"/>
        <w:ind w:firstLine="0"/>
      </w:pPr>
    </w:p>
    <w:p w14:paraId="4B099DE5" w14:textId="494F4D72" w:rsidR="001A4A6A" w:rsidRPr="00DA3521" w:rsidRDefault="001A4A6A" w:rsidP="00E66270">
      <w:pPr>
        <w:pStyle w:val="Zkladntext21"/>
        <w:widowControl w:val="0"/>
        <w:spacing w:after="0"/>
        <w:ind w:firstLine="0"/>
      </w:pPr>
      <w:r w:rsidRPr="00DA3521">
        <w:t>Na základě opisu z evidence přestupků vojenský policista, oprávněný k projednání přestupku příkazem na místě, může získat informac</w:t>
      </w:r>
      <w:r w:rsidR="009318C0">
        <w:t>i</w:t>
      </w:r>
      <w:r w:rsidRPr="00DA3521">
        <w:t xml:space="preserve"> o přestup</w:t>
      </w:r>
      <w:r w:rsidR="0051070C">
        <w:t>c</w:t>
      </w:r>
      <w:r w:rsidR="009318C0">
        <w:t>i</w:t>
      </w:r>
      <w:r w:rsidRPr="00DA3521">
        <w:t>, kter</w:t>
      </w:r>
      <w:r w:rsidR="0064289E">
        <w:t>á</w:t>
      </w:r>
      <w:r w:rsidRPr="00DA3521">
        <w:t xml:space="preserve"> se vztahuj</w:t>
      </w:r>
      <w:r w:rsidR="0064289E">
        <w:t>e</w:t>
      </w:r>
      <w:r w:rsidRPr="00DA3521">
        <w:t xml:space="preserve"> k případnému opakování přestupku a může pak následně rozhodnout o způsobu projednání přestupku, tj.</w:t>
      </w:r>
      <w:r w:rsidR="00847645">
        <w:t> </w:t>
      </w:r>
      <w:r w:rsidRPr="00DA3521">
        <w:t>o</w:t>
      </w:r>
      <w:r w:rsidR="00D45F48">
        <w:t> </w:t>
      </w:r>
      <w:r w:rsidRPr="00DA3521">
        <w:t>možnosti uložit příkazem na místě příkazový blok (pokutu) nebo o předání přestupku příslušnému správnímu orgánu k projednání věci v řízení o přestupku.</w:t>
      </w:r>
    </w:p>
    <w:p w14:paraId="4AFB3ED2" w14:textId="7B7813CC" w:rsidR="001A4A6A" w:rsidRPr="00DA3521" w:rsidRDefault="001A4A6A" w:rsidP="00222490">
      <w:pPr>
        <w:pStyle w:val="Zkladntext21"/>
        <w:widowControl w:val="0"/>
        <w:spacing w:after="0"/>
        <w:ind w:firstLine="0"/>
      </w:pPr>
    </w:p>
    <w:p w14:paraId="23A5D5F5" w14:textId="6E781BD0" w:rsidR="001A4A6A" w:rsidRPr="00634D72" w:rsidRDefault="001A4A6A" w:rsidP="00222490">
      <w:pPr>
        <w:pStyle w:val="Zkladntext21"/>
        <w:widowControl w:val="0"/>
        <w:spacing w:after="0"/>
        <w:ind w:firstLine="0"/>
        <w:rPr>
          <w:szCs w:val="24"/>
          <w:u w:val="single"/>
        </w:rPr>
      </w:pPr>
      <w:r w:rsidRPr="00634D72">
        <w:rPr>
          <w:b/>
          <w:szCs w:val="24"/>
          <w:u w:val="single"/>
        </w:rPr>
        <w:t>K </w:t>
      </w:r>
      <w:r w:rsidRPr="00EC2D61">
        <w:rPr>
          <w:b/>
          <w:szCs w:val="24"/>
          <w:u w:val="single"/>
        </w:rPr>
        <w:t xml:space="preserve">bodu </w:t>
      </w:r>
      <w:r w:rsidR="0059569B">
        <w:rPr>
          <w:b/>
          <w:szCs w:val="24"/>
          <w:u w:val="single"/>
        </w:rPr>
        <w:t>60</w:t>
      </w:r>
      <w:r w:rsidRPr="00EC2D61">
        <w:rPr>
          <w:b/>
          <w:szCs w:val="24"/>
          <w:u w:val="single"/>
        </w:rPr>
        <w:t xml:space="preserve"> </w:t>
      </w:r>
      <w:r w:rsidR="00EC2D61" w:rsidRPr="00EC2D61">
        <w:rPr>
          <w:b/>
          <w:szCs w:val="24"/>
          <w:u w:val="single"/>
        </w:rPr>
        <w:t xml:space="preserve">[§ </w:t>
      </w:r>
      <w:r w:rsidR="00EC2D61">
        <w:rPr>
          <w:b/>
          <w:szCs w:val="24"/>
          <w:u w:val="single"/>
        </w:rPr>
        <w:t>40</w:t>
      </w:r>
      <w:r w:rsidR="00EC2D61" w:rsidRPr="00EC2D61">
        <w:rPr>
          <w:b/>
          <w:szCs w:val="24"/>
          <w:u w:val="single"/>
        </w:rPr>
        <w:t>]:</w:t>
      </w:r>
    </w:p>
    <w:p w14:paraId="2C0DDF6A" w14:textId="77777777" w:rsidR="001A4A6A" w:rsidRPr="00DA3521" w:rsidRDefault="001A4A6A" w:rsidP="00222490">
      <w:pPr>
        <w:pStyle w:val="Zkladntext21"/>
        <w:widowControl w:val="0"/>
        <w:spacing w:after="0"/>
        <w:ind w:firstLine="0"/>
        <w:rPr>
          <w:b/>
          <w:szCs w:val="24"/>
          <w:u w:val="single"/>
        </w:rPr>
      </w:pPr>
    </w:p>
    <w:p w14:paraId="2B409CF5" w14:textId="145D4EEB" w:rsidR="001A4A6A" w:rsidRPr="00DA3521" w:rsidRDefault="001A4A6A" w:rsidP="00E66270">
      <w:pPr>
        <w:widowControl w:val="0"/>
        <w:rPr>
          <w:szCs w:val="24"/>
        </w:rPr>
      </w:pPr>
      <w:r w:rsidRPr="00DA3521">
        <w:rPr>
          <w:szCs w:val="24"/>
        </w:rPr>
        <w:t>Podle</w:t>
      </w:r>
      <w:r w:rsidR="00847645">
        <w:rPr>
          <w:szCs w:val="24"/>
        </w:rPr>
        <w:t xml:space="preserve"> § 48</w:t>
      </w:r>
      <w:r w:rsidRPr="00DA3521">
        <w:rPr>
          <w:szCs w:val="24"/>
        </w:rPr>
        <w:t xml:space="preserve"> zákona o odpovědnosti za přestupky a řízení o nich</w:t>
      </w:r>
      <w:r w:rsidR="00A70ED3">
        <w:rPr>
          <w:szCs w:val="24"/>
        </w:rPr>
        <w:t xml:space="preserve"> </w:t>
      </w:r>
      <w:r w:rsidRPr="00DA3521">
        <w:rPr>
          <w:szCs w:val="24"/>
        </w:rPr>
        <w:t>se v případě propadnutí (nebo zabrání</w:t>
      </w:r>
      <w:r w:rsidR="00847645">
        <w:rPr>
          <w:szCs w:val="24"/>
        </w:rPr>
        <w:t>, § 53</w:t>
      </w:r>
      <w:r w:rsidRPr="00DA3521">
        <w:rPr>
          <w:szCs w:val="24"/>
        </w:rPr>
        <w:t xml:space="preserve">) věci nepřihlíží k hodnotě věci, vyžaduje-li to bezpečnost osob nebo majetku nebo jiný obdobný obecný zájem. Propadnutí či zabrání věci správním orgánem zpravidla předchází odnětí věci vojenským policistou, který byl podle stávající úpravy povinen poměřovat hodnotu věci se závažností porušení zákona. V návaznosti na účinnou úpravu propadnutí věci v zákoně o odpovědnosti za přestupky </w:t>
      </w:r>
      <w:r w:rsidR="00C96B8C" w:rsidRPr="00C96B8C">
        <w:rPr>
          <w:szCs w:val="24"/>
        </w:rPr>
        <w:t xml:space="preserve">a řízení o nich </w:t>
      </w:r>
      <w:r w:rsidRPr="00DA3521">
        <w:rPr>
          <w:szCs w:val="24"/>
        </w:rPr>
        <w:t>se proto navrhuje vymez</w:t>
      </w:r>
      <w:r w:rsidR="00C96B8C">
        <w:rPr>
          <w:szCs w:val="24"/>
        </w:rPr>
        <w:t>it</w:t>
      </w:r>
      <w:r w:rsidRPr="00DA3521">
        <w:rPr>
          <w:szCs w:val="24"/>
        </w:rPr>
        <w:t xml:space="preserve"> oprávnění k odnětí věci odpovídajícím způsobem i v zákoně o Vojenské policii. O způsobu nakládání s věcí pak rozhodne správní orgán.</w:t>
      </w:r>
    </w:p>
    <w:p w14:paraId="68D2265D" w14:textId="77777777" w:rsidR="001A4A6A" w:rsidRPr="00DA3521" w:rsidRDefault="001A4A6A" w:rsidP="00222490">
      <w:pPr>
        <w:widowControl w:val="0"/>
        <w:rPr>
          <w:szCs w:val="24"/>
        </w:rPr>
      </w:pPr>
    </w:p>
    <w:p w14:paraId="6116A2F0" w14:textId="15E8221F" w:rsidR="001A4A6A" w:rsidRPr="00EC2D61" w:rsidRDefault="001A4A6A" w:rsidP="00222490">
      <w:pPr>
        <w:widowControl w:val="0"/>
        <w:rPr>
          <w:b/>
          <w:szCs w:val="24"/>
          <w:u w:val="single"/>
        </w:rPr>
      </w:pPr>
      <w:r w:rsidRPr="00EC2D61">
        <w:rPr>
          <w:b/>
          <w:szCs w:val="24"/>
          <w:u w:val="single"/>
        </w:rPr>
        <w:t xml:space="preserve">K bodu </w:t>
      </w:r>
      <w:r w:rsidR="00C21468" w:rsidRPr="00EC2D61">
        <w:rPr>
          <w:b/>
          <w:szCs w:val="24"/>
          <w:u w:val="single"/>
        </w:rPr>
        <w:t>6</w:t>
      </w:r>
      <w:r w:rsidR="0059569B">
        <w:rPr>
          <w:b/>
          <w:szCs w:val="24"/>
          <w:u w:val="single"/>
        </w:rPr>
        <w:t>1</w:t>
      </w:r>
      <w:r w:rsidRPr="00EC2D61">
        <w:rPr>
          <w:b/>
          <w:szCs w:val="24"/>
          <w:u w:val="single"/>
        </w:rPr>
        <w:t xml:space="preserve"> </w:t>
      </w:r>
      <w:r w:rsidR="000F3AFC" w:rsidRPr="00EC2D61">
        <w:rPr>
          <w:b/>
          <w:szCs w:val="24"/>
          <w:u w:val="single"/>
        </w:rPr>
        <w:t>[</w:t>
      </w:r>
      <w:r w:rsidRPr="00EC2D61">
        <w:rPr>
          <w:b/>
          <w:szCs w:val="24"/>
          <w:u w:val="single"/>
        </w:rPr>
        <w:t>nadpis dílu 6 v hlavě I</w:t>
      </w:r>
      <w:r w:rsidR="00C96B8C" w:rsidRPr="00EC2D61">
        <w:rPr>
          <w:b/>
          <w:szCs w:val="24"/>
          <w:u w:val="single"/>
        </w:rPr>
        <w:t>II</w:t>
      </w:r>
      <w:r w:rsidR="00BB58E5" w:rsidRPr="00EC2D61">
        <w:rPr>
          <w:b/>
          <w:szCs w:val="24"/>
          <w:u w:val="single"/>
        </w:rPr>
        <w:t>]</w:t>
      </w:r>
      <w:r w:rsidR="00EC2D61">
        <w:rPr>
          <w:b/>
          <w:szCs w:val="24"/>
          <w:u w:val="single"/>
        </w:rPr>
        <w:t>:</w:t>
      </w:r>
    </w:p>
    <w:p w14:paraId="3C75B345" w14:textId="77777777" w:rsidR="001A4A6A" w:rsidRPr="00632139" w:rsidRDefault="001A4A6A" w:rsidP="00222490">
      <w:pPr>
        <w:widowControl w:val="0"/>
        <w:autoSpaceDE w:val="0"/>
        <w:autoSpaceDN w:val="0"/>
        <w:adjustRightInd w:val="0"/>
      </w:pPr>
      <w:r w:rsidRPr="00632139">
        <w:tab/>
      </w:r>
    </w:p>
    <w:p w14:paraId="395EEFE7" w14:textId="21EE5742" w:rsidR="00632139" w:rsidRPr="005A4ABD" w:rsidRDefault="001A4A6A" w:rsidP="00E66270">
      <w:pPr>
        <w:widowControl w:val="0"/>
        <w:autoSpaceDE w:val="0"/>
        <w:autoSpaceDN w:val="0"/>
        <w:adjustRightInd w:val="0"/>
      </w:pPr>
      <w:r w:rsidRPr="00632139">
        <w:t>Změnou nadpisu dochází k upřesnění obsahové náplně dílu 6 hlavy I</w:t>
      </w:r>
      <w:r w:rsidR="00003072">
        <w:t>V</w:t>
      </w:r>
      <w:r w:rsidR="002861E9">
        <w:t>.</w:t>
      </w:r>
      <w:r w:rsidR="00632139" w:rsidRPr="00632139">
        <w:t xml:space="preserve"> Změny navrhované v tomto oddíle odráž</w:t>
      </w:r>
      <w:r w:rsidR="002861E9">
        <w:t>ej</w:t>
      </w:r>
      <w:r w:rsidR="00632139" w:rsidRPr="00632139">
        <w:t xml:space="preserve">í potřebu Vojenské policie disponovat </w:t>
      </w:r>
      <w:r w:rsidR="00632139" w:rsidRPr="005A4ABD">
        <w:t>pravomocemi při plnění jejích základních úkolů</w:t>
      </w:r>
      <w:r w:rsidR="00FD3212">
        <w:t>,</w:t>
      </w:r>
      <w:r w:rsidR="00632139" w:rsidRPr="005A4ABD">
        <w:t xml:space="preserve"> tj. odhalovat trestné činy a zjišťovat jejich pachatele, činit opatření k přecházení trestné činnosti a působit v řízení o trestných činech jako policejní orgán. Jde zejména o reakci na aktuální pojetí trestního řízení, kdy </w:t>
      </w:r>
      <w:r w:rsidR="00632139" w:rsidRPr="00C21468">
        <w:t>operativně pátrací prostředky upravené trestním řádem lze používat až od okamžiku zahájení úkonů trestního řízení ve smyslu § 1</w:t>
      </w:r>
      <w:r w:rsidR="002861E9" w:rsidRPr="00C21468">
        <w:t>5</w:t>
      </w:r>
      <w:r w:rsidR="00632139" w:rsidRPr="00C21468">
        <w:t>8 odst. 3 trestního řádu. Oproti tomu je pro postup</w:t>
      </w:r>
      <w:r w:rsidR="00632139" w:rsidRPr="005A4ABD">
        <w:t xml:space="preserve"> podle § 158 odst. 1 </w:t>
      </w:r>
      <w:r w:rsidR="00523BE3" w:rsidRPr="005A4ABD">
        <w:t xml:space="preserve">trestního řádu </w:t>
      </w:r>
      <w:r w:rsidR="00632139" w:rsidRPr="005A4ABD">
        <w:t>nutno použít právní prostředky upravené ve speciálních zákonech</w:t>
      </w:r>
      <w:r w:rsidR="00E66270" w:rsidRPr="005A4ABD">
        <w:t xml:space="preserve"> (např. </w:t>
      </w:r>
      <w:r w:rsidR="00632139" w:rsidRPr="005A4ABD">
        <w:t>o Policii České republiky</w:t>
      </w:r>
      <w:r w:rsidR="00E66270" w:rsidRPr="005A4ABD">
        <w:t xml:space="preserve"> a</w:t>
      </w:r>
      <w:r w:rsidR="00D45F48" w:rsidRPr="005A4ABD">
        <w:t> </w:t>
      </w:r>
      <w:r w:rsidR="00632139" w:rsidRPr="005A4ABD">
        <w:t>o</w:t>
      </w:r>
      <w:r w:rsidR="00D45F48" w:rsidRPr="005A4ABD">
        <w:t> </w:t>
      </w:r>
      <w:r w:rsidR="00632139" w:rsidRPr="005A4ABD">
        <w:t>Generální inspekci bezpečnostních sborů</w:t>
      </w:r>
      <w:r w:rsidR="00E66270" w:rsidRPr="005A4ABD">
        <w:t>)</w:t>
      </w:r>
      <w:r w:rsidR="00632139" w:rsidRPr="005A4ABD">
        <w:t xml:space="preserve">. </w:t>
      </w:r>
    </w:p>
    <w:p w14:paraId="1842BAB5" w14:textId="77777777" w:rsidR="008435E4" w:rsidRPr="00EC2D61" w:rsidRDefault="008435E4" w:rsidP="00E66270">
      <w:pPr>
        <w:widowControl w:val="0"/>
        <w:autoSpaceDE w:val="0"/>
        <w:autoSpaceDN w:val="0"/>
        <w:adjustRightInd w:val="0"/>
        <w:rPr>
          <w:b/>
        </w:rPr>
      </w:pPr>
    </w:p>
    <w:p w14:paraId="27A6810B" w14:textId="67548F8A" w:rsidR="001A4A6A" w:rsidRPr="00EC2D61" w:rsidRDefault="001A4A6A" w:rsidP="00222490">
      <w:pPr>
        <w:pStyle w:val="Zkladntext21"/>
        <w:widowControl w:val="0"/>
        <w:spacing w:after="0"/>
        <w:ind w:firstLine="0"/>
        <w:rPr>
          <w:b/>
          <w:szCs w:val="24"/>
          <w:u w:val="single"/>
        </w:rPr>
      </w:pPr>
      <w:r w:rsidRPr="00EC2D61">
        <w:rPr>
          <w:b/>
          <w:szCs w:val="24"/>
          <w:u w:val="single"/>
        </w:rPr>
        <w:t>K bod</w:t>
      </w:r>
      <w:r w:rsidR="00FA2546" w:rsidRPr="00EC2D61">
        <w:rPr>
          <w:b/>
          <w:szCs w:val="24"/>
          <w:u w:val="single"/>
        </w:rPr>
        <w:t>ům</w:t>
      </w:r>
      <w:r w:rsidRPr="00EC2D61">
        <w:rPr>
          <w:b/>
          <w:szCs w:val="24"/>
          <w:u w:val="single"/>
        </w:rPr>
        <w:t xml:space="preserve"> </w:t>
      </w:r>
      <w:r w:rsidR="00F70395" w:rsidRPr="00EC2D61">
        <w:rPr>
          <w:b/>
          <w:szCs w:val="24"/>
          <w:u w:val="single"/>
        </w:rPr>
        <w:t>6</w:t>
      </w:r>
      <w:r w:rsidR="0059569B">
        <w:rPr>
          <w:b/>
          <w:szCs w:val="24"/>
          <w:u w:val="single"/>
        </w:rPr>
        <w:t>2</w:t>
      </w:r>
      <w:r w:rsidRPr="00EC2D61">
        <w:rPr>
          <w:b/>
          <w:szCs w:val="24"/>
          <w:u w:val="single"/>
        </w:rPr>
        <w:t xml:space="preserve"> </w:t>
      </w:r>
      <w:r w:rsidR="00C96B8C" w:rsidRPr="00EC2D61">
        <w:rPr>
          <w:b/>
          <w:szCs w:val="24"/>
          <w:u w:val="single"/>
        </w:rPr>
        <w:t xml:space="preserve">a </w:t>
      </w:r>
      <w:r w:rsidR="00F70395" w:rsidRPr="00EC2D61">
        <w:rPr>
          <w:b/>
          <w:szCs w:val="24"/>
          <w:u w:val="single"/>
        </w:rPr>
        <w:t>6</w:t>
      </w:r>
      <w:r w:rsidR="0059569B">
        <w:rPr>
          <w:b/>
          <w:szCs w:val="24"/>
          <w:u w:val="single"/>
        </w:rPr>
        <w:t>3</w:t>
      </w:r>
      <w:r w:rsidR="00C96B8C" w:rsidRPr="00EC2D61">
        <w:rPr>
          <w:b/>
          <w:szCs w:val="24"/>
          <w:u w:val="single"/>
        </w:rPr>
        <w:t xml:space="preserve"> </w:t>
      </w:r>
      <w:r w:rsidR="00BB58E5" w:rsidRPr="00EC2D61">
        <w:rPr>
          <w:b/>
          <w:szCs w:val="24"/>
          <w:u w:val="single"/>
        </w:rPr>
        <w:t>[</w:t>
      </w:r>
      <w:r w:rsidRPr="00EC2D61">
        <w:rPr>
          <w:b/>
          <w:szCs w:val="24"/>
          <w:u w:val="single"/>
        </w:rPr>
        <w:t>§ 41</w:t>
      </w:r>
      <w:r w:rsidR="00BB58E5" w:rsidRPr="00EC2D61">
        <w:rPr>
          <w:b/>
          <w:szCs w:val="24"/>
        </w:rPr>
        <w:t>]</w:t>
      </w:r>
      <w:r w:rsidRPr="00EC2D61">
        <w:rPr>
          <w:b/>
          <w:szCs w:val="24"/>
          <w:u w:val="single"/>
        </w:rPr>
        <w:t>:</w:t>
      </w:r>
    </w:p>
    <w:p w14:paraId="39B14B01" w14:textId="77777777" w:rsidR="001A4A6A" w:rsidRPr="005A4ABD" w:rsidRDefault="001A4A6A" w:rsidP="00222490">
      <w:pPr>
        <w:widowControl w:val="0"/>
        <w:autoSpaceDE w:val="0"/>
        <w:autoSpaceDN w:val="0"/>
        <w:adjustRightInd w:val="0"/>
      </w:pPr>
      <w:r w:rsidRPr="005A4ABD">
        <w:tab/>
      </w:r>
    </w:p>
    <w:p w14:paraId="61972E31" w14:textId="17B1E54A" w:rsidR="001A4A6A" w:rsidRPr="00DA3521" w:rsidRDefault="001A4A6A" w:rsidP="00E66270">
      <w:pPr>
        <w:widowControl w:val="0"/>
        <w:autoSpaceDE w:val="0"/>
        <w:autoSpaceDN w:val="0"/>
        <w:adjustRightInd w:val="0"/>
        <w:rPr>
          <w:color w:val="000000"/>
          <w:szCs w:val="24"/>
        </w:rPr>
      </w:pPr>
      <w:r w:rsidRPr="005A4ABD">
        <w:t>Změna nadpisu § 41 koresponduje s obsahovou náplní tohoto ustanovení, které se zde, naopak od předchozího bodu, týká výhradně poznatků o trestné činnosti. Te</w:t>
      </w:r>
      <w:r w:rsidRPr="005A4ABD">
        <w:rPr>
          <w:szCs w:val="24"/>
        </w:rPr>
        <w:t xml:space="preserve">nto institut upravuje postup před zahájením úkonů trestního řízení v souladu s ustanovením </w:t>
      </w:r>
      <w:hyperlink r:id="rId8" w:history="1">
        <w:r w:rsidRPr="005A4ABD">
          <w:rPr>
            <w:szCs w:val="24"/>
          </w:rPr>
          <w:t>§ 158 odst. 1 trestního řádu</w:t>
        </w:r>
      </w:hyperlink>
      <w:r w:rsidRPr="005A4ABD">
        <w:rPr>
          <w:szCs w:val="24"/>
        </w:rPr>
        <w:t xml:space="preserve"> (tzv. šetření). Upravit tento postup přímo v zákoně o Vojenské policii je v zájmu právní jistoty a vyloučení sporů o tom, jakým způsobem vojenský policista postupuje. </w:t>
      </w:r>
      <w:r w:rsidRPr="005A4ABD">
        <w:rPr>
          <w:color w:val="000000"/>
          <w:szCs w:val="24"/>
        </w:rPr>
        <w:t>V rámci tohoto postupu je vojenský policista podle zákona o Vojenské policii zejména oprávněn pořizovat záznamy</w:t>
      </w:r>
      <w:r w:rsidRPr="005A4ABD">
        <w:rPr>
          <w:color w:val="400000"/>
          <w:szCs w:val="24"/>
        </w:rPr>
        <w:t>,</w:t>
      </w:r>
      <w:r w:rsidRPr="005A4ABD">
        <w:rPr>
          <w:color w:val="000000"/>
          <w:szCs w:val="24"/>
        </w:rPr>
        <w:t xml:space="preserve"> získávat informace z evidencí</w:t>
      </w:r>
      <w:r w:rsidRPr="005A4ABD">
        <w:rPr>
          <w:color w:val="400000"/>
          <w:szCs w:val="24"/>
        </w:rPr>
        <w:t>,</w:t>
      </w:r>
      <w:r w:rsidRPr="005A4ABD">
        <w:rPr>
          <w:color w:val="000000"/>
          <w:szCs w:val="24"/>
        </w:rPr>
        <w:t xml:space="preserve"> požadovat podání vysvětlení, získávat poznatky </w:t>
      </w:r>
      <w:r w:rsidR="00A446C1" w:rsidRPr="005A4ABD">
        <w:rPr>
          <w:color w:val="000000"/>
          <w:szCs w:val="24"/>
        </w:rPr>
        <w:t>o</w:t>
      </w:r>
      <w:r w:rsidR="00D45F48" w:rsidRPr="005A4ABD">
        <w:rPr>
          <w:color w:val="000000"/>
          <w:szCs w:val="24"/>
        </w:rPr>
        <w:t> </w:t>
      </w:r>
      <w:r w:rsidR="00A446C1" w:rsidRPr="005A4ABD">
        <w:rPr>
          <w:color w:val="000000"/>
          <w:szCs w:val="24"/>
        </w:rPr>
        <w:t>trestné činnosti</w:t>
      </w:r>
      <w:r w:rsidRPr="005A4ABD">
        <w:rPr>
          <w:color w:val="000000"/>
          <w:szCs w:val="24"/>
        </w:rPr>
        <w:t xml:space="preserve"> a zároveň musí také respektovat příslušná ustanovení </w:t>
      </w:r>
      <w:r w:rsidRPr="005A4ABD">
        <w:rPr>
          <w:color w:val="400000"/>
          <w:szCs w:val="24"/>
        </w:rPr>
        <w:t>trestního řádu</w:t>
      </w:r>
      <w:r w:rsidRPr="005A4ABD">
        <w:rPr>
          <w:color w:val="000000"/>
          <w:szCs w:val="24"/>
        </w:rPr>
        <w:t>, kdy je povinen postupovat při získávání poznatků o trestné činnosti z úřední povinnosti (viz § 2 odst.</w:t>
      </w:r>
      <w:r w:rsidR="00A817E7" w:rsidRPr="005A4ABD">
        <w:rPr>
          <w:color w:val="000000"/>
          <w:szCs w:val="24"/>
        </w:rPr>
        <w:t> </w:t>
      </w:r>
      <w:r w:rsidRPr="005A4ABD">
        <w:rPr>
          <w:color w:val="000000"/>
          <w:szCs w:val="24"/>
        </w:rPr>
        <w:t xml:space="preserve">4 a § </w:t>
      </w:r>
      <w:r w:rsidRPr="005A4ABD">
        <w:rPr>
          <w:color w:val="400000"/>
          <w:szCs w:val="24"/>
        </w:rPr>
        <w:t xml:space="preserve">158 </w:t>
      </w:r>
      <w:r w:rsidRPr="005A4ABD">
        <w:rPr>
          <w:color w:val="000000"/>
          <w:szCs w:val="24"/>
        </w:rPr>
        <w:t>odst. 1 trestního řádu), tedy z vlastní iniciativy. Vojenský policista není tedy povinen očekávat vnější podnět k zahájení získávání poznatků</w:t>
      </w:r>
      <w:r w:rsidRPr="00DA3521">
        <w:rPr>
          <w:color w:val="000000"/>
          <w:szCs w:val="24"/>
        </w:rPr>
        <w:t xml:space="preserve"> o trestné činnosti, naopak získává poznatky o trestné činnosti průběžně</w:t>
      </w:r>
      <w:r w:rsidR="001D1A1E">
        <w:rPr>
          <w:color w:val="000000"/>
          <w:szCs w:val="24"/>
        </w:rPr>
        <w:t>,</w:t>
      </w:r>
      <w:r w:rsidRPr="00DA3521">
        <w:rPr>
          <w:color w:val="000000"/>
          <w:szCs w:val="24"/>
        </w:rPr>
        <w:t xml:space="preserve"> a nikoliv pouze ve vztahu k individuálnímu trestnému činu.</w:t>
      </w:r>
    </w:p>
    <w:p w14:paraId="02B2F9BE" w14:textId="77777777" w:rsidR="000919FA" w:rsidRDefault="000919FA" w:rsidP="00CD5FDC">
      <w:pPr>
        <w:widowControl w:val="0"/>
        <w:autoSpaceDE w:val="0"/>
        <w:autoSpaceDN w:val="0"/>
        <w:adjustRightInd w:val="0"/>
        <w:rPr>
          <w:szCs w:val="24"/>
          <w:u w:val="single"/>
        </w:rPr>
      </w:pPr>
    </w:p>
    <w:p w14:paraId="1A216D9A" w14:textId="2F1012CA" w:rsidR="00A446C1" w:rsidRDefault="006B2A77" w:rsidP="00A446C1">
      <w:pPr>
        <w:pStyle w:val="Zkladntext23"/>
        <w:spacing w:after="0"/>
        <w:ind w:firstLine="0"/>
        <w:rPr>
          <w:color w:val="000000"/>
          <w:szCs w:val="24"/>
        </w:rPr>
      </w:pPr>
      <w:r>
        <w:rPr>
          <w:color w:val="000000"/>
          <w:szCs w:val="24"/>
        </w:rPr>
        <w:lastRenderedPageBreak/>
        <w:t>U</w:t>
      </w:r>
      <w:r w:rsidR="0045478D">
        <w:rPr>
          <w:color w:val="000000"/>
          <w:szCs w:val="24"/>
        </w:rPr>
        <w:t xml:space="preserve">stanovení </w:t>
      </w:r>
      <w:r>
        <w:rPr>
          <w:color w:val="000000"/>
          <w:szCs w:val="24"/>
        </w:rPr>
        <w:t xml:space="preserve">§ 41 odst. 2 </w:t>
      </w:r>
      <w:r w:rsidR="0045478D">
        <w:rPr>
          <w:color w:val="000000"/>
          <w:szCs w:val="24"/>
        </w:rPr>
        <w:t xml:space="preserve">upravuje oprávnění vojenských </w:t>
      </w:r>
      <w:r w:rsidR="0045478D" w:rsidRPr="005A4ABD">
        <w:rPr>
          <w:color w:val="000000"/>
          <w:szCs w:val="24"/>
        </w:rPr>
        <w:t xml:space="preserve">policistů používat tzv. podpůrné operativně pátrací prostředky. </w:t>
      </w:r>
      <w:r w:rsidR="00A446C1" w:rsidRPr="005A4ABD">
        <w:rPr>
          <w:color w:val="000000"/>
          <w:szCs w:val="24"/>
        </w:rPr>
        <w:t>Tyto prostředky jsou určeny k předcházení trestným činům a</w:t>
      </w:r>
      <w:r w:rsidR="00A817E7" w:rsidRPr="005A4ABD">
        <w:rPr>
          <w:color w:val="000000"/>
          <w:szCs w:val="24"/>
        </w:rPr>
        <w:t> </w:t>
      </w:r>
      <w:r w:rsidR="00A446C1" w:rsidRPr="005A4ABD">
        <w:rPr>
          <w:color w:val="000000"/>
          <w:szCs w:val="24"/>
        </w:rPr>
        <w:t>získávání poznatků o trestné činnosti v souvislosti s trestním řízením. Slouží také k zajišťování bezpečnosti chráněných osob a chráněných objektů.</w:t>
      </w:r>
      <w:r w:rsidR="00A446C1">
        <w:rPr>
          <w:color w:val="000000"/>
          <w:szCs w:val="24"/>
        </w:rPr>
        <w:t xml:space="preserve">  </w:t>
      </w:r>
    </w:p>
    <w:p w14:paraId="5A88CE4C" w14:textId="77777777" w:rsidR="00F51B31" w:rsidRDefault="00F51B31" w:rsidP="00CD5FDC">
      <w:pPr>
        <w:pStyle w:val="Zkladntext21"/>
        <w:spacing w:after="0"/>
        <w:ind w:firstLine="709"/>
        <w:rPr>
          <w:color w:val="000000"/>
          <w:szCs w:val="24"/>
        </w:rPr>
      </w:pPr>
    </w:p>
    <w:p w14:paraId="77E8E0A2" w14:textId="6569BF35" w:rsidR="00A446C1" w:rsidRDefault="00A446C1" w:rsidP="00A446C1">
      <w:pPr>
        <w:pStyle w:val="Zkladntext21"/>
        <w:spacing w:after="0"/>
        <w:ind w:firstLine="0"/>
        <w:rPr>
          <w:color w:val="000000"/>
          <w:szCs w:val="24"/>
        </w:rPr>
      </w:pPr>
      <w:r>
        <w:rPr>
          <w:color w:val="000000"/>
          <w:szCs w:val="24"/>
        </w:rPr>
        <w:t xml:space="preserve">Zákon stanoví, že </w:t>
      </w:r>
      <w:r w:rsidR="00F10892">
        <w:rPr>
          <w:color w:val="000000"/>
          <w:szCs w:val="24"/>
        </w:rPr>
        <w:t xml:space="preserve">podpůrnými operativně pátracími prostředky, které je </w:t>
      </w:r>
      <w:r>
        <w:rPr>
          <w:color w:val="000000"/>
          <w:szCs w:val="24"/>
        </w:rPr>
        <w:t xml:space="preserve">vojenský policista oprávněn používat </w:t>
      </w:r>
      <w:r w:rsidR="00F10892">
        <w:rPr>
          <w:color w:val="000000"/>
          <w:szCs w:val="24"/>
        </w:rPr>
        <w:t xml:space="preserve">jsou </w:t>
      </w:r>
      <w:r>
        <w:rPr>
          <w:color w:val="000000"/>
          <w:szCs w:val="24"/>
        </w:rPr>
        <w:t>zabezpečovací technik</w:t>
      </w:r>
      <w:r w:rsidR="00F10892">
        <w:rPr>
          <w:color w:val="000000"/>
          <w:szCs w:val="24"/>
        </w:rPr>
        <w:t>a</w:t>
      </w:r>
      <w:r>
        <w:rPr>
          <w:color w:val="000000"/>
          <w:szCs w:val="24"/>
        </w:rPr>
        <w:t xml:space="preserve"> a zvláštní finanční prostředky.</w:t>
      </w:r>
    </w:p>
    <w:p w14:paraId="571C794E" w14:textId="624FF7A9" w:rsidR="00175DE3" w:rsidRPr="00EC2D61" w:rsidRDefault="00175DE3" w:rsidP="00CD5FDC">
      <w:pPr>
        <w:pStyle w:val="Zkladntext21"/>
        <w:spacing w:after="0"/>
        <w:ind w:firstLine="709"/>
        <w:rPr>
          <w:b/>
          <w:color w:val="000000"/>
          <w:szCs w:val="24"/>
        </w:rPr>
      </w:pPr>
    </w:p>
    <w:p w14:paraId="6E769638" w14:textId="09B8894E" w:rsidR="001A4A6A" w:rsidRPr="00EC2D61" w:rsidRDefault="001A4A6A" w:rsidP="00CD5FDC">
      <w:pPr>
        <w:pStyle w:val="Zkladntext21"/>
        <w:widowControl w:val="0"/>
        <w:spacing w:after="0"/>
        <w:ind w:firstLine="0"/>
        <w:rPr>
          <w:b/>
          <w:szCs w:val="24"/>
          <w:u w:val="single"/>
        </w:rPr>
      </w:pPr>
      <w:r w:rsidRPr="00EC2D61">
        <w:rPr>
          <w:b/>
          <w:szCs w:val="24"/>
          <w:u w:val="single"/>
        </w:rPr>
        <w:t xml:space="preserve">K bodům </w:t>
      </w:r>
      <w:r w:rsidR="003E1E97" w:rsidRPr="00EC2D61">
        <w:rPr>
          <w:b/>
          <w:szCs w:val="24"/>
          <w:u w:val="single"/>
        </w:rPr>
        <w:t>6</w:t>
      </w:r>
      <w:r w:rsidR="0059569B">
        <w:rPr>
          <w:b/>
          <w:szCs w:val="24"/>
          <w:u w:val="single"/>
        </w:rPr>
        <w:t>4</w:t>
      </w:r>
      <w:r w:rsidR="0057458B" w:rsidRPr="00EC2D61">
        <w:rPr>
          <w:b/>
          <w:szCs w:val="24"/>
          <w:u w:val="single"/>
        </w:rPr>
        <w:t xml:space="preserve"> </w:t>
      </w:r>
      <w:r w:rsidRPr="00EC2D61">
        <w:rPr>
          <w:b/>
          <w:szCs w:val="24"/>
          <w:u w:val="single"/>
        </w:rPr>
        <w:t xml:space="preserve">a </w:t>
      </w:r>
      <w:r w:rsidR="00F10892" w:rsidRPr="00EC2D61">
        <w:rPr>
          <w:b/>
          <w:szCs w:val="24"/>
          <w:u w:val="single"/>
        </w:rPr>
        <w:t>6</w:t>
      </w:r>
      <w:r w:rsidR="0059569B">
        <w:rPr>
          <w:b/>
          <w:szCs w:val="24"/>
          <w:u w:val="single"/>
        </w:rPr>
        <w:t>5</w:t>
      </w:r>
      <w:r w:rsidR="005A4ABD" w:rsidRPr="00EC2D61">
        <w:rPr>
          <w:b/>
          <w:szCs w:val="24"/>
          <w:u w:val="single"/>
        </w:rPr>
        <w:t xml:space="preserve"> </w:t>
      </w:r>
      <w:r w:rsidR="00BB58E5" w:rsidRPr="00EC2D61">
        <w:rPr>
          <w:b/>
          <w:szCs w:val="24"/>
          <w:u w:val="single"/>
        </w:rPr>
        <w:t>[</w:t>
      </w:r>
      <w:r w:rsidRPr="00EC2D61">
        <w:rPr>
          <w:b/>
          <w:szCs w:val="24"/>
          <w:u w:val="single"/>
        </w:rPr>
        <w:t>§ 42 a 43 odst. 1</w:t>
      </w:r>
      <w:r w:rsidR="00BB58E5" w:rsidRPr="00EC2D61">
        <w:rPr>
          <w:b/>
          <w:szCs w:val="24"/>
          <w:u w:val="single"/>
        </w:rPr>
        <w:t>]</w:t>
      </w:r>
      <w:r w:rsidRPr="00EC2D61">
        <w:rPr>
          <w:b/>
          <w:szCs w:val="24"/>
          <w:u w:val="single"/>
        </w:rPr>
        <w:t>:</w:t>
      </w:r>
    </w:p>
    <w:p w14:paraId="566DC39A" w14:textId="77777777" w:rsidR="001A4A6A" w:rsidRPr="00DA3521" w:rsidRDefault="001A4A6A" w:rsidP="00CD5FDC">
      <w:pPr>
        <w:pStyle w:val="Zkladntext21"/>
        <w:widowControl w:val="0"/>
        <w:spacing w:after="0"/>
        <w:ind w:firstLine="0"/>
        <w:rPr>
          <w:szCs w:val="24"/>
        </w:rPr>
      </w:pPr>
    </w:p>
    <w:p w14:paraId="4BF5BC18" w14:textId="3C77F8D8" w:rsidR="001A4A6A" w:rsidRPr="0084744E" w:rsidRDefault="001A4A6A" w:rsidP="00A446C1">
      <w:pPr>
        <w:pStyle w:val="Zkladntext21"/>
        <w:widowControl w:val="0"/>
        <w:spacing w:after="0"/>
        <w:ind w:firstLine="0"/>
        <w:rPr>
          <w:szCs w:val="24"/>
        </w:rPr>
      </w:pPr>
      <w:r w:rsidRPr="00DA3521">
        <w:rPr>
          <w:szCs w:val="24"/>
        </w:rPr>
        <w:t>Navrhuje se upravit dosavadní znění § 42 a § 43 odst. 1, a to včetně nadpisu § 42. V</w:t>
      </w:r>
      <w:r w:rsidRPr="00DA3521">
        <w:t xml:space="preserve"> platném znění zákona o Vojenské policii, </w:t>
      </w:r>
      <w:r w:rsidRPr="001D2F7C">
        <w:t xml:space="preserve">a to konkrétně § 42 (včetně nadpisu) a § 43 odst. 1, se ruší slova „nástrahové prostředky“. </w:t>
      </w:r>
      <w:r w:rsidR="00BF6409" w:rsidRPr="001D2F7C">
        <w:rPr>
          <w:szCs w:val="24"/>
        </w:rPr>
        <w:t>Dosavadní oprávnění k používání nástrahových prostředků a</w:t>
      </w:r>
      <w:r w:rsidR="00D45F48">
        <w:rPr>
          <w:szCs w:val="24"/>
        </w:rPr>
        <w:t> </w:t>
      </w:r>
      <w:r w:rsidR="00BF6409" w:rsidRPr="001D2F7C">
        <w:rPr>
          <w:szCs w:val="24"/>
        </w:rPr>
        <w:t>zabezpečovací techniky (nově pouze pojem zabezpečovací technika, obdobně jako v zákoně o</w:t>
      </w:r>
      <w:r w:rsidR="00D45F48">
        <w:rPr>
          <w:szCs w:val="24"/>
        </w:rPr>
        <w:t> </w:t>
      </w:r>
      <w:r w:rsidR="00BF6409" w:rsidRPr="001D2F7C">
        <w:rPr>
          <w:szCs w:val="24"/>
        </w:rPr>
        <w:t xml:space="preserve">Policii České republiky) je pověřenými orgány Vojenské policie efektivně využíváno k odhalování pachatelů trestných činů, zejména v těch případech, kdy se jedná o opakovaná jednání, násilné překonávání překážek s cílem odcizit materiál a věci ve státních podnicích založených </w:t>
      </w:r>
      <w:r w:rsidR="00F51B31">
        <w:rPr>
          <w:szCs w:val="24"/>
        </w:rPr>
        <w:t>M</w:t>
      </w:r>
      <w:r w:rsidR="00BF6409" w:rsidRPr="001D2F7C">
        <w:rPr>
          <w:szCs w:val="24"/>
        </w:rPr>
        <w:t xml:space="preserve">inisterstvem </w:t>
      </w:r>
      <w:r w:rsidR="00F51B31">
        <w:rPr>
          <w:szCs w:val="24"/>
        </w:rPr>
        <w:t xml:space="preserve">obrany </w:t>
      </w:r>
      <w:r w:rsidR="00BF6409" w:rsidRPr="001D2F7C">
        <w:rPr>
          <w:szCs w:val="24"/>
        </w:rPr>
        <w:t>či v</w:t>
      </w:r>
      <w:r w:rsidR="00E86398">
        <w:rPr>
          <w:szCs w:val="24"/>
        </w:rPr>
        <w:t xml:space="preserve"> jím</w:t>
      </w:r>
      <w:r w:rsidR="00BF6409" w:rsidRPr="001D2F7C">
        <w:rPr>
          <w:szCs w:val="24"/>
        </w:rPr>
        <w:t xml:space="preserve"> zřízených příspěvkových organizacích, jakož i</w:t>
      </w:r>
      <w:r w:rsidR="00D45F48">
        <w:rPr>
          <w:szCs w:val="24"/>
        </w:rPr>
        <w:t> </w:t>
      </w:r>
      <w:r w:rsidR="00BF6409" w:rsidRPr="001D2F7C">
        <w:rPr>
          <w:szCs w:val="24"/>
        </w:rPr>
        <w:t>v</w:t>
      </w:r>
      <w:r w:rsidR="00D45F48">
        <w:rPr>
          <w:szCs w:val="24"/>
        </w:rPr>
        <w:t> </w:t>
      </w:r>
      <w:r w:rsidR="00BF6409" w:rsidRPr="0084744E">
        <w:rPr>
          <w:szCs w:val="24"/>
        </w:rPr>
        <w:t>dispozici jednotlivých útvarů ozbrojených sil, které mohou být následně zneužitelné k páchání trestné činnosti vyšší společenské nebezpečnosti.</w:t>
      </w:r>
      <w:r w:rsidR="0084744E" w:rsidRPr="0084744E">
        <w:rPr>
          <w:szCs w:val="24"/>
        </w:rPr>
        <w:t xml:space="preserve"> </w:t>
      </w:r>
    </w:p>
    <w:p w14:paraId="42CFC475" w14:textId="77777777" w:rsidR="004A4C69" w:rsidRPr="0084744E" w:rsidRDefault="004A4C69" w:rsidP="00222490">
      <w:pPr>
        <w:pStyle w:val="Bezmezer"/>
        <w:widowControl w:val="0"/>
        <w:ind w:firstLine="708"/>
        <w:rPr>
          <w:rFonts w:ascii="Times New Roman" w:hAnsi="Times New Roman"/>
          <w:sz w:val="24"/>
          <w:szCs w:val="24"/>
        </w:rPr>
      </w:pPr>
    </w:p>
    <w:p w14:paraId="2D3DB3B2" w14:textId="0192D15E" w:rsidR="001A4A6A" w:rsidRPr="0084744E" w:rsidRDefault="001A4A6A" w:rsidP="00A446C1">
      <w:pPr>
        <w:pStyle w:val="Bezmezer"/>
        <w:widowControl w:val="0"/>
        <w:jc w:val="both"/>
        <w:rPr>
          <w:rFonts w:ascii="Times New Roman" w:hAnsi="Times New Roman"/>
          <w:sz w:val="24"/>
          <w:szCs w:val="24"/>
        </w:rPr>
      </w:pPr>
      <w:r w:rsidRPr="0084744E">
        <w:rPr>
          <w:rFonts w:ascii="Times New Roman" w:hAnsi="Times New Roman"/>
          <w:sz w:val="24"/>
          <w:szCs w:val="24"/>
        </w:rPr>
        <w:t xml:space="preserve">Zabezpečovací technika je Vojenskou policií využívána k plnění širšího spektra úkolů. Tato </w:t>
      </w:r>
      <w:r w:rsidRPr="00523BE3">
        <w:rPr>
          <w:rFonts w:ascii="Times New Roman" w:hAnsi="Times New Roman"/>
          <w:sz w:val="24"/>
          <w:szCs w:val="24"/>
        </w:rPr>
        <w:t>technika v sobě zahrnuje prvky pasivní i aktivní bezpečnosti.</w:t>
      </w:r>
      <w:r w:rsidR="0084744E" w:rsidRPr="00523BE3">
        <w:rPr>
          <w:rFonts w:ascii="Times New Roman" w:hAnsi="Times New Roman"/>
          <w:sz w:val="24"/>
          <w:szCs w:val="24"/>
        </w:rPr>
        <w:t xml:space="preserve"> </w:t>
      </w:r>
      <w:r w:rsidR="00E92F6C" w:rsidRPr="00523BE3">
        <w:rPr>
          <w:rFonts w:ascii="Times New Roman" w:hAnsi="Times New Roman"/>
          <w:sz w:val="24"/>
          <w:szCs w:val="24"/>
        </w:rPr>
        <w:t>Z</w:t>
      </w:r>
      <w:r w:rsidR="0084744E" w:rsidRPr="00523BE3">
        <w:rPr>
          <w:rFonts w:ascii="Times New Roman" w:hAnsi="Times New Roman"/>
          <w:sz w:val="24"/>
          <w:szCs w:val="24"/>
        </w:rPr>
        <w:t>abezpečovací technikou mohou být různé signalizační systémy, nástrahové systémy instalované za účelem dokumentování určité činnosti či sběru stop a informací, systémy ke střežení objektů apod.</w:t>
      </w:r>
      <w:r w:rsidR="00E92F6C" w:rsidRPr="00523BE3">
        <w:rPr>
          <w:rFonts w:ascii="Times New Roman" w:hAnsi="Times New Roman"/>
          <w:sz w:val="24"/>
          <w:szCs w:val="24"/>
        </w:rPr>
        <w:t xml:space="preserve"> </w:t>
      </w:r>
      <w:r w:rsidR="00523BE3" w:rsidRPr="00523BE3">
        <w:rPr>
          <w:rFonts w:ascii="Times New Roman" w:hAnsi="Times New Roman"/>
          <w:sz w:val="24"/>
          <w:szCs w:val="24"/>
        </w:rPr>
        <w:t>Doplněním možnosti p</w:t>
      </w:r>
      <w:r w:rsidR="00E92F6C" w:rsidRPr="00523BE3">
        <w:rPr>
          <w:rFonts w:ascii="Times New Roman" w:hAnsi="Times New Roman"/>
          <w:sz w:val="24"/>
          <w:szCs w:val="24"/>
        </w:rPr>
        <w:t>oužív</w:t>
      </w:r>
      <w:r w:rsidR="00523BE3" w:rsidRPr="00523BE3">
        <w:rPr>
          <w:rFonts w:ascii="Times New Roman" w:hAnsi="Times New Roman"/>
          <w:sz w:val="24"/>
          <w:szCs w:val="24"/>
        </w:rPr>
        <w:t xml:space="preserve">at </w:t>
      </w:r>
      <w:r w:rsidR="00E92F6C" w:rsidRPr="00523BE3">
        <w:rPr>
          <w:rFonts w:ascii="Times New Roman" w:hAnsi="Times New Roman"/>
          <w:sz w:val="24"/>
          <w:szCs w:val="24"/>
        </w:rPr>
        <w:t>zabezpečovací technik</w:t>
      </w:r>
      <w:r w:rsidR="00523BE3" w:rsidRPr="00523BE3">
        <w:rPr>
          <w:rFonts w:ascii="Times New Roman" w:hAnsi="Times New Roman"/>
          <w:sz w:val="24"/>
          <w:szCs w:val="24"/>
        </w:rPr>
        <w:t>u</w:t>
      </w:r>
      <w:r w:rsidR="00E92F6C" w:rsidRPr="00523BE3">
        <w:rPr>
          <w:rFonts w:ascii="Times New Roman" w:hAnsi="Times New Roman"/>
          <w:sz w:val="24"/>
          <w:szCs w:val="24"/>
        </w:rPr>
        <w:t xml:space="preserve"> </w:t>
      </w:r>
      <w:r w:rsidR="00523BE3" w:rsidRPr="00523BE3">
        <w:rPr>
          <w:rFonts w:ascii="Times New Roman" w:hAnsi="Times New Roman"/>
          <w:sz w:val="24"/>
          <w:szCs w:val="24"/>
        </w:rPr>
        <w:t>v souvislosti se zajišťování</w:t>
      </w:r>
      <w:r w:rsidR="00DD584A">
        <w:rPr>
          <w:rFonts w:ascii="Times New Roman" w:hAnsi="Times New Roman"/>
          <w:sz w:val="24"/>
          <w:szCs w:val="24"/>
        </w:rPr>
        <w:t>m</w:t>
      </w:r>
      <w:r w:rsidR="00523BE3" w:rsidRPr="00523BE3">
        <w:rPr>
          <w:rFonts w:ascii="Times New Roman" w:hAnsi="Times New Roman"/>
          <w:sz w:val="24"/>
          <w:szCs w:val="24"/>
        </w:rPr>
        <w:t xml:space="preserve"> bezpečnosti chráněného objektu </w:t>
      </w:r>
      <w:r w:rsidR="003C5FED">
        <w:rPr>
          <w:rFonts w:ascii="Times New Roman" w:hAnsi="Times New Roman"/>
          <w:sz w:val="24"/>
          <w:szCs w:val="24"/>
        </w:rPr>
        <w:t xml:space="preserve">(§ 41 odst. 2) </w:t>
      </w:r>
      <w:r w:rsidR="00E92F6C" w:rsidRPr="00523BE3">
        <w:rPr>
          <w:rFonts w:ascii="Times New Roman" w:hAnsi="Times New Roman"/>
          <w:sz w:val="24"/>
          <w:szCs w:val="24"/>
        </w:rPr>
        <w:t>dochází k rozšíření možností aplikace těchto prostředků Vojenské policie, jako preventivních prostředků, mimo oblast trestního řízení.</w:t>
      </w:r>
    </w:p>
    <w:p w14:paraId="33237860" w14:textId="77777777" w:rsidR="001A4A6A" w:rsidRPr="0084744E" w:rsidRDefault="001A4A6A" w:rsidP="00222490">
      <w:pPr>
        <w:pStyle w:val="Bezmezer"/>
        <w:widowControl w:val="0"/>
        <w:rPr>
          <w:rFonts w:ascii="Times New Roman" w:hAnsi="Times New Roman"/>
          <w:sz w:val="24"/>
          <w:szCs w:val="24"/>
        </w:rPr>
      </w:pPr>
    </w:p>
    <w:p w14:paraId="72CDC401" w14:textId="60B8C83D" w:rsidR="001A4A6A" w:rsidRPr="00DA3521" w:rsidRDefault="0084744E" w:rsidP="00A446C1">
      <w:pPr>
        <w:pStyle w:val="Bezmezer"/>
        <w:widowControl w:val="0"/>
        <w:jc w:val="both"/>
        <w:rPr>
          <w:rFonts w:ascii="Times New Roman" w:hAnsi="Times New Roman"/>
          <w:sz w:val="24"/>
          <w:szCs w:val="24"/>
        </w:rPr>
      </w:pPr>
      <w:r>
        <w:rPr>
          <w:rFonts w:ascii="Times New Roman" w:hAnsi="Times New Roman"/>
          <w:sz w:val="24"/>
          <w:szCs w:val="24"/>
        </w:rPr>
        <w:t>Použití z</w:t>
      </w:r>
      <w:r w:rsidRPr="0084744E">
        <w:rPr>
          <w:rFonts w:ascii="Times New Roman" w:hAnsi="Times New Roman"/>
          <w:sz w:val="24"/>
          <w:szCs w:val="24"/>
        </w:rPr>
        <w:t>vláštní</w:t>
      </w:r>
      <w:r>
        <w:rPr>
          <w:rFonts w:ascii="Times New Roman" w:hAnsi="Times New Roman"/>
          <w:sz w:val="24"/>
          <w:szCs w:val="24"/>
        </w:rPr>
        <w:t>ch</w:t>
      </w:r>
      <w:r w:rsidRPr="0084744E">
        <w:rPr>
          <w:rFonts w:ascii="Times New Roman" w:hAnsi="Times New Roman"/>
          <w:sz w:val="24"/>
          <w:szCs w:val="24"/>
        </w:rPr>
        <w:t xml:space="preserve"> finanční</w:t>
      </w:r>
      <w:r>
        <w:rPr>
          <w:rFonts w:ascii="Times New Roman" w:hAnsi="Times New Roman"/>
          <w:sz w:val="24"/>
          <w:szCs w:val="24"/>
        </w:rPr>
        <w:t>ch</w:t>
      </w:r>
      <w:r w:rsidRPr="0084744E">
        <w:rPr>
          <w:rFonts w:ascii="Times New Roman" w:hAnsi="Times New Roman"/>
          <w:sz w:val="24"/>
          <w:szCs w:val="24"/>
        </w:rPr>
        <w:t xml:space="preserve"> prostředk</w:t>
      </w:r>
      <w:r>
        <w:rPr>
          <w:rFonts w:ascii="Times New Roman" w:hAnsi="Times New Roman"/>
          <w:sz w:val="24"/>
          <w:szCs w:val="24"/>
        </w:rPr>
        <w:t>ů</w:t>
      </w:r>
      <w:r w:rsidRPr="0084744E">
        <w:rPr>
          <w:rFonts w:ascii="Times New Roman" w:hAnsi="Times New Roman"/>
          <w:sz w:val="24"/>
          <w:szCs w:val="24"/>
        </w:rPr>
        <w:t xml:space="preserve"> </w:t>
      </w:r>
      <w:r>
        <w:rPr>
          <w:rFonts w:ascii="Times New Roman" w:hAnsi="Times New Roman"/>
          <w:sz w:val="24"/>
          <w:szCs w:val="24"/>
        </w:rPr>
        <w:t>je</w:t>
      </w:r>
      <w:r w:rsidRPr="0084744E">
        <w:rPr>
          <w:rFonts w:ascii="Times New Roman" w:hAnsi="Times New Roman"/>
          <w:sz w:val="24"/>
          <w:szCs w:val="24"/>
        </w:rPr>
        <w:t xml:space="preserve"> omez</w:t>
      </w:r>
      <w:r>
        <w:rPr>
          <w:rFonts w:ascii="Times New Roman" w:hAnsi="Times New Roman"/>
          <w:sz w:val="24"/>
          <w:szCs w:val="24"/>
        </w:rPr>
        <w:t>eno</w:t>
      </w:r>
      <w:r w:rsidRPr="0084744E">
        <w:rPr>
          <w:rFonts w:ascii="Times New Roman" w:hAnsi="Times New Roman"/>
          <w:sz w:val="24"/>
          <w:szCs w:val="24"/>
        </w:rPr>
        <w:t xml:space="preserve"> pouze na úhradu některých výdajů v</w:t>
      </w:r>
      <w:r w:rsidR="00D45F48">
        <w:rPr>
          <w:rFonts w:ascii="Times New Roman" w:hAnsi="Times New Roman"/>
          <w:sz w:val="24"/>
          <w:szCs w:val="24"/>
        </w:rPr>
        <w:t> </w:t>
      </w:r>
      <w:r w:rsidRPr="0084744E">
        <w:rPr>
          <w:rFonts w:ascii="Times New Roman" w:hAnsi="Times New Roman"/>
          <w:sz w:val="24"/>
          <w:szCs w:val="24"/>
        </w:rPr>
        <w:t xml:space="preserve">souvislosti s používáním operativně pátracích prostředků podle § </w:t>
      </w:r>
      <w:proofErr w:type="gramStart"/>
      <w:r w:rsidRPr="0084744E">
        <w:rPr>
          <w:rFonts w:ascii="Times New Roman" w:hAnsi="Times New Roman"/>
          <w:sz w:val="24"/>
          <w:szCs w:val="24"/>
        </w:rPr>
        <w:t>158b</w:t>
      </w:r>
      <w:proofErr w:type="gramEnd"/>
      <w:r w:rsidRPr="0084744E">
        <w:rPr>
          <w:rFonts w:ascii="Times New Roman" w:hAnsi="Times New Roman"/>
          <w:sz w:val="24"/>
          <w:szCs w:val="24"/>
        </w:rPr>
        <w:t xml:space="preserve"> až 158f </w:t>
      </w:r>
      <w:r>
        <w:rPr>
          <w:rFonts w:ascii="Times New Roman" w:hAnsi="Times New Roman"/>
          <w:sz w:val="24"/>
          <w:szCs w:val="24"/>
        </w:rPr>
        <w:t xml:space="preserve">trestního řádu </w:t>
      </w:r>
      <w:r w:rsidRPr="0084744E">
        <w:rPr>
          <w:rFonts w:ascii="Times New Roman" w:hAnsi="Times New Roman"/>
          <w:sz w:val="24"/>
          <w:szCs w:val="24"/>
        </w:rPr>
        <w:t xml:space="preserve">a podpůrných operativně pátracích prostředků dle </w:t>
      </w:r>
      <w:r>
        <w:rPr>
          <w:rFonts w:ascii="Times New Roman" w:hAnsi="Times New Roman"/>
          <w:sz w:val="24"/>
          <w:szCs w:val="24"/>
        </w:rPr>
        <w:t>tohoto zákona</w:t>
      </w:r>
      <w:r w:rsidR="00653A9A">
        <w:rPr>
          <w:rFonts w:ascii="Times New Roman" w:hAnsi="Times New Roman"/>
          <w:sz w:val="24"/>
          <w:szCs w:val="24"/>
        </w:rPr>
        <w:t xml:space="preserve">; </w:t>
      </w:r>
      <w:r w:rsidRPr="0084744E">
        <w:rPr>
          <w:rFonts w:ascii="Times New Roman" w:hAnsi="Times New Roman"/>
          <w:sz w:val="24"/>
          <w:szCs w:val="24"/>
        </w:rPr>
        <w:t xml:space="preserve">obecně </w:t>
      </w:r>
      <w:r w:rsidR="00653A9A">
        <w:rPr>
          <w:rFonts w:ascii="Times New Roman" w:hAnsi="Times New Roman"/>
          <w:sz w:val="24"/>
          <w:szCs w:val="24"/>
        </w:rPr>
        <w:t xml:space="preserve">je lze použít </w:t>
      </w:r>
      <w:r w:rsidRPr="0084744E">
        <w:rPr>
          <w:rFonts w:ascii="Times New Roman" w:hAnsi="Times New Roman"/>
          <w:sz w:val="24"/>
          <w:szCs w:val="24"/>
        </w:rPr>
        <w:t>v</w:t>
      </w:r>
      <w:r w:rsidR="00D45F48">
        <w:rPr>
          <w:rFonts w:ascii="Times New Roman" w:hAnsi="Times New Roman"/>
          <w:sz w:val="24"/>
          <w:szCs w:val="24"/>
        </w:rPr>
        <w:t> </w:t>
      </w:r>
      <w:r w:rsidRPr="0084744E">
        <w:rPr>
          <w:rFonts w:ascii="Times New Roman" w:hAnsi="Times New Roman"/>
          <w:sz w:val="24"/>
          <w:szCs w:val="24"/>
        </w:rPr>
        <w:t>souvislosti se získáváním poznatků o trestné činnosti</w:t>
      </w:r>
      <w:r w:rsidR="00653A9A">
        <w:rPr>
          <w:rFonts w:ascii="Times New Roman" w:hAnsi="Times New Roman"/>
          <w:sz w:val="24"/>
          <w:szCs w:val="24"/>
        </w:rPr>
        <w:t>. Předkládaný n</w:t>
      </w:r>
      <w:r w:rsidR="00EF193D" w:rsidRPr="0084744E">
        <w:rPr>
          <w:rFonts w:ascii="Times New Roman" w:hAnsi="Times New Roman"/>
          <w:sz w:val="24"/>
          <w:szCs w:val="24"/>
        </w:rPr>
        <w:t xml:space="preserve">ávrh mění dosavadní pojetí využívání zvláštních finančních prostředků, </w:t>
      </w:r>
      <w:r w:rsidR="001A4A6A" w:rsidRPr="0084744E">
        <w:rPr>
          <w:rFonts w:ascii="Times New Roman" w:hAnsi="Times New Roman"/>
          <w:sz w:val="24"/>
          <w:szCs w:val="24"/>
        </w:rPr>
        <w:t>kdy zvláštní finanční prostředky využívají pověřené orgány Vojenské policie</w:t>
      </w:r>
      <w:r w:rsidR="00EF193D" w:rsidRPr="0084744E">
        <w:rPr>
          <w:rFonts w:ascii="Times New Roman" w:hAnsi="Times New Roman"/>
          <w:sz w:val="24"/>
          <w:szCs w:val="24"/>
        </w:rPr>
        <w:t xml:space="preserve">. </w:t>
      </w:r>
      <w:r w:rsidR="00980E2C">
        <w:rPr>
          <w:rFonts w:ascii="Times New Roman" w:hAnsi="Times New Roman"/>
          <w:sz w:val="24"/>
          <w:szCs w:val="24"/>
        </w:rPr>
        <w:t xml:space="preserve">Podle </w:t>
      </w:r>
      <w:r w:rsidR="00653A9A">
        <w:rPr>
          <w:rFonts w:ascii="Times New Roman" w:hAnsi="Times New Roman"/>
          <w:sz w:val="24"/>
          <w:szCs w:val="24"/>
        </w:rPr>
        <w:t>platné</w:t>
      </w:r>
      <w:r w:rsidR="00980E2C">
        <w:rPr>
          <w:rFonts w:ascii="Times New Roman" w:hAnsi="Times New Roman"/>
          <w:sz w:val="24"/>
          <w:szCs w:val="24"/>
        </w:rPr>
        <w:t>ho</w:t>
      </w:r>
      <w:r w:rsidR="00653A9A">
        <w:rPr>
          <w:rFonts w:ascii="Times New Roman" w:hAnsi="Times New Roman"/>
          <w:sz w:val="24"/>
          <w:szCs w:val="24"/>
        </w:rPr>
        <w:t xml:space="preserve"> znění lze používat tyto prostředky také v souvislosti s ochranou chráněné osoby. </w:t>
      </w:r>
      <w:r w:rsidR="00EF193D" w:rsidRPr="0084744E">
        <w:rPr>
          <w:rFonts w:ascii="Times New Roman" w:hAnsi="Times New Roman"/>
          <w:sz w:val="24"/>
          <w:szCs w:val="24"/>
        </w:rPr>
        <w:t>B</w:t>
      </w:r>
      <w:r w:rsidR="001A4A6A" w:rsidRPr="0084744E">
        <w:rPr>
          <w:rFonts w:ascii="Times New Roman" w:hAnsi="Times New Roman"/>
          <w:sz w:val="24"/>
          <w:szCs w:val="24"/>
        </w:rPr>
        <w:t xml:space="preserve">ezpečnost chráněných osob je </w:t>
      </w:r>
      <w:r w:rsidR="00653A9A">
        <w:rPr>
          <w:rFonts w:ascii="Times New Roman" w:hAnsi="Times New Roman"/>
          <w:sz w:val="24"/>
          <w:szCs w:val="24"/>
        </w:rPr>
        <w:t xml:space="preserve">reálně </w:t>
      </w:r>
      <w:r w:rsidR="001A4A6A" w:rsidRPr="0084744E">
        <w:rPr>
          <w:rFonts w:ascii="Times New Roman" w:hAnsi="Times New Roman"/>
          <w:sz w:val="24"/>
          <w:szCs w:val="24"/>
        </w:rPr>
        <w:t xml:space="preserve">zajišťována specializovaným útvarem – </w:t>
      </w:r>
      <w:r w:rsidR="00653A9A">
        <w:rPr>
          <w:rFonts w:ascii="Times New Roman" w:hAnsi="Times New Roman"/>
          <w:sz w:val="24"/>
          <w:szCs w:val="24"/>
        </w:rPr>
        <w:t xml:space="preserve">útvarem </w:t>
      </w:r>
      <w:r w:rsidR="001A4A6A" w:rsidRPr="0084744E">
        <w:rPr>
          <w:rFonts w:ascii="Times New Roman" w:hAnsi="Times New Roman"/>
          <w:sz w:val="24"/>
          <w:szCs w:val="24"/>
        </w:rPr>
        <w:t>ochrann</w:t>
      </w:r>
      <w:r w:rsidR="00653A9A">
        <w:rPr>
          <w:rFonts w:ascii="Times New Roman" w:hAnsi="Times New Roman"/>
          <w:sz w:val="24"/>
          <w:szCs w:val="24"/>
        </w:rPr>
        <w:t>é</w:t>
      </w:r>
      <w:r w:rsidR="001A4A6A" w:rsidRPr="0084744E">
        <w:rPr>
          <w:rFonts w:ascii="Times New Roman" w:hAnsi="Times New Roman"/>
          <w:sz w:val="24"/>
          <w:szCs w:val="24"/>
        </w:rPr>
        <w:t xml:space="preserve"> služb</w:t>
      </w:r>
      <w:r w:rsidR="00653A9A">
        <w:rPr>
          <w:rFonts w:ascii="Times New Roman" w:hAnsi="Times New Roman"/>
          <w:sz w:val="24"/>
          <w:szCs w:val="24"/>
        </w:rPr>
        <w:t>y</w:t>
      </w:r>
      <w:r w:rsidR="001A4A6A" w:rsidRPr="0084744E">
        <w:rPr>
          <w:rFonts w:ascii="Times New Roman" w:hAnsi="Times New Roman"/>
          <w:sz w:val="24"/>
          <w:szCs w:val="24"/>
        </w:rPr>
        <w:t xml:space="preserve"> </w:t>
      </w:r>
      <w:r w:rsidR="00653A9A">
        <w:rPr>
          <w:rFonts w:ascii="Times New Roman" w:hAnsi="Times New Roman"/>
          <w:sz w:val="24"/>
          <w:szCs w:val="24"/>
        </w:rPr>
        <w:t xml:space="preserve">Vojenské policie </w:t>
      </w:r>
      <w:r w:rsidR="001A4A6A" w:rsidRPr="0084744E">
        <w:rPr>
          <w:rFonts w:ascii="Times New Roman" w:hAnsi="Times New Roman"/>
          <w:sz w:val="24"/>
          <w:szCs w:val="24"/>
        </w:rPr>
        <w:t>a prostředky k jejímu zajišťován</w:t>
      </w:r>
      <w:r w:rsidR="004A4C69" w:rsidRPr="0084744E">
        <w:rPr>
          <w:rFonts w:ascii="Times New Roman" w:hAnsi="Times New Roman"/>
          <w:sz w:val="24"/>
          <w:szCs w:val="24"/>
        </w:rPr>
        <w:t>í</w:t>
      </w:r>
      <w:r w:rsidR="001A4A6A" w:rsidRPr="0084744E">
        <w:rPr>
          <w:rFonts w:ascii="Times New Roman" w:hAnsi="Times New Roman"/>
          <w:sz w:val="24"/>
          <w:szCs w:val="24"/>
        </w:rPr>
        <w:t xml:space="preserve"> jsou opatřovány z</w:t>
      </w:r>
      <w:r w:rsidR="001A4A6A" w:rsidRPr="00DA3521">
        <w:rPr>
          <w:rFonts w:ascii="Times New Roman" w:hAnsi="Times New Roman"/>
          <w:sz w:val="24"/>
          <w:szCs w:val="24"/>
        </w:rPr>
        <w:t> běžných výdajů rozpočtu.</w:t>
      </w:r>
      <w:r w:rsidR="00EF193D">
        <w:rPr>
          <w:rFonts w:ascii="Times New Roman" w:hAnsi="Times New Roman"/>
          <w:sz w:val="24"/>
          <w:szCs w:val="24"/>
        </w:rPr>
        <w:t xml:space="preserve"> </w:t>
      </w:r>
    </w:p>
    <w:p w14:paraId="5AE53EFE" w14:textId="77777777" w:rsidR="001A4A6A" w:rsidRPr="00EC2D61" w:rsidRDefault="001A4A6A" w:rsidP="00222490">
      <w:pPr>
        <w:pStyle w:val="Zkladntext21"/>
        <w:widowControl w:val="0"/>
        <w:spacing w:after="0"/>
        <w:ind w:firstLine="0"/>
        <w:rPr>
          <w:b/>
          <w:szCs w:val="24"/>
          <w:u w:val="single"/>
        </w:rPr>
      </w:pPr>
    </w:p>
    <w:p w14:paraId="27AE6E04" w14:textId="2A3808EA" w:rsidR="00E9385F" w:rsidRPr="00EC2D61" w:rsidRDefault="00E9385F" w:rsidP="00E9385F">
      <w:pPr>
        <w:pStyle w:val="Zkladntext21"/>
        <w:widowControl w:val="0"/>
        <w:spacing w:after="0"/>
        <w:ind w:firstLine="0"/>
        <w:rPr>
          <w:b/>
          <w:szCs w:val="24"/>
          <w:u w:val="single"/>
        </w:rPr>
      </w:pPr>
      <w:r w:rsidRPr="00EC2D61">
        <w:rPr>
          <w:b/>
          <w:szCs w:val="24"/>
          <w:u w:val="single"/>
        </w:rPr>
        <w:t xml:space="preserve">K bodu </w:t>
      </w:r>
      <w:r w:rsidR="00F10892" w:rsidRPr="00EC2D61">
        <w:rPr>
          <w:b/>
          <w:szCs w:val="24"/>
          <w:u w:val="single"/>
        </w:rPr>
        <w:t>6</w:t>
      </w:r>
      <w:r w:rsidR="0059569B">
        <w:rPr>
          <w:b/>
          <w:szCs w:val="24"/>
          <w:u w:val="single"/>
        </w:rPr>
        <w:t>6</w:t>
      </w:r>
      <w:r w:rsidR="005A4ABD" w:rsidRPr="00EC2D61">
        <w:rPr>
          <w:b/>
          <w:szCs w:val="24"/>
          <w:u w:val="single"/>
        </w:rPr>
        <w:t xml:space="preserve"> </w:t>
      </w:r>
      <w:r w:rsidRPr="00EC2D61">
        <w:rPr>
          <w:b/>
          <w:szCs w:val="24"/>
          <w:u w:val="single"/>
        </w:rPr>
        <w:t>[§ 45 odst. 1 písm. n)]:</w:t>
      </w:r>
    </w:p>
    <w:p w14:paraId="69BF5DD3" w14:textId="77777777" w:rsidR="00E9385F" w:rsidRPr="00DA3521" w:rsidRDefault="00E9385F" w:rsidP="00E9385F">
      <w:pPr>
        <w:pStyle w:val="Zkladntext21"/>
        <w:widowControl w:val="0"/>
        <w:spacing w:after="0"/>
        <w:ind w:firstLine="0"/>
        <w:rPr>
          <w:szCs w:val="24"/>
          <w:u w:val="single"/>
        </w:rPr>
      </w:pPr>
    </w:p>
    <w:p w14:paraId="307DBB35" w14:textId="1EB5F9A3" w:rsidR="005A4ABD" w:rsidRDefault="00252D4C" w:rsidP="0011032F">
      <w:pPr>
        <w:widowControl w:val="0"/>
        <w:suppressLineNumbers/>
        <w:suppressAutoHyphens/>
        <w:rPr>
          <w:szCs w:val="24"/>
        </w:rPr>
      </w:pPr>
      <w:r w:rsidRPr="00523BE3">
        <w:rPr>
          <w:szCs w:val="24"/>
        </w:rPr>
        <w:t xml:space="preserve">Oprávnění použít donucovací prostředek k zamezení </w:t>
      </w:r>
      <w:r w:rsidR="006462E5">
        <w:rPr>
          <w:szCs w:val="24"/>
        </w:rPr>
        <w:t>provozu</w:t>
      </w:r>
      <w:r w:rsidRPr="00523BE3">
        <w:rPr>
          <w:szCs w:val="24"/>
        </w:rPr>
        <w:t xml:space="preserve"> bezpilotního </w:t>
      </w:r>
      <w:r w:rsidR="006462E5">
        <w:rPr>
          <w:szCs w:val="24"/>
        </w:rPr>
        <w:t>systému</w:t>
      </w:r>
      <w:r w:rsidRPr="00523BE3">
        <w:rPr>
          <w:szCs w:val="24"/>
        </w:rPr>
        <w:t xml:space="preserve"> navazuje na</w:t>
      </w:r>
      <w:r w:rsidR="00A817E7">
        <w:rPr>
          <w:szCs w:val="24"/>
        </w:rPr>
        <w:t> </w:t>
      </w:r>
      <w:r w:rsidRPr="00523BE3">
        <w:rPr>
          <w:szCs w:val="24"/>
        </w:rPr>
        <w:t xml:space="preserve">úkoly Vojenské policie a oprávnění zamezení provozu bezpilotního </w:t>
      </w:r>
      <w:r w:rsidR="006462E5">
        <w:rPr>
          <w:szCs w:val="24"/>
        </w:rPr>
        <w:t>systému</w:t>
      </w:r>
      <w:r w:rsidRPr="00523BE3">
        <w:rPr>
          <w:szCs w:val="24"/>
        </w:rPr>
        <w:t xml:space="preserve"> podle § </w:t>
      </w:r>
      <w:proofErr w:type="gramStart"/>
      <w:r w:rsidRPr="00523BE3">
        <w:rPr>
          <w:szCs w:val="24"/>
        </w:rPr>
        <w:t>34a</w:t>
      </w:r>
      <w:proofErr w:type="gramEnd"/>
      <w:r w:rsidRPr="00523BE3">
        <w:rPr>
          <w:szCs w:val="24"/>
        </w:rPr>
        <w:t>.</w:t>
      </w:r>
      <w:r w:rsidR="00EE15CE" w:rsidRPr="00523BE3">
        <w:rPr>
          <w:szCs w:val="24"/>
        </w:rPr>
        <w:t xml:space="preserve"> Takovými donucovacími prostředky mohou být například rušiče signálu</w:t>
      </w:r>
      <w:r w:rsidR="00220EB1">
        <w:rPr>
          <w:szCs w:val="24"/>
        </w:rPr>
        <w:t xml:space="preserve"> používané v souladu s</w:t>
      </w:r>
      <w:r w:rsidR="00B64D28">
        <w:rPr>
          <w:szCs w:val="24"/>
        </w:rPr>
        <w:t> </w:t>
      </w:r>
      <w:r w:rsidR="00220EB1">
        <w:rPr>
          <w:szCs w:val="24"/>
        </w:rPr>
        <w:t>§ 8b odst. 1</w:t>
      </w:r>
      <w:r w:rsidR="00EE15CE" w:rsidRPr="00523BE3">
        <w:rPr>
          <w:szCs w:val="24"/>
        </w:rPr>
        <w:t xml:space="preserve">, vrhače sítí nebo zařízení využívající směrovanou energii. V případě použití těchto donucovacích prostředků musí být vždy brán ohled na opatrnost ve smyslu maximálního šetření možného ohrožení života nebo zdraví osob, ale i objektů, z důvodu pádu bezpilotního </w:t>
      </w:r>
      <w:r w:rsidR="006462E5">
        <w:rPr>
          <w:szCs w:val="24"/>
        </w:rPr>
        <w:t>systému</w:t>
      </w:r>
      <w:r w:rsidR="006462E5" w:rsidRPr="00523BE3">
        <w:rPr>
          <w:szCs w:val="24"/>
        </w:rPr>
        <w:t xml:space="preserve"> </w:t>
      </w:r>
      <w:r w:rsidR="00EE15CE" w:rsidRPr="00523BE3">
        <w:rPr>
          <w:szCs w:val="24"/>
        </w:rPr>
        <w:t>v obytné oblasti.</w:t>
      </w:r>
    </w:p>
    <w:p w14:paraId="4636AD11" w14:textId="77777777" w:rsidR="001D1A1E" w:rsidRDefault="001D1A1E" w:rsidP="0011032F">
      <w:pPr>
        <w:widowControl w:val="0"/>
        <w:suppressLineNumbers/>
        <w:suppressAutoHyphens/>
        <w:rPr>
          <w:szCs w:val="24"/>
        </w:rPr>
      </w:pPr>
    </w:p>
    <w:p w14:paraId="15425AA7" w14:textId="7AE43346" w:rsidR="00220EB1" w:rsidRPr="00DA3521" w:rsidRDefault="00220EB1" w:rsidP="0011032F">
      <w:pPr>
        <w:widowControl w:val="0"/>
        <w:suppressLineNumbers/>
        <w:suppressAutoHyphens/>
        <w:rPr>
          <w:szCs w:val="24"/>
        </w:rPr>
      </w:pPr>
      <w:r>
        <w:t>Tento donucovací prostředek se do zákona zavádí z d</w:t>
      </w:r>
      <w:r w:rsidR="00851B53">
        <w:t>ů</w:t>
      </w:r>
      <w:r>
        <w:t xml:space="preserve">vodu zamezení provozu bezpilotních </w:t>
      </w:r>
      <w:r>
        <w:lastRenderedPageBreak/>
        <w:t xml:space="preserve">systémů nad vymezenými oblastmi z důvodu bezpečnosti a obrany státu. Trvalý zákaz letů, omezení nebo podmínky užívání vzdušného prostoru z důvodu bezpečnosti a obrany státu nad vymezenými oblastmi se </w:t>
      </w:r>
      <w:r w:rsidRPr="005A4ABD">
        <w:t xml:space="preserve">stanovuje opatřením obecné povahy Úřadu pro civilní letectví podle § 44e zákona o civilním letectví. Proniknutí bezpilotního </w:t>
      </w:r>
      <w:r w:rsidR="006462E5">
        <w:t>systému</w:t>
      </w:r>
      <w:r w:rsidRPr="005A4ABD">
        <w:t xml:space="preserve"> do prostoru nad vymezenou oblastí je přímým útokem na zájem chráněný zákonem, protože již </w:t>
      </w:r>
      <w:r w:rsidR="005F7EEE">
        <w:t xml:space="preserve">tato skutečnost </w:t>
      </w:r>
      <w:r w:rsidRPr="005A4ABD">
        <w:t>může být hrozbou, a</w:t>
      </w:r>
      <w:r>
        <w:t xml:space="preserve"> to prováděním sběru informací o </w:t>
      </w:r>
      <w:r w:rsidR="005F7EEE">
        <w:t>chráněném</w:t>
      </w:r>
      <w:r>
        <w:t xml:space="preserve"> objektu nebo průzkumu před provedením vlastního útoku na </w:t>
      </w:r>
      <w:r w:rsidR="005F7EEE">
        <w:t>chráněný</w:t>
      </w:r>
      <w:r>
        <w:t xml:space="preserve"> </w:t>
      </w:r>
      <w:r w:rsidRPr="00A27E33">
        <w:t xml:space="preserve">objekt jinými prostředky. </w:t>
      </w:r>
      <w:r>
        <w:t xml:space="preserve">Zákrok je veden primárně proti technickým zařízením. Za případnou škodu takto způsobenou odpovídá stát za podmínek stanovených zákonem o ozbrojených silách České republiky. Podmínky a způsob použití donucovacích prostředků </w:t>
      </w:r>
      <w:r w:rsidR="00481946">
        <w:t xml:space="preserve">k </w:t>
      </w:r>
      <w:r>
        <w:t xml:space="preserve">zamezení </w:t>
      </w:r>
      <w:r w:rsidR="00522E40">
        <w:t xml:space="preserve">provozu </w:t>
      </w:r>
      <w:r>
        <w:t xml:space="preserve">bezpilotních </w:t>
      </w:r>
      <w:r w:rsidR="00522E40">
        <w:t>systémů</w:t>
      </w:r>
      <w:r>
        <w:t xml:space="preserve"> bud</w:t>
      </w:r>
      <w:r w:rsidR="00E35B66">
        <w:t>ou</w:t>
      </w:r>
      <w:r>
        <w:t xml:space="preserve"> detailně upraven</w:t>
      </w:r>
      <w:r w:rsidR="00E35B66">
        <w:t>y</w:t>
      </w:r>
      <w:r>
        <w:t xml:space="preserve"> ve</w:t>
      </w:r>
      <w:r w:rsidR="00B64D28">
        <w:t> </w:t>
      </w:r>
      <w:r>
        <w:t xml:space="preserve">vnitřních předpisech Vojenské policie tak, aby byl brán zřetel </w:t>
      </w:r>
      <w:r w:rsidR="00481946">
        <w:t xml:space="preserve">na </w:t>
      </w:r>
      <w:r>
        <w:t>civilní letecký provoz a</w:t>
      </w:r>
      <w:r w:rsidR="00B64D28">
        <w:t> </w:t>
      </w:r>
      <w:r>
        <w:t xml:space="preserve">jiné oprávněné civilní zájmy. Zohledňováno bude i možné ohrožení třetích osob pádem nebo letem bezpilotního </w:t>
      </w:r>
      <w:r w:rsidR="006462E5">
        <w:t>systému</w:t>
      </w:r>
      <w:r>
        <w:t>, které by se stalo v důsledku zákroku nekontrolovatelné.</w:t>
      </w:r>
    </w:p>
    <w:p w14:paraId="7C2B5489" w14:textId="77777777" w:rsidR="003C1AC5" w:rsidRPr="00EC2D61" w:rsidRDefault="003C1AC5" w:rsidP="00372121">
      <w:pPr>
        <w:pStyle w:val="Zkladntext21"/>
        <w:widowControl w:val="0"/>
        <w:spacing w:after="0"/>
        <w:ind w:firstLine="0"/>
        <w:rPr>
          <w:b/>
          <w:szCs w:val="24"/>
          <w:u w:val="single"/>
        </w:rPr>
      </w:pPr>
    </w:p>
    <w:p w14:paraId="4561F30B" w14:textId="11212412" w:rsidR="00372121" w:rsidRPr="00EC2D61" w:rsidRDefault="00372121" w:rsidP="00372121">
      <w:pPr>
        <w:pStyle w:val="Zkladntext21"/>
        <w:widowControl w:val="0"/>
        <w:spacing w:after="0"/>
        <w:ind w:firstLine="0"/>
        <w:rPr>
          <w:b/>
          <w:szCs w:val="24"/>
          <w:u w:val="single"/>
        </w:rPr>
      </w:pPr>
      <w:r w:rsidRPr="00EC2D61">
        <w:rPr>
          <w:b/>
          <w:szCs w:val="24"/>
          <w:u w:val="single"/>
        </w:rPr>
        <w:t xml:space="preserve">K bodu </w:t>
      </w:r>
      <w:r w:rsidR="00F008B3" w:rsidRPr="00EC2D61">
        <w:rPr>
          <w:b/>
          <w:szCs w:val="24"/>
          <w:u w:val="single"/>
        </w:rPr>
        <w:t>6</w:t>
      </w:r>
      <w:r w:rsidR="0059569B">
        <w:rPr>
          <w:b/>
          <w:szCs w:val="24"/>
          <w:u w:val="single"/>
        </w:rPr>
        <w:t>7</w:t>
      </w:r>
      <w:r w:rsidR="00F008B3" w:rsidRPr="00EC2D61">
        <w:rPr>
          <w:b/>
          <w:szCs w:val="24"/>
          <w:u w:val="single"/>
        </w:rPr>
        <w:t xml:space="preserve"> </w:t>
      </w:r>
      <w:r w:rsidRPr="00EC2D61">
        <w:rPr>
          <w:b/>
          <w:szCs w:val="24"/>
          <w:u w:val="single"/>
        </w:rPr>
        <w:t>[§ 45 odst. 4]:</w:t>
      </w:r>
    </w:p>
    <w:p w14:paraId="59B5BA79" w14:textId="77777777" w:rsidR="00372121" w:rsidRPr="00DA3521" w:rsidRDefault="00372121" w:rsidP="00222490">
      <w:pPr>
        <w:pStyle w:val="Zkladntext21"/>
        <w:widowControl w:val="0"/>
        <w:spacing w:after="0"/>
        <w:ind w:firstLine="0"/>
        <w:rPr>
          <w:szCs w:val="24"/>
        </w:rPr>
      </w:pPr>
    </w:p>
    <w:p w14:paraId="1FDB6744" w14:textId="3B17B5F4" w:rsidR="00963364" w:rsidRPr="00523BE3" w:rsidRDefault="00963364" w:rsidP="00222490">
      <w:pPr>
        <w:pStyle w:val="Zkladntext21"/>
        <w:widowControl w:val="0"/>
        <w:spacing w:after="0"/>
        <w:ind w:firstLine="0"/>
        <w:rPr>
          <w:szCs w:val="24"/>
        </w:rPr>
      </w:pPr>
      <w:r w:rsidRPr="00523BE3">
        <w:rPr>
          <w:szCs w:val="24"/>
        </w:rPr>
        <w:t>Dosavadní znění tohoto ustanovení limituje použití donucovacího prostředku vojenským policistou na případy, kdy je osobou sám napaden nebo je-li ohrožen život nebo zdraví jiné osoby. Toto znění je nedostačující a nereflektuje jiné možnosti ohrožení bezpečnosti vojenského policisty</w:t>
      </w:r>
      <w:r w:rsidR="000F0340">
        <w:rPr>
          <w:szCs w:val="24"/>
        </w:rPr>
        <w:t>, než je napadení jinou osobou,</w:t>
      </w:r>
      <w:r w:rsidRPr="00523BE3">
        <w:rPr>
          <w:szCs w:val="24"/>
        </w:rPr>
        <w:t xml:space="preserve"> a současně zcela postrádá možnost použití donucovacího prostředku nejen proti osobě, ale také z důvodu ochrany majetku. </w:t>
      </w:r>
    </w:p>
    <w:p w14:paraId="3FD104BD" w14:textId="77777777" w:rsidR="00963364" w:rsidRPr="003C6B49" w:rsidRDefault="00963364" w:rsidP="00222490">
      <w:pPr>
        <w:pStyle w:val="Zkladntext21"/>
        <w:widowControl w:val="0"/>
        <w:spacing w:after="0"/>
        <w:ind w:firstLine="0"/>
        <w:rPr>
          <w:sz w:val="22"/>
          <w:szCs w:val="22"/>
        </w:rPr>
      </w:pPr>
    </w:p>
    <w:p w14:paraId="2BBF86C1" w14:textId="7FFFD1DA" w:rsidR="00372121" w:rsidRPr="00DA3521" w:rsidRDefault="00372121" w:rsidP="00222490">
      <w:pPr>
        <w:pStyle w:val="Zkladntext21"/>
        <w:widowControl w:val="0"/>
        <w:spacing w:after="0"/>
        <w:ind w:firstLine="0"/>
        <w:rPr>
          <w:szCs w:val="24"/>
        </w:rPr>
      </w:pPr>
      <w:r w:rsidRPr="00523BE3">
        <w:rPr>
          <w:szCs w:val="24"/>
        </w:rPr>
        <w:t>Novým zněním odst</w:t>
      </w:r>
      <w:r w:rsidR="000F0340">
        <w:rPr>
          <w:szCs w:val="24"/>
        </w:rPr>
        <w:t>avce</w:t>
      </w:r>
      <w:r w:rsidRPr="00523BE3">
        <w:rPr>
          <w:szCs w:val="24"/>
        </w:rPr>
        <w:t xml:space="preserve"> 4 dochází </w:t>
      </w:r>
      <w:r w:rsidR="00523BE3">
        <w:rPr>
          <w:szCs w:val="24"/>
        </w:rPr>
        <w:t xml:space="preserve">tedy </w:t>
      </w:r>
      <w:r w:rsidRPr="00523BE3">
        <w:rPr>
          <w:szCs w:val="24"/>
        </w:rPr>
        <w:t>k jeho zpřesnění, kdy je vojenský policista oprávněn použít</w:t>
      </w:r>
      <w:r w:rsidRPr="00DA3521">
        <w:rPr>
          <w:szCs w:val="24"/>
        </w:rPr>
        <w:t xml:space="preserve"> donucovací prostředek pro ochranu bezpečnosti své vlastní osoby nebo jiné osoby, ale také při ochraně majetku. Použití donucovacího prostředku je přitom vždy zvažováno z hlediska přiměřenosti zákroku.</w:t>
      </w:r>
    </w:p>
    <w:p w14:paraId="6DA168EF" w14:textId="77777777" w:rsidR="00372121" w:rsidRPr="00DA3521" w:rsidRDefault="00372121" w:rsidP="00222490">
      <w:pPr>
        <w:pStyle w:val="Zkladntext21"/>
        <w:widowControl w:val="0"/>
        <w:spacing w:after="0"/>
        <w:ind w:firstLine="0"/>
        <w:rPr>
          <w:szCs w:val="24"/>
        </w:rPr>
      </w:pPr>
    </w:p>
    <w:p w14:paraId="64439C52" w14:textId="79CCA4A1" w:rsidR="001A4A6A" w:rsidRPr="00EC2D61" w:rsidRDefault="001A4A6A" w:rsidP="00222490">
      <w:pPr>
        <w:pStyle w:val="Zkladntext21"/>
        <w:widowControl w:val="0"/>
        <w:spacing w:after="0"/>
        <w:ind w:firstLine="0"/>
        <w:rPr>
          <w:b/>
          <w:szCs w:val="24"/>
          <w:u w:val="single"/>
        </w:rPr>
      </w:pPr>
      <w:r w:rsidRPr="00EC2D61">
        <w:rPr>
          <w:b/>
          <w:szCs w:val="24"/>
          <w:u w:val="single"/>
        </w:rPr>
        <w:t xml:space="preserve">K bodu </w:t>
      </w:r>
      <w:r w:rsidR="00E3204F" w:rsidRPr="00EC2D61">
        <w:rPr>
          <w:b/>
          <w:szCs w:val="24"/>
          <w:u w:val="single"/>
        </w:rPr>
        <w:t>6</w:t>
      </w:r>
      <w:r w:rsidR="0059569B">
        <w:rPr>
          <w:b/>
          <w:szCs w:val="24"/>
          <w:u w:val="single"/>
        </w:rPr>
        <w:t>8</w:t>
      </w:r>
      <w:r w:rsidRPr="00EC2D61">
        <w:rPr>
          <w:b/>
          <w:szCs w:val="24"/>
          <w:u w:val="single"/>
        </w:rPr>
        <w:t xml:space="preserve"> </w:t>
      </w:r>
      <w:r w:rsidR="00BB58E5" w:rsidRPr="00EC2D61">
        <w:rPr>
          <w:b/>
          <w:szCs w:val="24"/>
          <w:u w:val="single"/>
        </w:rPr>
        <w:t>[</w:t>
      </w:r>
      <w:r w:rsidRPr="00EC2D61">
        <w:rPr>
          <w:b/>
          <w:szCs w:val="24"/>
          <w:u w:val="single"/>
        </w:rPr>
        <w:t xml:space="preserve">§ 45 odst. 5 až </w:t>
      </w:r>
      <w:r w:rsidR="0059569B">
        <w:rPr>
          <w:b/>
          <w:szCs w:val="24"/>
          <w:u w:val="single"/>
        </w:rPr>
        <w:t>8</w:t>
      </w:r>
      <w:r w:rsidR="00BB58E5" w:rsidRPr="00EC2D61">
        <w:rPr>
          <w:b/>
          <w:szCs w:val="24"/>
          <w:u w:val="single"/>
        </w:rPr>
        <w:t>]</w:t>
      </w:r>
      <w:r w:rsidRPr="00EC2D61">
        <w:rPr>
          <w:b/>
          <w:szCs w:val="24"/>
          <w:u w:val="single"/>
        </w:rPr>
        <w:t>:</w:t>
      </w:r>
    </w:p>
    <w:p w14:paraId="10D0ED9A" w14:textId="77777777" w:rsidR="001A4A6A" w:rsidRPr="00DA3521" w:rsidRDefault="001A4A6A" w:rsidP="00222490">
      <w:pPr>
        <w:pStyle w:val="Zkladntext21"/>
        <w:widowControl w:val="0"/>
        <w:spacing w:after="0"/>
        <w:ind w:firstLine="0"/>
      </w:pPr>
    </w:p>
    <w:p w14:paraId="3A37F16E" w14:textId="1CFBF528" w:rsidR="001A4A6A" w:rsidRPr="00DA3521" w:rsidRDefault="001A4A6A" w:rsidP="00963364">
      <w:pPr>
        <w:widowControl w:val="0"/>
      </w:pPr>
      <w:r w:rsidRPr="00DA3521">
        <w:t xml:space="preserve">Zákon o Vojenské policii neobsahuje konkrétní vymezení předpokladů a podmínek pro použití donucovacích prostředků, přičemž nově navrhovaná ustanovení je nutné vnímat v kontextu existujících § 45 a § 47 až 49 zákona o Vojenské policii a nově vkládaných navrhovaných ustanovení § </w:t>
      </w:r>
      <w:proofErr w:type="gramStart"/>
      <w:r w:rsidRPr="00DA3521">
        <w:t>25a</w:t>
      </w:r>
      <w:proofErr w:type="gramEnd"/>
      <w:r w:rsidRPr="00DA3521">
        <w:t xml:space="preserve"> a § 25b. Těmito </w:t>
      </w:r>
      <w:r w:rsidR="00460D93">
        <w:t>ustanoveními</w:t>
      </w:r>
      <w:r w:rsidRPr="00DA3521">
        <w:t xml:space="preserve"> jsou </w:t>
      </w:r>
      <w:r w:rsidR="00460D93">
        <w:t>dány</w:t>
      </w:r>
      <w:r w:rsidRPr="00DA3521">
        <w:t xml:space="preserve"> meze postupů Vojenské policie, přiměřenost prováděných úkonů a garance zachování a ochrany základních práv osob, vůči nimž je postup Vojenské policie namířen. Konkrétní vymezení použití donucovacích prostředků je navíc dále stanoveno vnitřním předpisem Vojenské policie. </w:t>
      </w:r>
    </w:p>
    <w:p w14:paraId="0F35E38D" w14:textId="77777777" w:rsidR="001A4A6A" w:rsidRPr="003C6B49" w:rsidRDefault="001A4A6A" w:rsidP="00222490">
      <w:pPr>
        <w:widowControl w:val="0"/>
        <w:rPr>
          <w:sz w:val="22"/>
          <w:szCs w:val="22"/>
        </w:rPr>
      </w:pPr>
    </w:p>
    <w:p w14:paraId="216762DA" w14:textId="1EEE45F2" w:rsidR="001A4A6A" w:rsidRPr="00DA3521" w:rsidRDefault="001A4A6A" w:rsidP="00963364">
      <w:pPr>
        <w:widowControl w:val="0"/>
      </w:pPr>
      <w:r w:rsidRPr="00DA3521">
        <w:t xml:space="preserve">Ačkoliv v praxi nečiní potíže vymezení pojmu zákrok, jímž je </w:t>
      </w:r>
      <w:r w:rsidRPr="00DA3521">
        <w:rPr>
          <w:color w:val="000000"/>
        </w:rPr>
        <w:t>úkon, při němž dochází k</w:t>
      </w:r>
      <w:r w:rsidR="00D45F48">
        <w:rPr>
          <w:color w:val="000000"/>
        </w:rPr>
        <w:t> </w:t>
      </w:r>
      <w:r w:rsidRPr="00DA3521">
        <w:rPr>
          <w:color w:val="000000"/>
        </w:rPr>
        <w:t xml:space="preserve">přímému vynucování splnění právní povinnosti nebo k přímé ochraně práv za použití síly nebo hrozby jejího použití, pro vyšší míru právní jistoty </w:t>
      </w:r>
      <w:r w:rsidRPr="00DA3521">
        <w:t>jak samotných vojenských policistů, tak i osob, vůči kterým je zákrok veden, lze považovat za vhodné podmínky použití některých donucovacích prostředků stanovit přímo zákonem. Jedná se</w:t>
      </w:r>
      <w:r w:rsidR="00252D4C" w:rsidRPr="00DA3521">
        <w:t xml:space="preserve"> zejména </w:t>
      </w:r>
      <w:r w:rsidR="00B25E87" w:rsidRPr="00DA3521">
        <w:t xml:space="preserve">o elektrický </w:t>
      </w:r>
      <w:r w:rsidR="00B25E87">
        <w:t xml:space="preserve">donucovací </w:t>
      </w:r>
      <w:r w:rsidR="00B25E87" w:rsidRPr="00DA3521">
        <w:t>prostředek</w:t>
      </w:r>
      <w:r w:rsidR="000B6B80">
        <w:t xml:space="preserve"> (doplněný </w:t>
      </w:r>
      <w:r w:rsidR="000B6B80" w:rsidRPr="00626352">
        <w:rPr>
          <w:u w:val="single"/>
        </w:rPr>
        <w:t>odstavec 5</w:t>
      </w:r>
      <w:r w:rsidR="000B6B80">
        <w:t>)</w:t>
      </w:r>
      <w:r w:rsidR="00B25E87">
        <w:t>,</w:t>
      </w:r>
      <w:r w:rsidR="00B25E87" w:rsidRPr="00DA3521">
        <w:t xml:space="preserve"> pouta</w:t>
      </w:r>
      <w:r w:rsidR="00B25E87">
        <w:t xml:space="preserve">, </w:t>
      </w:r>
      <w:r w:rsidR="00252D4C" w:rsidRPr="00DA3521">
        <w:rPr>
          <w:szCs w:val="24"/>
        </w:rPr>
        <w:t xml:space="preserve">prostředek </w:t>
      </w:r>
      <w:r w:rsidR="00B25E87">
        <w:rPr>
          <w:szCs w:val="24"/>
        </w:rPr>
        <w:t xml:space="preserve">k zamezení prostorové orientace a prostředek </w:t>
      </w:r>
      <w:r w:rsidR="00252D4C" w:rsidRPr="00DA3521">
        <w:rPr>
          <w:szCs w:val="24"/>
        </w:rPr>
        <w:t xml:space="preserve">k zamezení </w:t>
      </w:r>
      <w:r w:rsidR="006462E5">
        <w:rPr>
          <w:szCs w:val="24"/>
        </w:rPr>
        <w:t>provozu</w:t>
      </w:r>
      <w:r w:rsidR="00252D4C" w:rsidRPr="00DA3521">
        <w:rPr>
          <w:szCs w:val="24"/>
        </w:rPr>
        <w:t xml:space="preserve"> bezpilotního </w:t>
      </w:r>
      <w:r w:rsidR="006462E5">
        <w:rPr>
          <w:szCs w:val="24"/>
        </w:rPr>
        <w:t>systému</w:t>
      </w:r>
      <w:r w:rsidRPr="00DA3521">
        <w:t xml:space="preserve">. </w:t>
      </w:r>
    </w:p>
    <w:p w14:paraId="16481BBE" w14:textId="77777777" w:rsidR="00252D4C" w:rsidRPr="003C6B49" w:rsidRDefault="00252D4C" w:rsidP="00222490">
      <w:pPr>
        <w:widowControl w:val="0"/>
        <w:ind w:firstLine="708"/>
        <w:rPr>
          <w:sz w:val="22"/>
          <w:szCs w:val="22"/>
        </w:rPr>
      </w:pPr>
    </w:p>
    <w:p w14:paraId="675CF3A1" w14:textId="77777777" w:rsidR="00B25E87" w:rsidRPr="00DA3521" w:rsidRDefault="00B25E87" w:rsidP="00963364">
      <w:pPr>
        <w:widowControl w:val="0"/>
      </w:pPr>
      <w:r w:rsidRPr="00DA3521">
        <w:t>Pokud jde o tzv. elektrické paralyzéry, ty při přímém kontaktu s tělem pachatele vyšlou elektrický výboj o přesně definované síle, který pachatele paralyzuje. Tyto paralyzéry jsou volně dostupné i civilním osobám a řadí se svými účinky vedle slzných sprejů. Takto je mezi donucovací prostředky řadí i zákon o Vojenské policii.</w:t>
      </w:r>
    </w:p>
    <w:p w14:paraId="32A14674" w14:textId="35FE1042" w:rsidR="00A271E9" w:rsidRDefault="00A271E9" w:rsidP="00963364">
      <w:pPr>
        <w:widowControl w:val="0"/>
      </w:pPr>
    </w:p>
    <w:p w14:paraId="0D2215DC" w14:textId="7B104ADC" w:rsidR="004B373C" w:rsidRPr="00DA3521" w:rsidRDefault="004B373C" w:rsidP="00963364">
      <w:pPr>
        <w:widowControl w:val="0"/>
      </w:pPr>
      <w:r>
        <w:lastRenderedPageBreak/>
        <w:t>Stávající podmínky p</w:t>
      </w:r>
      <w:r w:rsidRPr="00DA3521">
        <w:t>oužití donucovacích prostředků (§ 45</w:t>
      </w:r>
      <w:r w:rsidR="007A43F2">
        <w:t xml:space="preserve"> </w:t>
      </w:r>
      <w:r w:rsidR="007A43F2" w:rsidRPr="00626352">
        <w:rPr>
          <w:u w:val="single"/>
        </w:rPr>
        <w:t>dosavadní odstavec 4</w:t>
      </w:r>
      <w:r w:rsidRPr="00DA3521">
        <w:t xml:space="preserve"> zákona o</w:t>
      </w:r>
      <w:r w:rsidR="007A43F2">
        <w:t> V</w:t>
      </w:r>
      <w:r w:rsidRPr="00DA3521">
        <w:t>ojenské policii) opravňuj</w:t>
      </w:r>
      <w:r>
        <w:t>í</w:t>
      </w:r>
      <w:r w:rsidRPr="00DA3521">
        <w:t xml:space="preserve"> vojenského policistu k jejich použití vůči osobám</w:t>
      </w:r>
      <w:r w:rsidR="004F3E1A" w:rsidRPr="004F3E1A">
        <w:t xml:space="preserve"> </w:t>
      </w:r>
      <w:r w:rsidR="004F3E1A">
        <w:t>pouze v případě</w:t>
      </w:r>
      <w:r w:rsidRPr="00DA3521">
        <w:t>, je-li jimi napaden nebo je-li ohrožen život nebo zdraví jiné osoby. Toto omezení</w:t>
      </w:r>
      <w:r w:rsidR="006F0172">
        <w:t>,</w:t>
      </w:r>
      <w:r w:rsidRPr="00DA3521">
        <w:t xml:space="preserve"> konkrétně </w:t>
      </w:r>
      <w:r w:rsidR="006F0172">
        <w:t>ve vztahu k použití pout jako</w:t>
      </w:r>
      <w:r w:rsidR="007A43F2">
        <w:t> </w:t>
      </w:r>
      <w:r w:rsidRPr="00DA3521">
        <w:t>donucovacího prostředku</w:t>
      </w:r>
      <w:r w:rsidR="006F0172">
        <w:t>,</w:t>
      </w:r>
      <w:r w:rsidRPr="00DA3521">
        <w:t xml:space="preserve"> brání vojenským policistům plnit úkoly efektivně a</w:t>
      </w:r>
      <w:r w:rsidR="007A43F2">
        <w:t> </w:t>
      </w:r>
      <w:r w:rsidRPr="00DA3521">
        <w:t>s ohledem na vlastní ochranu před možným napadením jakoukoli osobou a s ohledem na</w:t>
      </w:r>
      <w:r w:rsidR="007A43F2">
        <w:t> </w:t>
      </w:r>
      <w:r w:rsidRPr="00DA3521">
        <w:t>ochranu života a zdrav</w:t>
      </w:r>
      <w:r w:rsidR="005558AB">
        <w:t>í jiných osob, případně majetku.</w:t>
      </w:r>
    </w:p>
    <w:p w14:paraId="6FAD3FCF" w14:textId="77777777" w:rsidR="004B373C" w:rsidRDefault="004B373C" w:rsidP="004B373C">
      <w:pPr>
        <w:widowControl w:val="0"/>
        <w:ind w:firstLine="708"/>
        <w:rPr>
          <w:color w:val="000000"/>
        </w:rPr>
      </w:pPr>
    </w:p>
    <w:p w14:paraId="1631597B" w14:textId="390D5546" w:rsidR="004B373C" w:rsidRDefault="004B373C" w:rsidP="004B373C">
      <w:pPr>
        <w:widowControl w:val="0"/>
      </w:pPr>
      <w:r w:rsidRPr="00DA3521">
        <w:rPr>
          <w:color w:val="000000"/>
        </w:rPr>
        <w:t>Zkušenosti policejní praxe, zejména Policie České republiky, ukazují, že podmínka přímé aktivity ze strany osoby je omezující do té míry, že může vést k ohrožení života a zdraví vojenských policistů, kteří provádějí příslušný úkon. V</w:t>
      </w:r>
      <w:r w:rsidRPr="00DA3521">
        <w:t xml:space="preserve"> zájmu ochrany bezpečnosti osob, své vlastní a majetku se jeví nutné</w:t>
      </w:r>
      <w:r w:rsidR="003326CB">
        <w:t xml:space="preserve"> (doplněný </w:t>
      </w:r>
      <w:r w:rsidR="003326CB" w:rsidRPr="00626352">
        <w:rPr>
          <w:u w:val="single"/>
        </w:rPr>
        <w:t xml:space="preserve">odstavec </w:t>
      </w:r>
      <w:r w:rsidR="00522E40">
        <w:rPr>
          <w:u w:val="single"/>
        </w:rPr>
        <w:t>6</w:t>
      </w:r>
      <w:r w:rsidR="003326CB" w:rsidRPr="000B6B80">
        <w:t>)</w:t>
      </w:r>
      <w:r w:rsidRPr="00DA3521">
        <w:t xml:space="preserve">, aby vojenský policista (stejně jako je tomu u příslušníka Policie České republiky) byl oprávněn při doprovodu (eskortování) osob používat pouta i v okamžiku, kdy se eskortovaná osoba ještě nedopouští ohrožujícího konání, ale existuje důvodný předpoklad, že se takto bude chovat nebo že se pokusí uprchnout. Obdobné oprávnění mají i příslušníci Vězeňské služby, kteří mohou, pokud je to nezbytné ke splnění účelu úkolu, při předvádění osoby ve výkonu vazby nebo výkonu trestu odnětí svobody mimo objekt ústavu použít pouta, popřípadě pouta s poutacím opaskem a předváděcí řetízky preventivně. </w:t>
      </w:r>
      <w:r w:rsidR="004A5FC6">
        <w:t xml:space="preserve">Při přikládání pout je </w:t>
      </w:r>
      <w:r w:rsidR="0093180D">
        <w:t xml:space="preserve">přitom </w:t>
      </w:r>
      <w:r w:rsidR="004A5FC6">
        <w:t>vojenský policista povinen dbát</w:t>
      </w:r>
      <w:r w:rsidR="0093180D">
        <w:t xml:space="preserve"> na to</w:t>
      </w:r>
      <w:r w:rsidR="004A5FC6">
        <w:t xml:space="preserve">, aby </w:t>
      </w:r>
      <w:r w:rsidR="004A5FC6" w:rsidRPr="00A03CB8">
        <w:rPr>
          <w:szCs w:val="24"/>
        </w:rPr>
        <w:t xml:space="preserve">pouta </w:t>
      </w:r>
      <w:r w:rsidR="004A5FC6">
        <w:rPr>
          <w:szCs w:val="24"/>
        </w:rPr>
        <w:t xml:space="preserve">nebyla </w:t>
      </w:r>
      <w:r w:rsidR="004A5FC6" w:rsidRPr="00A03CB8">
        <w:rPr>
          <w:szCs w:val="24"/>
        </w:rPr>
        <w:t xml:space="preserve">příliš těsná a </w:t>
      </w:r>
      <w:r w:rsidR="004A5FC6">
        <w:rPr>
          <w:szCs w:val="24"/>
        </w:rPr>
        <w:t xml:space="preserve">aby byla </w:t>
      </w:r>
      <w:r w:rsidR="004A5FC6" w:rsidRPr="00A03CB8">
        <w:rPr>
          <w:szCs w:val="24"/>
        </w:rPr>
        <w:t xml:space="preserve">používána pouze po nezbytně nutnou dobu. </w:t>
      </w:r>
      <w:r w:rsidR="0093180D">
        <w:t>O</w:t>
      </w:r>
      <w:r w:rsidR="0093180D" w:rsidRPr="0093180D">
        <w:t>právněn</w:t>
      </w:r>
      <w:r w:rsidR="0093180D">
        <w:t>í</w:t>
      </w:r>
      <w:r w:rsidR="0093180D" w:rsidRPr="0093180D">
        <w:t xml:space="preserve"> použít pouta ke vzájemnému připoutání dvou nebo více osob</w:t>
      </w:r>
      <w:r w:rsidR="0093180D">
        <w:t xml:space="preserve"> (doplňovaný odstavec 7) je obdobou § 54 zákona o Policii České republiky</w:t>
      </w:r>
      <w:r w:rsidR="0093180D" w:rsidRPr="0093180D">
        <w:t>.</w:t>
      </w:r>
    </w:p>
    <w:p w14:paraId="4F8D31E6" w14:textId="77777777" w:rsidR="00B64D28" w:rsidRPr="00DA3521" w:rsidRDefault="00B64D28" w:rsidP="004B373C">
      <w:pPr>
        <w:widowControl w:val="0"/>
      </w:pPr>
    </w:p>
    <w:p w14:paraId="7E428744" w14:textId="02331478" w:rsidR="004B373C" w:rsidRPr="00DA3521" w:rsidRDefault="004B373C" w:rsidP="00963364">
      <w:pPr>
        <w:widowControl w:val="0"/>
      </w:pPr>
      <w:r w:rsidRPr="00DA3521">
        <w:t xml:space="preserve">Zavedení této úpravy </w:t>
      </w:r>
      <w:r w:rsidR="00D435BE">
        <w:t xml:space="preserve">má </w:t>
      </w:r>
      <w:r w:rsidRPr="00DA3521">
        <w:t xml:space="preserve">význam také </w:t>
      </w:r>
      <w:r w:rsidRPr="00626352">
        <w:t xml:space="preserve">v návaznosti </w:t>
      </w:r>
      <w:r w:rsidR="00D435BE">
        <w:t xml:space="preserve">na </w:t>
      </w:r>
      <w:r w:rsidRPr="00626352">
        <w:t>kompetenc</w:t>
      </w:r>
      <w:r w:rsidR="00D435BE">
        <w:t>e</w:t>
      </w:r>
      <w:r w:rsidRPr="00626352">
        <w:t xml:space="preserve"> pověřených orgánů Vojenské policie v trestním řízení. </w:t>
      </w:r>
      <w:r w:rsidR="001F16B4">
        <w:t xml:space="preserve"> Pro </w:t>
      </w:r>
      <w:r w:rsidRPr="00DA3521">
        <w:t xml:space="preserve">praxi policejních orgánů Vojenské policie, která se v rámci fáze prověřování nijak neliší od praxe obecných policejních orgánů (útvarů Policie České republiky), </w:t>
      </w:r>
      <w:r w:rsidR="00D435BE">
        <w:t>chybí</w:t>
      </w:r>
      <w:r w:rsidRPr="00DA3521">
        <w:t xml:space="preserve"> navrhovaná právní úprava a vojenští policisté </w:t>
      </w:r>
      <w:r w:rsidR="00D435BE">
        <w:t xml:space="preserve">tak </w:t>
      </w:r>
      <w:r w:rsidRPr="00DA3521">
        <w:t>nemají před protiprávním jednáním dotčené osoby právní podklad pro použití pout ani v tak naléhavých případech</w:t>
      </w:r>
      <w:r w:rsidR="00D435BE">
        <w:t>,</w:t>
      </w:r>
      <w:r w:rsidRPr="00DA3521">
        <w:t xml:space="preserve"> jak</w:t>
      </w:r>
      <w:r w:rsidR="005F6E38">
        <w:t>é</w:t>
      </w:r>
      <w:r w:rsidRPr="00DA3521">
        <w:t xml:space="preserve"> nastávají např. při zadržení osoby v rámci trestního řízení. </w:t>
      </w:r>
    </w:p>
    <w:p w14:paraId="594C35C3" w14:textId="77777777" w:rsidR="004B373C" w:rsidRDefault="004B373C" w:rsidP="00222490">
      <w:pPr>
        <w:ind w:firstLine="708"/>
      </w:pPr>
    </w:p>
    <w:p w14:paraId="4872E30D" w14:textId="616F2FCB" w:rsidR="001A4A6A" w:rsidRPr="00DA3521" w:rsidRDefault="001A4A6A" w:rsidP="00A67AC2">
      <w:r w:rsidRPr="00DA3521">
        <w:t>Navrhovaným ustanovením se kromě jiného také doplňuje oprávnění vojenského policisty použít prostředku k zamezení prostorové orientace</w:t>
      </w:r>
      <w:r w:rsidR="00522E40">
        <w:t xml:space="preserve"> (doplněný odstavec </w:t>
      </w:r>
      <w:r w:rsidR="0093180D">
        <w:t>8</w:t>
      </w:r>
      <w:r w:rsidR="00522E40">
        <w:t>)</w:t>
      </w:r>
      <w:r w:rsidRPr="00DA3521">
        <w:t>, a to jako zcela mimořádného, výlučného prostředku k dosažení úkonem sledovaného účelu</w:t>
      </w:r>
      <w:r w:rsidRPr="00D45F48">
        <w:t>. Použití prostředku k zamezení prostorové orientace je vázáno na individuální posouzení každého případu, kdy by měl být použit, a</w:t>
      </w:r>
      <w:r w:rsidR="00626352">
        <w:t> </w:t>
      </w:r>
      <w:r w:rsidRPr="00D45F48">
        <w:t>to</w:t>
      </w:r>
      <w:r w:rsidR="00626352">
        <w:t> </w:t>
      </w:r>
      <w:r w:rsidRPr="00D45F48">
        <w:t>vzhledem k závažnosti (důležitosti) jím sledovaného zájmu (cíle). V daném případě se bude vždy jednat o sledovaný účel vyšší důležitosti, a to v případech</w:t>
      </w:r>
      <w:r w:rsidRPr="00DA3521">
        <w:t>, kdy pro dosažení účelu již byly vyčerpány všechny jinak v úvahu připadající prostředky Důvodem je skutečnost, že použití prostředku k zamezení prostorové orientace představuje zásah do</w:t>
      </w:r>
      <w:r w:rsidR="00B64D28">
        <w:t> </w:t>
      </w:r>
      <w:r w:rsidRPr="00DA3521">
        <w:t>smyslové integrity jedince, omezuje jeho funkční celistvost v základních parametrech, které však mají přímý vliv na vnímání sebe samého ve vztahu k okolnímu světu tím, že tyto prostředky ovlivňují schopnost organismu přijímat určitý druh informací z vnějšího prostředí. Při krátkodobém užití těchto prostředků nemůže sice dojít ke změnám na zdraví jedince, ale</w:t>
      </w:r>
      <w:r w:rsidR="00626352">
        <w:t> </w:t>
      </w:r>
      <w:r w:rsidRPr="00DA3521">
        <w:t>i v těchto případech se vždy jedná o značnou psychickou zátěž s možným vytvořením fyziologické reakce do budoucna. Z uvedených důvodů je užití prostředku k zamezení prostorové orientace vázáno nejenom na předpoklad vyčerpání jiných možností, ale také na</w:t>
      </w:r>
      <w:r w:rsidR="00626352">
        <w:t> </w:t>
      </w:r>
      <w:r w:rsidRPr="00DA3521">
        <w:t>volbu správného prostředku</w:t>
      </w:r>
      <w:r w:rsidR="00F33541">
        <w:t>,</w:t>
      </w:r>
      <w:r w:rsidRPr="00DA3521">
        <w:t xml:space="preserve"> v </w:t>
      </w:r>
      <w:proofErr w:type="gramStart"/>
      <w:r w:rsidRPr="00DA3521">
        <w:t>tom</w:t>
      </w:r>
      <w:proofErr w:type="gramEnd"/>
      <w:r w:rsidRPr="00DA3521">
        <w:t xml:space="preserve"> kterém případě</w:t>
      </w:r>
      <w:r w:rsidR="00F33541">
        <w:t>,</w:t>
      </w:r>
      <w:r w:rsidRPr="00DA3521">
        <w:t xml:space="preserve"> vzhledem k osobnostním vlastnostem jedince. Prostředek k vyvolání stavu omezené orientace musí být volen tak, aby tato skutečnost nemohla být považována za nelidské nebo ponižující zacházení. Jako prostředek k zamezení prostorové orientace lze využít pomůcku pro ochranu zraku (např. ochranné brýle upravené do</w:t>
      </w:r>
      <w:r w:rsidR="00626352">
        <w:t> </w:t>
      </w:r>
      <w:r w:rsidRPr="00DA3521">
        <w:t xml:space="preserve">neprůhledné podoby) a sluchu (ochranná protihluková sluchátka), pokrývku hlavy nasazenou způsobem zakrývajícím oči, kápi přetaženou přes hlavu nebo jakýkoli jiný předmět, </w:t>
      </w:r>
      <w:r w:rsidRPr="00DA3521">
        <w:lastRenderedPageBreak/>
        <w:t>jímž bude dosaženo účelu omezení prostorové orientace. Předmět umístěný na hlavu nesmí bránit dýchání osoby.</w:t>
      </w:r>
    </w:p>
    <w:p w14:paraId="3B14D076" w14:textId="77777777" w:rsidR="005558AB" w:rsidRDefault="005558AB" w:rsidP="00222490">
      <w:pPr>
        <w:widowControl w:val="0"/>
        <w:rPr>
          <w:b/>
          <w:szCs w:val="24"/>
          <w:u w:val="single"/>
        </w:rPr>
      </w:pPr>
    </w:p>
    <w:p w14:paraId="3FBD0BE6" w14:textId="43A95CA1" w:rsidR="00E42188" w:rsidRPr="00EC2D61" w:rsidRDefault="00E42188" w:rsidP="00222490">
      <w:pPr>
        <w:widowControl w:val="0"/>
        <w:rPr>
          <w:b/>
          <w:szCs w:val="24"/>
          <w:u w:val="single"/>
        </w:rPr>
      </w:pPr>
      <w:r w:rsidRPr="00EC2D61">
        <w:rPr>
          <w:b/>
          <w:szCs w:val="24"/>
          <w:u w:val="single"/>
        </w:rPr>
        <w:t xml:space="preserve">K bodům </w:t>
      </w:r>
      <w:r w:rsidR="00E3204F" w:rsidRPr="00EC2D61">
        <w:rPr>
          <w:b/>
          <w:szCs w:val="24"/>
          <w:u w:val="single"/>
        </w:rPr>
        <w:t>6</w:t>
      </w:r>
      <w:r w:rsidR="005558AB">
        <w:rPr>
          <w:b/>
          <w:szCs w:val="24"/>
          <w:u w:val="single"/>
        </w:rPr>
        <w:t>9</w:t>
      </w:r>
      <w:r w:rsidRPr="00EC2D61">
        <w:rPr>
          <w:b/>
          <w:szCs w:val="24"/>
          <w:u w:val="single"/>
        </w:rPr>
        <w:t xml:space="preserve"> a </w:t>
      </w:r>
      <w:r w:rsidR="005558AB">
        <w:rPr>
          <w:b/>
          <w:szCs w:val="24"/>
          <w:u w:val="single"/>
        </w:rPr>
        <w:t>70</w:t>
      </w:r>
      <w:r w:rsidRPr="00EC2D61">
        <w:rPr>
          <w:b/>
          <w:szCs w:val="24"/>
          <w:u w:val="single"/>
        </w:rPr>
        <w:t xml:space="preserve"> [</w:t>
      </w:r>
      <w:r w:rsidRPr="00EC2D61">
        <w:rPr>
          <w:b/>
          <w:u w:val="single"/>
        </w:rPr>
        <w:t>§ 46 odst. 1 písm. f)</w:t>
      </w:r>
      <w:r w:rsidR="004C6FAA" w:rsidRPr="00EC2D61">
        <w:rPr>
          <w:b/>
          <w:u w:val="single"/>
        </w:rPr>
        <w:t xml:space="preserve"> a odst</w:t>
      </w:r>
      <w:r w:rsidR="00F51B31" w:rsidRPr="00EC2D61">
        <w:rPr>
          <w:b/>
          <w:u w:val="single"/>
        </w:rPr>
        <w:t>avec</w:t>
      </w:r>
      <w:r w:rsidR="004C6FAA" w:rsidRPr="00EC2D61">
        <w:rPr>
          <w:b/>
          <w:u w:val="single"/>
        </w:rPr>
        <w:t xml:space="preserve"> 2</w:t>
      </w:r>
      <w:r w:rsidRPr="00EC2D61">
        <w:rPr>
          <w:b/>
          <w:szCs w:val="24"/>
          <w:u w:val="single"/>
        </w:rPr>
        <w:t>]</w:t>
      </w:r>
      <w:r w:rsidR="00EC2D61">
        <w:rPr>
          <w:b/>
          <w:szCs w:val="24"/>
          <w:u w:val="single"/>
        </w:rPr>
        <w:t>:</w:t>
      </w:r>
    </w:p>
    <w:p w14:paraId="527E42D5" w14:textId="77777777" w:rsidR="00E42188" w:rsidRPr="00DA3521" w:rsidRDefault="00E42188" w:rsidP="00222490">
      <w:pPr>
        <w:widowControl w:val="0"/>
        <w:rPr>
          <w:szCs w:val="24"/>
        </w:rPr>
      </w:pPr>
    </w:p>
    <w:p w14:paraId="50D6BBC5" w14:textId="372430E4" w:rsidR="00DB0D19" w:rsidRPr="00DA3521" w:rsidRDefault="004C6FAA" w:rsidP="004C6FAA">
      <w:pPr>
        <w:widowControl w:val="0"/>
        <w:rPr>
          <w:szCs w:val="24"/>
        </w:rPr>
      </w:pPr>
      <w:r w:rsidRPr="00DA3521">
        <w:t xml:space="preserve">Kromě použití donucovacího prostředku k </w:t>
      </w:r>
      <w:r w:rsidRPr="00DA3521">
        <w:rPr>
          <w:szCs w:val="24"/>
        </w:rPr>
        <w:t xml:space="preserve">zamezení </w:t>
      </w:r>
      <w:r w:rsidR="00F33541">
        <w:rPr>
          <w:szCs w:val="24"/>
        </w:rPr>
        <w:t xml:space="preserve">provozu </w:t>
      </w:r>
      <w:r w:rsidRPr="00DA3521">
        <w:rPr>
          <w:szCs w:val="24"/>
        </w:rPr>
        <w:t xml:space="preserve">bezpilotního </w:t>
      </w:r>
      <w:r w:rsidR="00F33541">
        <w:t xml:space="preserve">systému </w:t>
      </w:r>
      <w:r w:rsidRPr="00DA3521">
        <w:t xml:space="preserve">je navrhováno oprávnit vojenského policistu zamezit </w:t>
      </w:r>
      <w:r w:rsidR="00F33541">
        <w:t>provozu</w:t>
      </w:r>
      <w:r w:rsidRPr="00DA3521">
        <w:rPr>
          <w:szCs w:val="24"/>
        </w:rPr>
        <w:t xml:space="preserve"> bezpilotního </w:t>
      </w:r>
      <w:r w:rsidR="00F33541">
        <w:t xml:space="preserve">systému </w:t>
      </w:r>
      <w:r w:rsidRPr="00DA3521">
        <w:t>také za</w:t>
      </w:r>
      <w:r w:rsidR="00B64D28">
        <w:t> </w:t>
      </w:r>
      <w:r w:rsidRPr="00DA3521">
        <w:t xml:space="preserve">použití zbraně. </w:t>
      </w:r>
      <w:r w:rsidR="00D435BE">
        <w:t>V</w:t>
      </w:r>
      <w:r w:rsidRPr="00DA3521">
        <w:t xml:space="preserve"> tomto případě </w:t>
      </w:r>
      <w:r w:rsidR="00D435BE">
        <w:t xml:space="preserve">jde </w:t>
      </w:r>
      <w:r w:rsidRPr="00DA3521">
        <w:t>o prostředek krajní, ale nicméně lze předpokládat, že</w:t>
      </w:r>
      <w:r w:rsidR="00B64D28">
        <w:t> </w:t>
      </w:r>
      <w:r w:rsidRPr="00DA3521">
        <w:t>za</w:t>
      </w:r>
      <w:r w:rsidR="00B64D28">
        <w:t> </w:t>
      </w:r>
      <w:r w:rsidRPr="00DA3521">
        <w:t xml:space="preserve">určitých okolností </w:t>
      </w:r>
      <w:r w:rsidR="00D435BE">
        <w:t xml:space="preserve">může </w:t>
      </w:r>
      <w:r w:rsidRPr="00DA3521">
        <w:t>b</w:t>
      </w:r>
      <w:r w:rsidR="00D435BE">
        <w:t>ýt</w:t>
      </w:r>
      <w:r w:rsidRPr="00DA3521">
        <w:t xml:space="preserve"> nezbytné jej </w:t>
      </w:r>
      <w:r w:rsidRPr="00B64D28">
        <w:t xml:space="preserve">použít. </w:t>
      </w:r>
      <w:r w:rsidR="003673B4" w:rsidRPr="00B64D28">
        <w:rPr>
          <w:szCs w:val="24"/>
        </w:rPr>
        <w:t>Vojenský policista je plně odpovědný za</w:t>
      </w:r>
      <w:r w:rsidR="00B64D28">
        <w:rPr>
          <w:szCs w:val="24"/>
        </w:rPr>
        <w:t> </w:t>
      </w:r>
      <w:r w:rsidR="003673B4" w:rsidRPr="00B64D28">
        <w:rPr>
          <w:szCs w:val="24"/>
        </w:rPr>
        <w:t>provedení zákroku, tj. použití zbraně a v tomto ohledu nejde specifikovat konkrétní scénáře a způsoby použití zbraně (při letu nebo při startu bezpilotního systému). Při použití zbraně musí být vždy vyhodnoceny všechny okolnosti, které opravňují vojenského policistu zbraň použít, a</w:t>
      </w:r>
      <w:r w:rsidR="00B64D28">
        <w:rPr>
          <w:szCs w:val="24"/>
        </w:rPr>
        <w:t> </w:t>
      </w:r>
      <w:r w:rsidR="003673B4" w:rsidRPr="00B64D28">
        <w:rPr>
          <w:szCs w:val="24"/>
        </w:rPr>
        <w:t>to i ve</w:t>
      </w:r>
      <w:r w:rsidR="00B64D28">
        <w:rPr>
          <w:szCs w:val="24"/>
        </w:rPr>
        <w:t> </w:t>
      </w:r>
      <w:r w:rsidR="003673B4" w:rsidRPr="00B64D28">
        <w:rPr>
          <w:szCs w:val="24"/>
        </w:rPr>
        <w:t xml:space="preserve">smyslu vnímání skutečných následků samotného použití. </w:t>
      </w:r>
      <w:r w:rsidR="00DB0D19" w:rsidRPr="00DA3521">
        <w:rPr>
          <w:szCs w:val="24"/>
        </w:rPr>
        <w:t>Současně</w:t>
      </w:r>
      <w:r w:rsidRPr="00DA3521">
        <w:rPr>
          <w:szCs w:val="24"/>
        </w:rPr>
        <w:t>, v návaznosti na</w:t>
      </w:r>
      <w:r w:rsidR="00B64D28">
        <w:rPr>
          <w:szCs w:val="24"/>
        </w:rPr>
        <w:t> </w:t>
      </w:r>
      <w:r w:rsidRPr="00DA3521">
        <w:rPr>
          <w:szCs w:val="24"/>
        </w:rPr>
        <w:t xml:space="preserve">doplnění </w:t>
      </w:r>
      <w:r w:rsidR="00372121" w:rsidRPr="00DA3521">
        <w:rPr>
          <w:szCs w:val="24"/>
        </w:rPr>
        <w:t>nového případu použití zbraně je tato skutečnost promítnuta do znění</w:t>
      </w:r>
      <w:r w:rsidR="00DB0D19" w:rsidRPr="00DA3521">
        <w:rPr>
          <w:szCs w:val="24"/>
        </w:rPr>
        <w:t xml:space="preserve"> odst</w:t>
      </w:r>
      <w:r w:rsidR="00372121" w:rsidRPr="00DA3521">
        <w:rPr>
          <w:szCs w:val="24"/>
        </w:rPr>
        <w:t>avce</w:t>
      </w:r>
      <w:r w:rsidR="00DB0D19" w:rsidRPr="00DA3521">
        <w:rPr>
          <w:szCs w:val="24"/>
        </w:rPr>
        <w:t xml:space="preserve"> 2</w:t>
      </w:r>
      <w:r w:rsidR="00372121" w:rsidRPr="00DA3521">
        <w:rPr>
          <w:szCs w:val="24"/>
        </w:rPr>
        <w:t>.</w:t>
      </w:r>
      <w:r w:rsidR="00D92607">
        <w:rPr>
          <w:szCs w:val="24"/>
        </w:rPr>
        <w:t xml:space="preserve"> </w:t>
      </w:r>
    </w:p>
    <w:p w14:paraId="58EE5EF7" w14:textId="77777777" w:rsidR="004B373C" w:rsidRDefault="004B373C" w:rsidP="0008316E">
      <w:pPr>
        <w:widowControl w:val="0"/>
        <w:autoSpaceDE w:val="0"/>
        <w:autoSpaceDN w:val="0"/>
        <w:adjustRightInd w:val="0"/>
        <w:rPr>
          <w:szCs w:val="24"/>
        </w:rPr>
      </w:pPr>
    </w:p>
    <w:p w14:paraId="16481628" w14:textId="01CF0671" w:rsidR="00DB0D19" w:rsidRDefault="004A4C69" w:rsidP="00963364">
      <w:pPr>
        <w:pStyle w:val="Zkladntext21"/>
        <w:widowControl w:val="0"/>
        <w:spacing w:after="0"/>
        <w:ind w:firstLine="0"/>
        <w:rPr>
          <w:szCs w:val="24"/>
        </w:rPr>
      </w:pPr>
      <w:r w:rsidRPr="00DA3521">
        <w:rPr>
          <w:szCs w:val="24"/>
        </w:rPr>
        <w:t xml:space="preserve">V souvislosti s konfliktem na Ukrajině se </w:t>
      </w:r>
      <w:r>
        <w:rPr>
          <w:szCs w:val="24"/>
        </w:rPr>
        <w:t xml:space="preserve">v případě bezpilotního </w:t>
      </w:r>
      <w:r w:rsidR="00F33541">
        <w:rPr>
          <w:szCs w:val="24"/>
        </w:rPr>
        <w:t>systému</w:t>
      </w:r>
      <w:r w:rsidR="006462E5">
        <w:rPr>
          <w:szCs w:val="24"/>
        </w:rPr>
        <w:t xml:space="preserve"> </w:t>
      </w:r>
      <w:r w:rsidRPr="00DA3521">
        <w:rPr>
          <w:szCs w:val="24"/>
        </w:rPr>
        <w:t xml:space="preserve">jedná o </w:t>
      </w:r>
      <w:r>
        <w:rPr>
          <w:szCs w:val="24"/>
        </w:rPr>
        <w:t xml:space="preserve">nebezpečnou </w:t>
      </w:r>
      <w:r w:rsidRPr="00DA3521">
        <w:rPr>
          <w:szCs w:val="24"/>
        </w:rPr>
        <w:t>technik</w:t>
      </w:r>
      <w:r>
        <w:rPr>
          <w:szCs w:val="24"/>
        </w:rPr>
        <w:t>u</w:t>
      </w:r>
      <w:r w:rsidRPr="00DA3521">
        <w:rPr>
          <w:szCs w:val="24"/>
        </w:rPr>
        <w:t xml:space="preserve"> a </w:t>
      </w:r>
      <w:r w:rsidR="00460D93">
        <w:rPr>
          <w:szCs w:val="24"/>
        </w:rPr>
        <w:t xml:space="preserve">k jeho případné eliminaci </w:t>
      </w:r>
      <w:r>
        <w:rPr>
          <w:szCs w:val="24"/>
        </w:rPr>
        <w:t xml:space="preserve">je </w:t>
      </w:r>
      <w:r w:rsidRPr="00DA3521">
        <w:rPr>
          <w:szCs w:val="24"/>
        </w:rPr>
        <w:t>nutn</w:t>
      </w:r>
      <w:r>
        <w:rPr>
          <w:szCs w:val="24"/>
        </w:rPr>
        <w:t>é</w:t>
      </w:r>
      <w:r w:rsidRPr="00DA3521">
        <w:rPr>
          <w:szCs w:val="24"/>
        </w:rPr>
        <w:t xml:space="preserve"> zákonné </w:t>
      </w:r>
      <w:r w:rsidR="00460D93">
        <w:rPr>
          <w:szCs w:val="24"/>
        </w:rPr>
        <w:t xml:space="preserve">oprávnění </w:t>
      </w:r>
      <w:r w:rsidRPr="00DA3521">
        <w:rPr>
          <w:szCs w:val="24"/>
        </w:rPr>
        <w:t xml:space="preserve">pro zamezení </w:t>
      </w:r>
      <w:r w:rsidR="0090144D">
        <w:rPr>
          <w:szCs w:val="24"/>
        </w:rPr>
        <w:t xml:space="preserve">jeho </w:t>
      </w:r>
      <w:r w:rsidR="00F33541">
        <w:rPr>
          <w:szCs w:val="24"/>
        </w:rPr>
        <w:t>provozu</w:t>
      </w:r>
      <w:r w:rsidRPr="00DA3521">
        <w:rPr>
          <w:szCs w:val="24"/>
        </w:rPr>
        <w:t xml:space="preserve"> nad </w:t>
      </w:r>
      <w:r>
        <w:rPr>
          <w:szCs w:val="24"/>
        </w:rPr>
        <w:t xml:space="preserve">chráněnými </w:t>
      </w:r>
      <w:r w:rsidRPr="00DA3521">
        <w:rPr>
          <w:szCs w:val="24"/>
        </w:rPr>
        <w:t>objekty</w:t>
      </w:r>
      <w:r w:rsidR="0090144D" w:rsidRPr="0090144D">
        <w:rPr>
          <w:szCs w:val="24"/>
        </w:rPr>
        <w:t xml:space="preserve"> </w:t>
      </w:r>
      <w:r w:rsidR="0090144D" w:rsidRPr="00DA3521">
        <w:rPr>
          <w:szCs w:val="24"/>
        </w:rPr>
        <w:t xml:space="preserve">za použití </w:t>
      </w:r>
      <w:r w:rsidR="0090144D">
        <w:rPr>
          <w:szCs w:val="24"/>
        </w:rPr>
        <w:t xml:space="preserve">donucovacího prostředku nebo </w:t>
      </w:r>
      <w:r w:rsidR="0090144D" w:rsidRPr="00DA3521">
        <w:rPr>
          <w:szCs w:val="24"/>
        </w:rPr>
        <w:t>zbraně</w:t>
      </w:r>
      <w:r w:rsidRPr="00DA3521">
        <w:rPr>
          <w:szCs w:val="24"/>
        </w:rPr>
        <w:t>.</w:t>
      </w:r>
      <w:r w:rsidR="00A01144">
        <w:rPr>
          <w:szCs w:val="24"/>
        </w:rPr>
        <w:t xml:space="preserve"> </w:t>
      </w:r>
      <w:r w:rsidR="00A01144" w:rsidRPr="00037018">
        <w:rPr>
          <w:szCs w:val="24"/>
        </w:rPr>
        <w:t xml:space="preserve">Vyhrazené prostory se zakázanými lety obsahuje aktuální znění </w:t>
      </w:r>
      <w:r w:rsidR="00A01144" w:rsidRPr="00A01144">
        <w:rPr>
          <w:szCs w:val="24"/>
        </w:rPr>
        <w:t>zákona č. 49/1997 Sb.</w:t>
      </w:r>
      <w:r w:rsidR="00407D8A">
        <w:rPr>
          <w:szCs w:val="24"/>
        </w:rPr>
        <w:t xml:space="preserve">, </w:t>
      </w:r>
      <w:r w:rsidR="00407D8A" w:rsidRPr="00407D8A">
        <w:rPr>
          <w:szCs w:val="24"/>
        </w:rPr>
        <w:t>o</w:t>
      </w:r>
      <w:r w:rsidR="00B64D28">
        <w:rPr>
          <w:szCs w:val="24"/>
        </w:rPr>
        <w:t> </w:t>
      </w:r>
      <w:r w:rsidR="00407D8A" w:rsidRPr="00407D8A">
        <w:rPr>
          <w:szCs w:val="24"/>
        </w:rPr>
        <w:t>civilním letectví</w:t>
      </w:r>
      <w:r w:rsidR="00407D8A">
        <w:rPr>
          <w:szCs w:val="24"/>
        </w:rPr>
        <w:t>.</w:t>
      </w:r>
      <w:r w:rsidR="00A01144" w:rsidRPr="00037018">
        <w:rPr>
          <w:szCs w:val="24"/>
        </w:rPr>
        <w:t xml:space="preserve"> Území se zakázanými lety stanovuje opatřením obecné povahy Úřad pro</w:t>
      </w:r>
      <w:r w:rsidR="00B64D28">
        <w:rPr>
          <w:szCs w:val="24"/>
        </w:rPr>
        <w:t> </w:t>
      </w:r>
      <w:r w:rsidR="00A01144" w:rsidRPr="00037018">
        <w:rPr>
          <w:szCs w:val="24"/>
        </w:rPr>
        <w:t>civilní letectví.</w:t>
      </w:r>
    </w:p>
    <w:p w14:paraId="571F54CB" w14:textId="77777777" w:rsidR="004A4C69" w:rsidRPr="00EC2D61" w:rsidRDefault="004A4C69" w:rsidP="00222490">
      <w:pPr>
        <w:pStyle w:val="Zkladntext21"/>
        <w:widowControl w:val="0"/>
        <w:spacing w:after="0"/>
        <w:ind w:firstLine="0"/>
        <w:rPr>
          <w:b/>
          <w:szCs w:val="24"/>
          <w:u w:val="single"/>
        </w:rPr>
      </w:pPr>
    </w:p>
    <w:p w14:paraId="6686AD9B" w14:textId="32A2807A" w:rsidR="001A4A6A" w:rsidRPr="00EC2D61" w:rsidRDefault="001A4A6A" w:rsidP="00222490">
      <w:pPr>
        <w:pStyle w:val="Zkladntext21"/>
        <w:widowControl w:val="0"/>
        <w:spacing w:after="0"/>
        <w:ind w:firstLine="0"/>
        <w:rPr>
          <w:b/>
          <w:szCs w:val="24"/>
          <w:u w:val="single"/>
        </w:rPr>
      </w:pPr>
      <w:r w:rsidRPr="00A67AC2">
        <w:rPr>
          <w:b/>
          <w:szCs w:val="24"/>
          <w:u w:val="single"/>
        </w:rPr>
        <w:t xml:space="preserve">K bodům </w:t>
      </w:r>
      <w:r w:rsidR="00BD1793" w:rsidRPr="00A67AC2">
        <w:rPr>
          <w:b/>
          <w:szCs w:val="24"/>
          <w:u w:val="single"/>
        </w:rPr>
        <w:t>7</w:t>
      </w:r>
      <w:r w:rsidR="005558AB">
        <w:rPr>
          <w:b/>
          <w:szCs w:val="24"/>
          <w:u w:val="single"/>
        </w:rPr>
        <w:t>1</w:t>
      </w:r>
      <w:r w:rsidR="004C6FAA" w:rsidRPr="00A67AC2">
        <w:rPr>
          <w:b/>
          <w:szCs w:val="24"/>
          <w:u w:val="single"/>
        </w:rPr>
        <w:t xml:space="preserve"> a </w:t>
      </w:r>
      <w:r w:rsidR="00C27BCB" w:rsidRPr="00A67AC2">
        <w:rPr>
          <w:b/>
          <w:szCs w:val="24"/>
          <w:u w:val="single"/>
        </w:rPr>
        <w:t>7</w:t>
      </w:r>
      <w:r w:rsidR="005558AB">
        <w:rPr>
          <w:b/>
          <w:szCs w:val="24"/>
          <w:u w:val="single"/>
        </w:rPr>
        <w:t xml:space="preserve">2 </w:t>
      </w:r>
      <w:r w:rsidR="00BB58E5" w:rsidRPr="00A67AC2">
        <w:rPr>
          <w:b/>
          <w:szCs w:val="24"/>
          <w:u w:val="single"/>
        </w:rPr>
        <w:t>[</w:t>
      </w:r>
      <w:r w:rsidRPr="00A67AC2">
        <w:rPr>
          <w:b/>
          <w:szCs w:val="24"/>
          <w:u w:val="single"/>
        </w:rPr>
        <w:t>§ 49</w:t>
      </w:r>
      <w:r w:rsidR="00BB58E5" w:rsidRPr="00A67AC2">
        <w:rPr>
          <w:b/>
          <w:szCs w:val="24"/>
          <w:u w:val="single"/>
        </w:rPr>
        <w:t>]</w:t>
      </w:r>
      <w:r w:rsidRPr="00A67AC2">
        <w:rPr>
          <w:b/>
          <w:szCs w:val="24"/>
          <w:u w:val="single"/>
        </w:rPr>
        <w:t>:</w:t>
      </w:r>
    </w:p>
    <w:p w14:paraId="57BF1289" w14:textId="77777777" w:rsidR="001A4A6A" w:rsidRPr="00DA3521" w:rsidRDefault="001A4A6A" w:rsidP="00222490">
      <w:pPr>
        <w:widowControl w:val="0"/>
      </w:pPr>
    </w:p>
    <w:p w14:paraId="5836FBF1" w14:textId="14236887" w:rsidR="001A4A6A" w:rsidRPr="00DA3521" w:rsidRDefault="00FF161C" w:rsidP="00963364">
      <w:pPr>
        <w:widowControl w:val="0"/>
      </w:pPr>
      <w:r>
        <w:t>Dosavadním u</w:t>
      </w:r>
      <w:r w:rsidR="001A4A6A" w:rsidRPr="00DA3521">
        <w:t>stanovením § 49 odst. 1 zákona o Vojenské policii jsou stanovena zvláštní omezení použití úkonů nebo donucovacích prostředků vůči určeným skupinám fyzických osob, požívajících zvláštní ochrany vzhledem ke svému osobnímu postavení; jedná se o ženy zjevně těhotné, osoby zjevně vysokého věku, osoby se zjevným zdravotním postižením</w:t>
      </w:r>
      <w:r w:rsidR="00E36E62">
        <w:t xml:space="preserve">, k nimž je nově doplněna také osoba zjevně duševně nemocná, </w:t>
      </w:r>
      <w:r w:rsidR="001A4A6A" w:rsidRPr="00DA3521">
        <w:t>nebo osoby zjevně mladší 15 let, vůči kterým vojenský policista nesmí použít kromě jiného slzotvorný prostředek, vytlačování vozidlem, vytlačování štítem nebo zásahovou výbušku nebo varovný výstřel, kromě případů, kdy taková osoba ohrožuje život nebo zdraví vojenského policisty nebo jiné osoby anebo hrozí větší škoda na majetku a nebezpečí nelze odvrátit jinak.</w:t>
      </w:r>
    </w:p>
    <w:p w14:paraId="506C3526" w14:textId="77777777" w:rsidR="001A4A6A" w:rsidRPr="00DA3521" w:rsidRDefault="001A4A6A" w:rsidP="00222490">
      <w:pPr>
        <w:widowControl w:val="0"/>
        <w:ind w:firstLine="708"/>
      </w:pPr>
    </w:p>
    <w:p w14:paraId="623FE285" w14:textId="2A3568ED" w:rsidR="001A4A6A" w:rsidRPr="00DA3521" w:rsidRDefault="001A4A6A" w:rsidP="00963364">
      <w:pPr>
        <w:widowControl w:val="0"/>
      </w:pPr>
      <w:r w:rsidRPr="00DA3521">
        <w:t>V</w:t>
      </w:r>
      <w:r w:rsidR="00FF161C">
        <w:t> </w:t>
      </w:r>
      <w:r w:rsidRPr="00DA3521">
        <w:t>případě</w:t>
      </w:r>
      <w:r w:rsidR="00FF161C">
        <w:t xml:space="preserve"> navrženého</w:t>
      </w:r>
      <w:r w:rsidRPr="00DA3521">
        <w:t xml:space="preserve"> nahrazení slova „varovný“ slovem „výstražný“ dochází pouze k opravě nepřesně použité terminologie, když v § 45 odst. 1 písm. j) zákona o Vojenské policii je </w:t>
      </w:r>
      <w:r w:rsidR="00F03F8B">
        <w:t xml:space="preserve">již </w:t>
      </w:r>
      <w:r w:rsidRPr="00DA3521">
        <w:t xml:space="preserve">jako donucovací prostředek zařazen „výstražný výstřel“. </w:t>
      </w:r>
      <w:r w:rsidR="005125C8">
        <w:t>Také v§</w:t>
      </w:r>
      <w:r w:rsidRPr="00DA3521">
        <w:t xml:space="preserve"> </w:t>
      </w:r>
      <w:r w:rsidR="00523BE3">
        <w:t>45</w:t>
      </w:r>
      <w:r w:rsidR="005125C8">
        <w:t xml:space="preserve"> odst. 2 je </w:t>
      </w:r>
      <w:r w:rsidR="00F03F8B">
        <w:t xml:space="preserve">již </w:t>
      </w:r>
      <w:r w:rsidR="005125C8">
        <w:t>použit termín výstraha.</w:t>
      </w:r>
      <w:r w:rsidRPr="00DA3521">
        <w:t xml:space="preserve">     </w:t>
      </w:r>
    </w:p>
    <w:p w14:paraId="47E201DA" w14:textId="77777777" w:rsidR="001A4A6A" w:rsidRPr="00DA3521" w:rsidRDefault="001A4A6A" w:rsidP="00222490">
      <w:pPr>
        <w:widowControl w:val="0"/>
        <w:ind w:firstLine="708"/>
      </w:pPr>
    </w:p>
    <w:p w14:paraId="446DD380" w14:textId="2C9C1776" w:rsidR="001A4A6A" w:rsidRPr="00DA3521" w:rsidRDefault="001A4A6A" w:rsidP="00222490">
      <w:pPr>
        <w:widowControl w:val="0"/>
      </w:pPr>
      <w:r w:rsidRPr="00DA3521">
        <w:t xml:space="preserve">Pro ostatní </w:t>
      </w:r>
      <w:r w:rsidR="00F03F8B">
        <w:t xml:space="preserve">shora </w:t>
      </w:r>
      <w:r w:rsidRPr="00DA3521">
        <w:t>citované donucovací prostředky je pak</w:t>
      </w:r>
      <w:r w:rsidR="00FF161C" w:rsidRPr="00FF161C">
        <w:t xml:space="preserve"> </w:t>
      </w:r>
      <w:r w:rsidR="00FF161C">
        <w:t>v</w:t>
      </w:r>
      <w:r w:rsidR="008F25C4">
        <w:t> </w:t>
      </w:r>
      <w:r w:rsidR="00FF161C">
        <w:t>doplňovaném</w:t>
      </w:r>
      <w:r w:rsidR="008F25C4">
        <w:t xml:space="preserve"> odstavci</w:t>
      </w:r>
      <w:r w:rsidR="00FF161C">
        <w:t xml:space="preserve"> 2 navržena</w:t>
      </w:r>
      <w:r w:rsidRPr="00DA3521">
        <w:t xml:space="preserve"> výjimka z  omezení </w:t>
      </w:r>
      <w:r w:rsidR="00FF161C">
        <w:t xml:space="preserve">podle odstavce 1 </w:t>
      </w:r>
      <w:r w:rsidRPr="00DA3521">
        <w:t xml:space="preserve">tam, kde je z objektivních důvodů nemožné toto omezení dodržet, tedy pro případy, kdy je při zákroku proti skupině osob využíván slzotvorný prostředek, vytlačování vozidlem, vytlačování štítem nebo zásahová výbušnina a nelze v této skupině vyloučit z působení donucovacího prostředku uvedené osoby požívající zvláštní ochranu, resp. takové osoby lze v průběhu zákroku jen obtížně identifikovat. </w:t>
      </w:r>
      <w:r w:rsidR="00F768B9">
        <w:t>Zároveň je stanoveno, že</w:t>
      </w:r>
      <w:r w:rsidR="008C5225">
        <w:t xml:space="preserve"> p</w:t>
      </w:r>
      <w:r w:rsidR="008C5225" w:rsidRPr="008C5225">
        <w:t>ři použití slzotvorného prostředku je třeba postupovat přiměřeně a brát ohled na</w:t>
      </w:r>
      <w:r w:rsidR="00F768B9">
        <w:t> </w:t>
      </w:r>
      <w:r w:rsidR="008C5225" w:rsidRPr="008C5225">
        <w:t>nezúčastněné osoby</w:t>
      </w:r>
      <w:r w:rsidR="00F768B9">
        <w:t>.</w:t>
      </w:r>
    </w:p>
    <w:p w14:paraId="44579E08" w14:textId="77777777" w:rsidR="001A4A6A" w:rsidRPr="00DA3521" w:rsidRDefault="001A4A6A" w:rsidP="00222490">
      <w:pPr>
        <w:widowControl w:val="0"/>
      </w:pPr>
    </w:p>
    <w:p w14:paraId="194E26CA" w14:textId="1F279892" w:rsidR="00A67AC2" w:rsidRPr="005558AB" w:rsidRDefault="001A4A6A" w:rsidP="00963364">
      <w:pPr>
        <w:widowControl w:val="0"/>
      </w:pPr>
      <w:r w:rsidRPr="00DA3521">
        <w:t>Návrh výjimky z omezujících podmínek používání donucovacích prostředků stanovených § 45</w:t>
      </w:r>
      <w:r w:rsidR="00626352">
        <w:t xml:space="preserve"> </w:t>
      </w:r>
      <w:r w:rsidRPr="00DA3521">
        <w:t>a 49 zákona vychází z praktických zkušeností při zákrocích proti skupinám osob, zejména o</w:t>
      </w:r>
      <w:r w:rsidR="00626352">
        <w:t> </w:t>
      </w:r>
      <w:r w:rsidRPr="00DA3521">
        <w:t xml:space="preserve">větším počtu. </w:t>
      </w:r>
    </w:p>
    <w:p w14:paraId="12335F48" w14:textId="55510229" w:rsidR="00E0488D" w:rsidRPr="00A67AC2" w:rsidRDefault="00B64D28" w:rsidP="00963364">
      <w:pPr>
        <w:widowControl w:val="0"/>
        <w:rPr>
          <w:szCs w:val="24"/>
          <w:u w:val="single"/>
        </w:rPr>
      </w:pPr>
      <w:r>
        <w:rPr>
          <w:b/>
          <w:szCs w:val="24"/>
          <w:u w:val="single"/>
        </w:rPr>
        <w:lastRenderedPageBreak/>
        <w:t>K bodům</w:t>
      </w:r>
      <w:r w:rsidR="00E0488D" w:rsidRPr="00634D72">
        <w:rPr>
          <w:b/>
          <w:szCs w:val="24"/>
          <w:u w:val="single"/>
        </w:rPr>
        <w:t xml:space="preserve"> </w:t>
      </w:r>
      <w:r w:rsidR="00F768B9">
        <w:rPr>
          <w:b/>
          <w:szCs w:val="24"/>
          <w:u w:val="single"/>
        </w:rPr>
        <w:t>7</w:t>
      </w:r>
      <w:r w:rsidR="00135DA9">
        <w:rPr>
          <w:b/>
          <w:szCs w:val="24"/>
          <w:u w:val="single"/>
        </w:rPr>
        <w:t>3</w:t>
      </w:r>
      <w:r w:rsidR="00F768B9">
        <w:rPr>
          <w:b/>
          <w:szCs w:val="24"/>
          <w:u w:val="single"/>
        </w:rPr>
        <w:t xml:space="preserve"> </w:t>
      </w:r>
      <w:r w:rsidR="00E0488D" w:rsidRPr="00EC2D61">
        <w:rPr>
          <w:b/>
          <w:szCs w:val="24"/>
          <w:u w:val="single"/>
        </w:rPr>
        <w:t>až 7</w:t>
      </w:r>
      <w:r w:rsidR="00135DA9">
        <w:rPr>
          <w:b/>
          <w:szCs w:val="24"/>
          <w:u w:val="single"/>
        </w:rPr>
        <w:t>5</w:t>
      </w:r>
      <w:r w:rsidR="00E0488D" w:rsidRPr="00EC2D61">
        <w:rPr>
          <w:b/>
          <w:szCs w:val="24"/>
          <w:u w:val="single"/>
        </w:rPr>
        <w:t xml:space="preserve"> </w:t>
      </w:r>
      <w:r w:rsidR="00DB149F" w:rsidRPr="00EC2D61">
        <w:rPr>
          <w:b/>
          <w:szCs w:val="24"/>
          <w:u w:val="single"/>
        </w:rPr>
        <w:t>[§ 51]:</w:t>
      </w:r>
    </w:p>
    <w:p w14:paraId="018977E9" w14:textId="77777777" w:rsidR="00A67AC2" w:rsidRDefault="00A67AC2" w:rsidP="00222490">
      <w:pPr>
        <w:widowControl w:val="0"/>
      </w:pPr>
    </w:p>
    <w:p w14:paraId="13319C3B" w14:textId="77777777" w:rsidR="007073E2" w:rsidRDefault="00E0488D" w:rsidP="00222490">
      <w:pPr>
        <w:widowControl w:val="0"/>
      </w:pPr>
      <w:r>
        <w:t xml:space="preserve">Podle </w:t>
      </w:r>
      <w:r w:rsidR="007073E2">
        <w:t xml:space="preserve">§ 15 </w:t>
      </w:r>
      <w:r>
        <w:t xml:space="preserve">zákona o </w:t>
      </w:r>
      <w:r w:rsidRPr="00E0488D">
        <w:rPr>
          <w:bCs/>
        </w:rPr>
        <w:t>odpovědnosti za přestupky a řízení o nich</w:t>
      </w:r>
      <w:r w:rsidRPr="00E0488D">
        <w:t xml:space="preserve"> </w:t>
      </w:r>
      <w:r>
        <w:t>postačuje</w:t>
      </w:r>
      <w:r w:rsidRPr="00E0488D">
        <w:t xml:space="preserve"> </w:t>
      </w:r>
      <w:r>
        <w:t xml:space="preserve">k </w:t>
      </w:r>
      <w:r w:rsidRPr="00E0488D">
        <w:t>odpovědnosti fyzické osoby za přestupek zavinění z nedbalosti, nestanoví-li zákon výslovně, že je třeba úmyslného zavinění.</w:t>
      </w:r>
      <w:r>
        <w:t xml:space="preserve"> </w:t>
      </w:r>
    </w:p>
    <w:p w14:paraId="77A80450" w14:textId="37C82B92" w:rsidR="006D6A7F" w:rsidRDefault="006D6A7F" w:rsidP="00222490">
      <w:pPr>
        <w:widowControl w:val="0"/>
      </w:pPr>
      <w:r>
        <w:t xml:space="preserve"> </w:t>
      </w:r>
    </w:p>
    <w:p w14:paraId="308E3353" w14:textId="77777777" w:rsidR="002A535B" w:rsidRDefault="007073E2" w:rsidP="00DF30BF">
      <w:pPr>
        <w:widowControl w:val="0"/>
      </w:pPr>
      <w:r>
        <w:t xml:space="preserve">Ke změně formy zavinění z úmyslné formy na formu nedbalostní </w:t>
      </w:r>
      <w:r w:rsidR="00DF30BF">
        <w:t xml:space="preserve">je navrženo přistoupit vzhledem k tomu, že </w:t>
      </w:r>
      <w:r w:rsidR="00DF30BF" w:rsidRPr="00DF30BF">
        <w:t xml:space="preserve">podoba služebních stejnokrojů </w:t>
      </w:r>
      <w:r w:rsidR="00FE5539">
        <w:t xml:space="preserve">Vojenské policie je </w:t>
      </w:r>
      <w:r w:rsidR="00DF30BF" w:rsidRPr="00DF30BF">
        <w:t>zakotvena ve vyhlášce</w:t>
      </w:r>
      <w:r w:rsidR="00DF30BF">
        <w:t xml:space="preserve"> č. 301/2013 Sb., o stanovení způsobu zevního označení Vojenské policie a vojenských policistů, vzoru služebního průkazu a barevného provedení a označení dopravních a speciálních prostředků Vojenské policie</w:t>
      </w:r>
      <w:r w:rsidR="00FE5539">
        <w:t>, ve znění pozdějších předpisů, přičemž v</w:t>
      </w:r>
      <w:r w:rsidR="00DF30BF" w:rsidRPr="00DF30BF">
        <w:t xml:space="preserve">yhláška je obecně závazný </w:t>
      </w:r>
      <w:r w:rsidR="006D6A7F" w:rsidRPr="006D6A7F">
        <w:t xml:space="preserve">(a tedy veřejně přístupný) </w:t>
      </w:r>
      <w:r w:rsidR="00DF30BF" w:rsidRPr="00DF30BF">
        <w:t xml:space="preserve">právní předpis, a </w:t>
      </w:r>
      <w:r w:rsidR="00FE5539">
        <w:t xml:space="preserve">proto není nezbytné ve správním řízení o přestupku dokazovat, zda </w:t>
      </w:r>
      <w:r w:rsidR="00DF30BF" w:rsidRPr="00DF30BF">
        <w:t xml:space="preserve">pachatel věděl, že se jedná </w:t>
      </w:r>
      <w:r w:rsidR="00FE5539">
        <w:t xml:space="preserve">právě </w:t>
      </w:r>
      <w:r w:rsidR="00DF30BF" w:rsidRPr="00DF30BF">
        <w:t>o stejnokroj</w:t>
      </w:r>
      <w:r w:rsidR="00FE5539">
        <w:t xml:space="preserve"> Vojenské policie</w:t>
      </w:r>
      <w:r w:rsidR="00DF30BF" w:rsidRPr="00DF30BF">
        <w:t>.</w:t>
      </w:r>
      <w:r w:rsidR="00DF30BF">
        <w:t xml:space="preserve"> </w:t>
      </w:r>
    </w:p>
    <w:p w14:paraId="59049A4B" w14:textId="77777777" w:rsidR="002A535B" w:rsidRDefault="002A535B" w:rsidP="00DF30BF">
      <w:pPr>
        <w:widowControl w:val="0"/>
      </w:pPr>
    </w:p>
    <w:p w14:paraId="3E7FE671" w14:textId="630256DD" w:rsidR="001A4A6A" w:rsidRDefault="005464C3" w:rsidP="00222490">
      <w:pPr>
        <w:widowControl w:val="0"/>
      </w:pPr>
      <w:r>
        <w:t>Pro srovnání lze uvést, že obdobná změna je navržena v doprovodné novele zákona o</w:t>
      </w:r>
      <w:r w:rsidR="005767CB">
        <w:t> </w:t>
      </w:r>
      <w:r w:rsidRPr="005464C3">
        <w:t xml:space="preserve">ozbrojených silách České republiky </w:t>
      </w:r>
      <w:r>
        <w:t xml:space="preserve">a </w:t>
      </w:r>
      <w:r w:rsidR="004665B0">
        <w:t xml:space="preserve">v zákoně o Vězeňské službě </w:t>
      </w:r>
      <w:r w:rsidR="001F3544">
        <w:t xml:space="preserve">a justiční stráži České republiky a </w:t>
      </w:r>
      <w:r>
        <w:t>že n</w:t>
      </w:r>
      <w:r w:rsidR="00FE5539">
        <w:t>edbalostní zavinění postačí i v případě obdobných přestupků v § 101 zákona o</w:t>
      </w:r>
      <w:r>
        <w:t> </w:t>
      </w:r>
      <w:r w:rsidR="00FE5539">
        <w:t>Policii České republiky</w:t>
      </w:r>
      <w:r w:rsidR="002A535B">
        <w:t xml:space="preserve">; jemu je přizpůsobena i </w:t>
      </w:r>
      <w:r w:rsidR="00DB149F">
        <w:t>zvýšen</w:t>
      </w:r>
      <w:r w:rsidR="002A535B">
        <w:t>á</w:t>
      </w:r>
      <w:r w:rsidR="00DB149F">
        <w:t xml:space="preserve"> </w:t>
      </w:r>
      <w:r w:rsidR="002A535B">
        <w:t>horní sazba</w:t>
      </w:r>
      <w:r w:rsidR="00DB149F">
        <w:t xml:space="preserve"> pokuty </w:t>
      </w:r>
      <w:r w:rsidR="005767CB">
        <w:t xml:space="preserve">pro fyzické osoby, a to </w:t>
      </w:r>
      <w:r w:rsidR="004632BE">
        <w:t xml:space="preserve">vzhledem </w:t>
      </w:r>
      <w:r w:rsidR="005767CB">
        <w:t xml:space="preserve">ke </w:t>
      </w:r>
      <w:r w:rsidR="00DB149F">
        <w:t xml:space="preserve">stoupající společenské </w:t>
      </w:r>
      <w:r w:rsidR="00105CA5">
        <w:t>škodliv</w:t>
      </w:r>
      <w:r w:rsidR="00DB149F">
        <w:t>osti přestupků v oblasti používání stejnokrojů</w:t>
      </w:r>
      <w:r w:rsidR="005767CB">
        <w:t xml:space="preserve">, </w:t>
      </w:r>
      <w:r w:rsidR="004632BE">
        <w:t>ke zvyšující se četnosti porušení pravidel nošení uniforem</w:t>
      </w:r>
      <w:r w:rsidR="00893575">
        <w:t xml:space="preserve"> </w:t>
      </w:r>
      <w:r w:rsidR="004632BE">
        <w:t>a</w:t>
      </w:r>
      <w:r w:rsidR="00893575">
        <w:t> </w:t>
      </w:r>
      <w:r w:rsidR="004632BE">
        <w:t> </w:t>
      </w:r>
      <w:r w:rsidR="00563B8E">
        <w:t>s</w:t>
      </w:r>
      <w:r w:rsidR="00F0127F">
        <w:t> </w:t>
      </w:r>
      <w:r w:rsidR="004632BE">
        <w:t xml:space="preserve">přihlédnutím k zásadě obdobné úpravy v obdobných právních vztazích, není-li pro úpravu odchylnou relevantní zdůvodnění. </w:t>
      </w:r>
    </w:p>
    <w:p w14:paraId="223BBC47" w14:textId="77777777" w:rsidR="00626352" w:rsidRDefault="00626352" w:rsidP="00222490">
      <w:pPr>
        <w:pStyle w:val="Zkladntext21"/>
        <w:widowControl w:val="0"/>
        <w:spacing w:after="0"/>
        <w:ind w:firstLine="0"/>
        <w:rPr>
          <w:b/>
          <w:szCs w:val="24"/>
          <w:u w:val="single"/>
        </w:rPr>
      </w:pPr>
    </w:p>
    <w:p w14:paraId="4BB8419C" w14:textId="0D59101B" w:rsidR="001A4A6A" w:rsidRPr="00EC2D61" w:rsidRDefault="001A4A6A" w:rsidP="00222490">
      <w:pPr>
        <w:pStyle w:val="Zkladntext21"/>
        <w:widowControl w:val="0"/>
        <w:spacing w:after="0"/>
        <w:ind w:firstLine="0"/>
        <w:rPr>
          <w:b/>
          <w:szCs w:val="24"/>
          <w:u w:val="single"/>
        </w:rPr>
      </w:pPr>
      <w:r w:rsidRPr="00EC2D61">
        <w:rPr>
          <w:b/>
          <w:szCs w:val="24"/>
          <w:u w:val="single"/>
        </w:rPr>
        <w:t xml:space="preserve">K bodu </w:t>
      </w:r>
      <w:r w:rsidR="00E0488D" w:rsidRPr="00EC2D61">
        <w:rPr>
          <w:b/>
          <w:szCs w:val="24"/>
          <w:u w:val="single"/>
        </w:rPr>
        <w:t>7</w:t>
      </w:r>
      <w:r w:rsidR="00135DA9">
        <w:rPr>
          <w:b/>
          <w:szCs w:val="24"/>
          <w:u w:val="single"/>
        </w:rPr>
        <w:t>6</w:t>
      </w:r>
      <w:r w:rsidR="00EF3341" w:rsidRPr="00EC2D61">
        <w:rPr>
          <w:b/>
          <w:szCs w:val="24"/>
          <w:u w:val="single"/>
        </w:rPr>
        <w:t xml:space="preserve"> </w:t>
      </w:r>
      <w:r w:rsidR="00BB58E5" w:rsidRPr="00EC2D61">
        <w:rPr>
          <w:b/>
          <w:szCs w:val="24"/>
          <w:u w:val="single"/>
        </w:rPr>
        <w:t>[</w:t>
      </w:r>
      <w:r w:rsidRPr="00EC2D61">
        <w:rPr>
          <w:b/>
          <w:szCs w:val="24"/>
          <w:u w:val="single"/>
        </w:rPr>
        <w:t xml:space="preserve">§ 53 odst. </w:t>
      </w:r>
      <w:r w:rsidR="00276907" w:rsidRPr="00EC2D61">
        <w:rPr>
          <w:b/>
          <w:szCs w:val="24"/>
          <w:u w:val="single"/>
        </w:rPr>
        <w:t>1</w:t>
      </w:r>
      <w:r w:rsidR="00BB58E5" w:rsidRPr="00EC2D61">
        <w:rPr>
          <w:b/>
          <w:szCs w:val="24"/>
          <w:u w:val="single"/>
        </w:rPr>
        <w:t>]</w:t>
      </w:r>
      <w:r w:rsidRPr="00EC2D61">
        <w:rPr>
          <w:b/>
          <w:szCs w:val="24"/>
          <w:u w:val="single"/>
        </w:rPr>
        <w:t>:</w:t>
      </w:r>
    </w:p>
    <w:p w14:paraId="76B9DF3A" w14:textId="77777777" w:rsidR="001A4A6A" w:rsidRPr="00DA3521" w:rsidRDefault="001A4A6A" w:rsidP="00222490">
      <w:pPr>
        <w:widowControl w:val="0"/>
        <w:rPr>
          <w:szCs w:val="24"/>
        </w:rPr>
      </w:pPr>
    </w:p>
    <w:p w14:paraId="53B5A0F1" w14:textId="09CC3B55" w:rsidR="001A4A6A" w:rsidRPr="00DA3521" w:rsidRDefault="001A4A6A" w:rsidP="00963364">
      <w:pPr>
        <w:widowControl w:val="0"/>
        <w:rPr>
          <w:b/>
        </w:rPr>
      </w:pPr>
      <w:r w:rsidRPr="00DA3521">
        <w:rPr>
          <w:szCs w:val="24"/>
        </w:rPr>
        <w:t xml:space="preserve">Vojenská policie v rámci své působnosti plní úkoly policejní ochrany a působí vůči osobám, které se nacházejí ve vojenských objektech a prostoru, kde ozbrojené síly, </w:t>
      </w:r>
      <w:r w:rsidR="00881F74" w:rsidRPr="00DA3521">
        <w:rPr>
          <w:szCs w:val="24"/>
        </w:rPr>
        <w:t xml:space="preserve">ozbrojené síly </w:t>
      </w:r>
      <w:r w:rsidR="004A4C69">
        <w:rPr>
          <w:szCs w:val="24"/>
        </w:rPr>
        <w:t>jiného</w:t>
      </w:r>
      <w:r w:rsidR="00881F74" w:rsidRPr="00DA3521">
        <w:rPr>
          <w:szCs w:val="24"/>
        </w:rPr>
        <w:t xml:space="preserve"> státu, </w:t>
      </w:r>
      <w:r w:rsidRPr="00DA3521">
        <w:rPr>
          <w:szCs w:val="24"/>
        </w:rPr>
        <w:t xml:space="preserve">Vojenské zpravodajství nebo Vojenská policie plní své úkoly. Možností projednat </w:t>
      </w:r>
      <w:r w:rsidR="002311B8" w:rsidRPr="00DA3521">
        <w:rPr>
          <w:szCs w:val="24"/>
        </w:rPr>
        <w:t xml:space="preserve">vojenským policistou </w:t>
      </w:r>
      <w:r w:rsidRPr="00DA3521">
        <w:rPr>
          <w:szCs w:val="24"/>
        </w:rPr>
        <w:t>příkazem na místě přestupky stanovené v zákoně o Vojenské policii</w:t>
      </w:r>
      <w:r w:rsidR="002311B8" w:rsidRPr="00DA3521">
        <w:rPr>
          <w:szCs w:val="24"/>
        </w:rPr>
        <w:t xml:space="preserve"> a</w:t>
      </w:r>
      <w:r w:rsidR="00D45F48">
        <w:rPr>
          <w:szCs w:val="24"/>
        </w:rPr>
        <w:t> </w:t>
      </w:r>
      <w:r w:rsidR="002311B8" w:rsidRPr="00DA3521">
        <w:rPr>
          <w:szCs w:val="24"/>
        </w:rPr>
        <w:t>dalších zákonech, které jsou součástí tohoto návrhu zákona,</w:t>
      </w:r>
      <w:r w:rsidRPr="00DA3521">
        <w:rPr>
          <w:szCs w:val="24"/>
        </w:rPr>
        <w:t xml:space="preserve"> dojde k zefektivnění činnosti Vojenské policie a ke zlepšení vymahatelnosti práva.</w:t>
      </w:r>
    </w:p>
    <w:p w14:paraId="79EC148A" w14:textId="00E6AC28" w:rsidR="001A4A6A" w:rsidRPr="00DA3521" w:rsidRDefault="001A4A6A" w:rsidP="00222490">
      <w:pPr>
        <w:widowControl w:val="0"/>
        <w:rPr>
          <w:b/>
        </w:rPr>
      </w:pPr>
    </w:p>
    <w:p w14:paraId="75F7F054" w14:textId="1A7AFBB7" w:rsidR="00276907" w:rsidRPr="00B64D28" w:rsidRDefault="00276907" w:rsidP="00BF6409">
      <w:pPr>
        <w:pStyle w:val="Zkladntext21"/>
        <w:widowControl w:val="0"/>
        <w:spacing w:after="0"/>
        <w:ind w:firstLine="0"/>
        <w:rPr>
          <w:szCs w:val="24"/>
        </w:rPr>
      </w:pPr>
      <w:r w:rsidRPr="00276907">
        <w:rPr>
          <w:b/>
          <w:szCs w:val="24"/>
          <w:u w:val="single"/>
        </w:rPr>
        <w:t>K bodu 7</w:t>
      </w:r>
      <w:r w:rsidR="00135DA9">
        <w:rPr>
          <w:b/>
          <w:szCs w:val="24"/>
          <w:u w:val="single"/>
        </w:rPr>
        <w:t>7</w:t>
      </w:r>
      <w:r w:rsidRPr="00276907">
        <w:rPr>
          <w:b/>
          <w:szCs w:val="24"/>
          <w:u w:val="single"/>
        </w:rPr>
        <w:t xml:space="preserve"> </w:t>
      </w:r>
      <w:r>
        <w:rPr>
          <w:b/>
          <w:szCs w:val="24"/>
          <w:u w:val="single"/>
        </w:rPr>
        <w:t>[§ 53 odst. 3</w:t>
      </w:r>
      <w:r w:rsidRPr="00276907">
        <w:rPr>
          <w:b/>
          <w:szCs w:val="24"/>
          <w:u w:val="single"/>
        </w:rPr>
        <w:t>]</w:t>
      </w:r>
      <w:r w:rsidR="00B64D28">
        <w:rPr>
          <w:szCs w:val="24"/>
        </w:rPr>
        <w:t>:</w:t>
      </w:r>
    </w:p>
    <w:p w14:paraId="43CBBEED" w14:textId="77777777" w:rsidR="00276907" w:rsidRDefault="00276907" w:rsidP="00BF6409">
      <w:pPr>
        <w:pStyle w:val="Zkladntext21"/>
        <w:widowControl w:val="0"/>
        <w:spacing w:after="0"/>
        <w:ind w:firstLine="0"/>
        <w:rPr>
          <w:b/>
          <w:szCs w:val="24"/>
          <w:u w:val="single"/>
        </w:rPr>
      </w:pPr>
    </w:p>
    <w:p w14:paraId="3CEC3039" w14:textId="2A3956D1" w:rsidR="00276907" w:rsidRDefault="00276907" w:rsidP="00276907">
      <w:pPr>
        <w:widowControl w:val="0"/>
      </w:pPr>
      <w:r w:rsidRPr="00276907">
        <w:rPr>
          <w:szCs w:val="24"/>
        </w:rPr>
        <w:t xml:space="preserve">Přestupky podle § 51 </w:t>
      </w:r>
      <w:r w:rsidRPr="00F414B1">
        <w:rPr>
          <w:szCs w:val="24"/>
        </w:rPr>
        <w:t>odst. 1 písm. a) a b)</w:t>
      </w:r>
      <w:r>
        <w:rPr>
          <w:szCs w:val="24"/>
        </w:rPr>
        <w:t xml:space="preserve"> spadají do kategorie tzv. spolehlivostních přestupků, které se </w:t>
      </w:r>
      <w:r w:rsidRPr="008602A3">
        <w:rPr>
          <w:szCs w:val="24"/>
        </w:rPr>
        <w:t>zapisuj</w:t>
      </w:r>
      <w:r>
        <w:rPr>
          <w:szCs w:val="24"/>
        </w:rPr>
        <w:t>í</w:t>
      </w:r>
      <w:r w:rsidRPr="008602A3">
        <w:rPr>
          <w:szCs w:val="24"/>
        </w:rPr>
        <w:t xml:space="preserve"> do</w:t>
      </w:r>
      <w:r>
        <w:rPr>
          <w:szCs w:val="24"/>
        </w:rPr>
        <w:t> </w:t>
      </w:r>
      <w:r w:rsidRPr="008602A3">
        <w:rPr>
          <w:szCs w:val="24"/>
        </w:rPr>
        <w:t xml:space="preserve">evidence přestupků </w:t>
      </w:r>
      <w:r>
        <w:rPr>
          <w:szCs w:val="24"/>
        </w:rPr>
        <w:t>vedené</w:t>
      </w:r>
      <w:r w:rsidRPr="00A77DB4">
        <w:rPr>
          <w:szCs w:val="24"/>
        </w:rPr>
        <w:t xml:space="preserve"> Ministerstvem spravedlnosti</w:t>
      </w:r>
      <w:r>
        <w:rPr>
          <w:szCs w:val="24"/>
        </w:rPr>
        <w:t xml:space="preserve">, tak aby bylo možno </w:t>
      </w:r>
      <w:r w:rsidRPr="00DA3521">
        <w:t>získat informaci o</w:t>
      </w:r>
      <w:r>
        <w:t> </w:t>
      </w:r>
      <w:r w:rsidRPr="00DA3521">
        <w:t>přestupci, která se vztahuje k případnému opakování přestupku</w:t>
      </w:r>
      <w:r>
        <w:t xml:space="preserve"> a následnému opatření.</w:t>
      </w:r>
    </w:p>
    <w:p w14:paraId="4C02D84B" w14:textId="77777777" w:rsidR="00276907" w:rsidRDefault="00276907" w:rsidP="00276907">
      <w:pPr>
        <w:widowControl w:val="0"/>
      </w:pPr>
    </w:p>
    <w:p w14:paraId="7A68600A" w14:textId="55B53B88" w:rsidR="00276907" w:rsidRDefault="00276907" w:rsidP="00276907">
      <w:pPr>
        <w:pStyle w:val="Zkladntext21"/>
        <w:widowControl w:val="0"/>
        <w:spacing w:after="0"/>
        <w:ind w:firstLine="0"/>
        <w:rPr>
          <w:b/>
          <w:szCs w:val="24"/>
          <w:u w:val="single"/>
        </w:rPr>
      </w:pPr>
      <w:r>
        <w:t>Povinnost zápisu spáchání uvedeného přestupku do zmíněné evidence se v obdobných případech promítá i v souvisejících novel zákon</w:t>
      </w:r>
      <w:r w:rsidR="005063FF">
        <w:t>ů</w:t>
      </w:r>
      <w:r w:rsidRPr="003673B4">
        <w:t xml:space="preserve"> </w:t>
      </w:r>
      <w:r w:rsidR="005063FF">
        <w:t xml:space="preserve">č. 555/1992 Sb., </w:t>
      </w:r>
      <w:r>
        <w:t>o Vězeňské službě a</w:t>
      </w:r>
      <w:r w:rsidR="005063FF">
        <w:t> </w:t>
      </w:r>
      <w:r>
        <w:t xml:space="preserve">justiční stráži České republiky, </w:t>
      </w:r>
      <w:r w:rsidR="005063FF">
        <w:t xml:space="preserve">ve znění pozdějších předpisů, </w:t>
      </w:r>
      <w:r w:rsidR="005063FF" w:rsidRPr="005063FF">
        <w:t>č. 219/1999 Sb., o ozbrojených silách České republiky</w:t>
      </w:r>
      <w:r w:rsidR="005063FF">
        <w:t>, ve znění pozdějších předpisů,</w:t>
      </w:r>
      <w:r>
        <w:t xml:space="preserve"> a</w:t>
      </w:r>
      <w:r w:rsidR="005063FF">
        <w:t xml:space="preserve"> zákona </w:t>
      </w:r>
      <w:r>
        <w:t>o Policii České republiky</w:t>
      </w:r>
    </w:p>
    <w:p w14:paraId="752D7953" w14:textId="77777777" w:rsidR="00276907" w:rsidRDefault="00276907" w:rsidP="00BF6409">
      <w:pPr>
        <w:pStyle w:val="Zkladntext21"/>
        <w:widowControl w:val="0"/>
        <w:spacing w:after="0"/>
        <w:ind w:firstLine="0"/>
        <w:rPr>
          <w:b/>
          <w:szCs w:val="24"/>
          <w:u w:val="single"/>
        </w:rPr>
      </w:pPr>
    </w:p>
    <w:p w14:paraId="70DCEDE9" w14:textId="4CFCC7F8" w:rsidR="00BF6409" w:rsidRPr="00B64D28" w:rsidRDefault="00BF6409" w:rsidP="00BF6409">
      <w:pPr>
        <w:pStyle w:val="Zkladntext21"/>
        <w:widowControl w:val="0"/>
        <w:spacing w:after="0"/>
        <w:ind w:firstLine="0"/>
        <w:rPr>
          <w:b/>
          <w:szCs w:val="24"/>
          <w:u w:val="single"/>
        </w:rPr>
      </w:pPr>
      <w:r w:rsidRPr="00B64D28">
        <w:rPr>
          <w:b/>
          <w:szCs w:val="24"/>
          <w:u w:val="single"/>
        </w:rPr>
        <w:t xml:space="preserve">K bodu </w:t>
      </w:r>
      <w:r w:rsidR="00EF3341" w:rsidRPr="00B64D28">
        <w:rPr>
          <w:b/>
          <w:szCs w:val="24"/>
          <w:u w:val="single"/>
        </w:rPr>
        <w:t>7</w:t>
      </w:r>
      <w:r w:rsidR="00135DA9">
        <w:rPr>
          <w:b/>
          <w:szCs w:val="24"/>
          <w:u w:val="single"/>
        </w:rPr>
        <w:t>8</w:t>
      </w:r>
      <w:r w:rsidR="00EF3341" w:rsidRPr="00B64D28">
        <w:rPr>
          <w:b/>
          <w:szCs w:val="24"/>
          <w:u w:val="single"/>
        </w:rPr>
        <w:t xml:space="preserve"> </w:t>
      </w:r>
      <w:r w:rsidRPr="00B64D28">
        <w:rPr>
          <w:b/>
          <w:szCs w:val="24"/>
          <w:u w:val="single"/>
        </w:rPr>
        <w:t xml:space="preserve">[§ </w:t>
      </w:r>
      <w:proofErr w:type="gramStart"/>
      <w:r w:rsidRPr="00B64D28">
        <w:rPr>
          <w:b/>
          <w:szCs w:val="24"/>
          <w:u w:val="single"/>
        </w:rPr>
        <w:t>54a</w:t>
      </w:r>
      <w:proofErr w:type="gramEnd"/>
      <w:r w:rsidRPr="00B64D28">
        <w:rPr>
          <w:b/>
          <w:szCs w:val="24"/>
          <w:u w:val="single"/>
        </w:rPr>
        <w:t xml:space="preserve"> a 54b]:</w:t>
      </w:r>
    </w:p>
    <w:p w14:paraId="66A0068B" w14:textId="49C5581E" w:rsidR="00DB0D19" w:rsidRDefault="00DB0D19" w:rsidP="00222490">
      <w:pPr>
        <w:widowControl w:val="0"/>
        <w:rPr>
          <w:b/>
          <w:color w:val="FF0000"/>
        </w:rPr>
      </w:pPr>
    </w:p>
    <w:p w14:paraId="32D24859" w14:textId="395EF98F" w:rsidR="004A4C69" w:rsidRPr="004A4C69" w:rsidRDefault="004A4C69" w:rsidP="00222490">
      <w:pPr>
        <w:widowControl w:val="0"/>
        <w:rPr>
          <w:u w:val="single"/>
        </w:rPr>
      </w:pPr>
      <w:r w:rsidRPr="004A4C69">
        <w:rPr>
          <w:u w:val="single"/>
        </w:rPr>
        <w:t xml:space="preserve">K </w:t>
      </w:r>
      <w:r w:rsidRPr="004A4C69">
        <w:rPr>
          <w:szCs w:val="24"/>
          <w:u w:val="single"/>
        </w:rPr>
        <w:t xml:space="preserve">§ </w:t>
      </w:r>
      <w:proofErr w:type="gramStart"/>
      <w:r w:rsidRPr="004A4C69">
        <w:rPr>
          <w:szCs w:val="24"/>
          <w:u w:val="single"/>
        </w:rPr>
        <w:t>54a</w:t>
      </w:r>
      <w:proofErr w:type="gramEnd"/>
      <w:r w:rsidRPr="004A4C69">
        <w:rPr>
          <w:u w:val="single"/>
        </w:rPr>
        <w:t xml:space="preserve"> </w:t>
      </w:r>
    </w:p>
    <w:p w14:paraId="2427E8ED" w14:textId="46DD143E" w:rsidR="00BF6409" w:rsidRPr="00DA3521" w:rsidRDefault="00BF6409" w:rsidP="00E7591D">
      <w:pPr>
        <w:keepNext/>
        <w:rPr>
          <w:szCs w:val="24"/>
        </w:rPr>
      </w:pPr>
      <w:r w:rsidRPr="00DA3521">
        <w:rPr>
          <w:szCs w:val="24"/>
        </w:rPr>
        <w:t xml:space="preserve">Navrhované ustanovení § </w:t>
      </w:r>
      <w:proofErr w:type="gramStart"/>
      <w:r w:rsidRPr="00DA3521">
        <w:rPr>
          <w:szCs w:val="24"/>
        </w:rPr>
        <w:t>54a</w:t>
      </w:r>
      <w:proofErr w:type="gramEnd"/>
      <w:r w:rsidRPr="00DA3521">
        <w:rPr>
          <w:szCs w:val="24"/>
        </w:rPr>
        <w:t xml:space="preserve"> se inspiruje jednak ustanovením § 135 </w:t>
      </w:r>
      <w:r w:rsidR="00421F05">
        <w:rPr>
          <w:szCs w:val="24"/>
        </w:rPr>
        <w:t>o</w:t>
      </w:r>
      <w:r w:rsidR="00CB1D6E" w:rsidRPr="00DA3521">
        <w:rPr>
          <w:szCs w:val="24"/>
        </w:rPr>
        <w:t xml:space="preserve">dst. 2 </w:t>
      </w:r>
      <w:r w:rsidRPr="00DA3521">
        <w:rPr>
          <w:szCs w:val="24"/>
        </w:rPr>
        <w:t>zákona č.</w:t>
      </w:r>
      <w:r w:rsidR="001E0911">
        <w:rPr>
          <w:szCs w:val="24"/>
        </w:rPr>
        <w:t> </w:t>
      </w:r>
      <w:r w:rsidRPr="00DA3521">
        <w:rPr>
          <w:szCs w:val="24"/>
        </w:rPr>
        <w:t>361/2003</w:t>
      </w:r>
      <w:r w:rsidR="001E0911">
        <w:rPr>
          <w:szCs w:val="24"/>
        </w:rPr>
        <w:t> S</w:t>
      </w:r>
      <w:r w:rsidRPr="00DA3521">
        <w:rPr>
          <w:szCs w:val="24"/>
        </w:rPr>
        <w:t xml:space="preserve">b., o služebním poměru příslušníků bezpečnostních sborů, a rovněž ustanovením </w:t>
      </w:r>
      <w:r w:rsidRPr="00DA3521">
        <w:rPr>
          <w:szCs w:val="24"/>
        </w:rPr>
        <w:lastRenderedPageBreak/>
        <w:t xml:space="preserve">§ 22a </w:t>
      </w:r>
      <w:r w:rsidR="00CB1D6E" w:rsidRPr="00DA3521">
        <w:rPr>
          <w:szCs w:val="24"/>
        </w:rPr>
        <w:t xml:space="preserve">odst. 2 </w:t>
      </w:r>
      <w:r w:rsidRPr="00DA3521">
        <w:rPr>
          <w:szCs w:val="24"/>
        </w:rPr>
        <w:t>zákona o ozbrojených silách České republiky</w:t>
      </w:r>
      <w:r w:rsidR="00BD572F">
        <w:rPr>
          <w:szCs w:val="24"/>
        </w:rPr>
        <w:t>.</w:t>
      </w:r>
      <w:r w:rsidRPr="00DA3521">
        <w:rPr>
          <w:szCs w:val="24"/>
        </w:rPr>
        <w:t xml:space="preserve"> Obě tyto zákonné normy řeší otázku přepravy </w:t>
      </w:r>
      <w:r w:rsidR="00CB1D6E" w:rsidRPr="00DA3521">
        <w:rPr>
          <w:szCs w:val="24"/>
        </w:rPr>
        <w:t>příslušníků útvaru</w:t>
      </w:r>
      <w:r w:rsidRPr="00DA3521">
        <w:rPr>
          <w:szCs w:val="24"/>
        </w:rPr>
        <w:t>, a to na základě zákonného zmocnění.</w:t>
      </w:r>
    </w:p>
    <w:p w14:paraId="2A1F8B30" w14:textId="77777777" w:rsidR="00BF6409" w:rsidRPr="00DA3521" w:rsidRDefault="00BF6409" w:rsidP="00BF6409">
      <w:pPr>
        <w:keepNext/>
        <w:ind w:firstLine="709"/>
        <w:rPr>
          <w:szCs w:val="24"/>
        </w:rPr>
      </w:pPr>
    </w:p>
    <w:p w14:paraId="2A2FF987" w14:textId="45CE14AB" w:rsidR="004A4C69" w:rsidRDefault="00CB1D6E" w:rsidP="005063FF">
      <w:pPr>
        <w:keepNext/>
        <w:rPr>
          <w:szCs w:val="24"/>
        </w:rPr>
      </w:pPr>
      <w:r w:rsidRPr="00DA3521">
        <w:rPr>
          <w:szCs w:val="24"/>
        </w:rPr>
        <w:t>N</w:t>
      </w:r>
      <w:r w:rsidR="00BF6409" w:rsidRPr="00DA3521">
        <w:rPr>
          <w:szCs w:val="24"/>
        </w:rPr>
        <w:t>avrhované znění vychází z potřeby plnit úkoly Vojenské policie co možná nejefektivnějším a</w:t>
      </w:r>
      <w:r w:rsidR="00D45F48">
        <w:rPr>
          <w:szCs w:val="24"/>
        </w:rPr>
        <w:t> </w:t>
      </w:r>
      <w:r w:rsidR="00BF6409" w:rsidRPr="00DA3521">
        <w:rPr>
          <w:szCs w:val="24"/>
        </w:rPr>
        <w:t>nejflexibilnějším způsobem na základě zákonného zmocnění. Služební orgán, který je specifikován § 2 zákona o vojácích z povolání, může za splnění daných podmínek rozhodnout, že vojenský policista může použít vozidlo ozbrojených sil. Půjde obecně o povolení k užití vozidla k cestě do místa výkonu služby a zpět v souvislosti s plněním činností v krizových štábech, skupinách velení a řízení, bezpečnostních radách, při nařízené služební pohotovosti, službě přesčas, návratu ze služební cesty mimo dobu služby apod. Nejedná se o paušální povolení k používání vozidel ozbrojených sil k jiným účelům; služební orgán bud</w:t>
      </w:r>
      <w:r w:rsidR="005063FF">
        <w:rPr>
          <w:szCs w:val="24"/>
        </w:rPr>
        <w:t>e hodnotit každý případ ad hoc.</w:t>
      </w:r>
    </w:p>
    <w:p w14:paraId="63A1F78B" w14:textId="77777777" w:rsidR="006C7010" w:rsidRDefault="006C7010" w:rsidP="004A4C69">
      <w:pPr>
        <w:widowControl w:val="0"/>
        <w:autoSpaceDE w:val="0"/>
        <w:autoSpaceDN w:val="0"/>
        <w:adjustRightInd w:val="0"/>
        <w:rPr>
          <w:szCs w:val="24"/>
        </w:rPr>
      </w:pPr>
    </w:p>
    <w:p w14:paraId="4C340F50" w14:textId="77777777" w:rsidR="004A4C69" w:rsidRPr="00BE482C" w:rsidRDefault="004A4C69" w:rsidP="004A4C69">
      <w:pPr>
        <w:widowControl w:val="0"/>
        <w:rPr>
          <w:u w:val="single"/>
        </w:rPr>
      </w:pPr>
      <w:r w:rsidRPr="004A4C69">
        <w:rPr>
          <w:u w:val="single"/>
        </w:rPr>
        <w:t xml:space="preserve">K </w:t>
      </w:r>
      <w:r w:rsidRPr="004A4C69">
        <w:rPr>
          <w:szCs w:val="24"/>
          <w:u w:val="single"/>
        </w:rPr>
        <w:t xml:space="preserve">§ </w:t>
      </w:r>
      <w:proofErr w:type="gramStart"/>
      <w:r w:rsidRPr="00BE482C">
        <w:rPr>
          <w:szCs w:val="24"/>
          <w:u w:val="single"/>
        </w:rPr>
        <w:t>54b</w:t>
      </w:r>
      <w:proofErr w:type="gramEnd"/>
      <w:r w:rsidRPr="00BE482C">
        <w:rPr>
          <w:u w:val="single"/>
        </w:rPr>
        <w:t xml:space="preserve"> </w:t>
      </w:r>
    </w:p>
    <w:p w14:paraId="5D0C6676" w14:textId="5D01904D" w:rsidR="001F3DFC" w:rsidRPr="00BE482C" w:rsidRDefault="001F3DFC" w:rsidP="00E7591D">
      <w:pPr>
        <w:widowControl w:val="0"/>
        <w:autoSpaceDE w:val="0"/>
        <w:autoSpaceDN w:val="0"/>
        <w:adjustRightInd w:val="0"/>
        <w:rPr>
          <w:szCs w:val="24"/>
        </w:rPr>
      </w:pPr>
      <w:r w:rsidRPr="00BE482C">
        <w:rPr>
          <w:szCs w:val="24"/>
        </w:rPr>
        <w:t>Kontrol</w:t>
      </w:r>
      <w:r w:rsidR="00A739E8" w:rsidRPr="00BE482C">
        <w:rPr>
          <w:szCs w:val="24"/>
        </w:rPr>
        <w:t>a</w:t>
      </w:r>
      <w:r w:rsidRPr="00BE482C">
        <w:rPr>
          <w:szCs w:val="24"/>
        </w:rPr>
        <w:t xml:space="preserve"> podle </w:t>
      </w:r>
      <w:hyperlink r:id="rId9" w:history="1">
        <w:r w:rsidRPr="00BE482C">
          <w:rPr>
            <w:szCs w:val="24"/>
          </w:rPr>
          <w:t>kontrolního řádu</w:t>
        </w:r>
      </w:hyperlink>
      <w:r w:rsidRPr="00BE482C">
        <w:rPr>
          <w:szCs w:val="24"/>
        </w:rPr>
        <w:t xml:space="preserve"> </w:t>
      </w:r>
      <w:r w:rsidR="00A739E8" w:rsidRPr="00BE482C">
        <w:rPr>
          <w:szCs w:val="24"/>
        </w:rPr>
        <w:t xml:space="preserve">probíhá podle formalizovaného </w:t>
      </w:r>
      <w:r w:rsidRPr="00BE482C">
        <w:rPr>
          <w:szCs w:val="24"/>
        </w:rPr>
        <w:t>časově ohraničen</w:t>
      </w:r>
      <w:r w:rsidR="00A739E8" w:rsidRPr="00BE482C">
        <w:rPr>
          <w:szCs w:val="24"/>
        </w:rPr>
        <w:t xml:space="preserve">ého </w:t>
      </w:r>
      <w:r w:rsidRPr="00BE482C">
        <w:rPr>
          <w:szCs w:val="24"/>
        </w:rPr>
        <w:t>postup</w:t>
      </w:r>
      <w:r w:rsidR="00A739E8" w:rsidRPr="00BE482C">
        <w:rPr>
          <w:szCs w:val="24"/>
        </w:rPr>
        <w:t>u</w:t>
      </w:r>
      <w:r w:rsidRPr="00BE482C">
        <w:rPr>
          <w:szCs w:val="24"/>
        </w:rPr>
        <w:t>, který je vymezen okamžikem jejího zahájení a ukončení</w:t>
      </w:r>
      <w:r w:rsidR="00A739E8" w:rsidRPr="00BE482C">
        <w:rPr>
          <w:szCs w:val="24"/>
        </w:rPr>
        <w:t xml:space="preserve"> a jehož formal</w:t>
      </w:r>
      <w:r w:rsidRPr="00BE482C">
        <w:rPr>
          <w:szCs w:val="24"/>
        </w:rPr>
        <w:t xml:space="preserve">izovaným výstupem je kontrolní protokol. </w:t>
      </w:r>
      <w:r w:rsidR="004F4F62" w:rsidRPr="00BE482C">
        <w:rPr>
          <w:szCs w:val="24"/>
        </w:rPr>
        <w:t xml:space="preserve">Současně se taková kontrola vztahuje </w:t>
      </w:r>
      <w:r w:rsidRPr="00BE482C">
        <w:rPr>
          <w:szCs w:val="24"/>
        </w:rPr>
        <w:t>ke konkrétní kontrolované osobě a</w:t>
      </w:r>
      <w:r w:rsidR="00D45F48">
        <w:rPr>
          <w:szCs w:val="24"/>
        </w:rPr>
        <w:t> </w:t>
      </w:r>
      <w:r w:rsidRPr="00BE482C">
        <w:rPr>
          <w:szCs w:val="24"/>
        </w:rPr>
        <w:t>konkrétnímu předmětu kontroly</w:t>
      </w:r>
      <w:r w:rsidR="004F4F62" w:rsidRPr="00BE482C">
        <w:rPr>
          <w:szCs w:val="24"/>
        </w:rPr>
        <w:t>.</w:t>
      </w:r>
      <w:r w:rsidRPr="00BE482C">
        <w:rPr>
          <w:szCs w:val="24"/>
        </w:rPr>
        <w:t xml:space="preserve"> </w:t>
      </w:r>
      <w:r w:rsidR="002861E9">
        <w:rPr>
          <w:szCs w:val="24"/>
        </w:rPr>
        <w:t>K</w:t>
      </w:r>
      <w:r w:rsidR="00BE482C" w:rsidRPr="00BE482C">
        <w:rPr>
          <w:szCs w:val="24"/>
        </w:rPr>
        <w:t>ontrolní činnost Vojenské policie</w:t>
      </w:r>
      <w:r w:rsidRPr="00BE482C">
        <w:rPr>
          <w:szCs w:val="24"/>
        </w:rPr>
        <w:t xml:space="preserve"> </w:t>
      </w:r>
      <w:r w:rsidR="00BE482C" w:rsidRPr="00BE482C">
        <w:rPr>
          <w:szCs w:val="24"/>
        </w:rPr>
        <w:t xml:space="preserve">je realizována na základě zákonných oprávnění, probíhá </w:t>
      </w:r>
      <w:r w:rsidRPr="00BE482C">
        <w:rPr>
          <w:szCs w:val="24"/>
        </w:rPr>
        <w:t xml:space="preserve">vzhledem k účelu neformálně a její formalizace v režimu </w:t>
      </w:r>
      <w:hyperlink r:id="rId10" w:history="1">
        <w:r w:rsidRPr="00BE482C">
          <w:rPr>
            <w:szCs w:val="24"/>
          </w:rPr>
          <w:t>kontrolního řádu</w:t>
        </w:r>
      </w:hyperlink>
      <w:r w:rsidRPr="00BE482C">
        <w:rPr>
          <w:szCs w:val="24"/>
        </w:rPr>
        <w:t xml:space="preserve"> by popírala </w:t>
      </w:r>
      <w:r w:rsidR="004F4F62" w:rsidRPr="00BE482C">
        <w:rPr>
          <w:szCs w:val="24"/>
        </w:rPr>
        <w:t xml:space="preserve">její </w:t>
      </w:r>
      <w:r w:rsidRPr="00BE482C">
        <w:rPr>
          <w:szCs w:val="24"/>
        </w:rPr>
        <w:t>význam a účel</w:t>
      </w:r>
      <w:r w:rsidR="004F4F62" w:rsidRPr="00BE482C">
        <w:rPr>
          <w:szCs w:val="24"/>
        </w:rPr>
        <w:t xml:space="preserve">, např. půjde o </w:t>
      </w:r>
      <w:r w:rsidRPr="00BE482C">
        <w:rPr>
          <w:szCs w:val="24"/>
        </w:rPr>
        <w:t>kontrol</w:t>
      </w:r>
      <w:r w:rsidR="004F4F62" w:rsidRPr="00BE482C">
        <w:rPr>
          <w:szCs w:val="24"/>
        </w:rPr>
        <w:t>u</w:t>
      </w:r>
      <w:r w:rsidRPr="00BE482C">
        <w:rPr>
          <w:szCs w:val="24"/>
        </w:rPr>
        <w:t xml:space="preserve"> </w:t>
      </w:r>
      <w:r w:rsidR="004F4F62" w:rsidRPr="00BE482C">
        <w:rPr>
          <w:szCs w:val="24"/>
        </w:rPr>
        <w:t xml:space="preserve">(dohled) </w:t>
      </w:r>
      <w:r w:rsidRPr="00BE482C">
        <w:rPr>
          <w:szCs w:val="24"/>
        </w:rPr>
        <w:t>bezpečnosti a</w:t>
      </w:r>
      <w:r w:rsidR="00D45F48">
        <w:rPr>
          <w:szCs w:val="24"/>
        </w:rPr>
        <w:t> </w:t>
      </w:r>
      <w:r w:rsidRPr="00BE482C">
        <w:rPr>
          <w:szCs w:val="24"/>
        </w:rPr>
        <w:t>plynulosti silničního provozu</w:t>
      </w:r>
      <w:r w:rsidR="004F4F62" w:rsidRPr="00BE482C">
        <w:rPr>
          <w:szCs w:val="24"/>
        </w:rPr>
        <w:t>, kontrolu zajištění bezpečnosti chráněného objektu apod.</w:t>
      </w:r>
      <w:r w:rsidRPr="00BE482C">
        <w:rPr>
          <w:szCs w:val="24"/>
        </w:rPr>
        <w:t xml:space="preserve"> </w:t>
      </w:r>
    </w:p>
    <w:p w14:paraId="61E34A12" w14:textId="77777777" w:rsidR="003C6B49" w:rsidRPr="00BE482C" w:rsidRDefault="003C6B49" w:rsidP="00222490">
      <w:pPr>
        <w:widowControl w:val="0"/>
        <w:rPr>
          <w:b/>
          <w:color w:val="FF0000"/>
        </w:rPr>
      </w:pPr>
    </w:p>
    <w:p w14:paraId="564AF80C" w14:textId="765B9406" w:rsidR="00DB0D19" w:rsidRPr="00634D72" w:rsidRDefault="004C6FAA" w:rsidP="00222490">
      <w:pPr>
        <w:widowControl w:val="0"/>
        <w:rPr>
          <w:szCs w:val="24"/>
          <w:u w:val="single"/>
        </w:rPr>
      </w:pPr>
      <w:r w:rsidRPr="00634D72">
        <w:rPr>
          <w:b/>
          <w:szCs w:val="24"/>
          <w:u w:val="single"/>
        </w:rPr>
        <w:t xml:space="preserve">K bodu </w:t>
      </w:r>
      <w:r w:rsidR="00170482" w:rsidRPr="00EC2D61">
        <w:rPr>
          <w:b/>
          <w:szCs w:val="24"/>
          <w:u w:val="single"/>
        </w:rPr>
        <w:t>7</w:t>
      </w:r>
      <w:r w:rsidR="00135DA9">
        <w:rPr>
          <w:b/>
          <w:szCs w:val="24"/>
          <w:u w:val="single"/>
        </w:rPr>
        <w:t>9</w:t>
      </w:r>
      <w:r w:rsidRPr="00EC2D61">
        <w:rPr>
          <w:b/>
          <w:szCs w:val="24"/>
          <w:u w:val="single"/>
        </w:rPr>
        <w:t xml:space="preserve"> [§ 55]:</w:t>
      </w:r>
    </w:p>
    <w:p w14:paraId="151ACB64" w14:textId="77777777" w:rsidR="004C6FAA" w:rsidRPr="00DA3521" w:rsidRDefault="004C6FAA" w:rsidP="00222490">
      <w:pPr>
        <w:widowControl w:val="0"/>
        <w:rPr>
          <w:szCs w:val="24"/>
        </w:rPr>
      </w:pPr>
    </w:p>
    <w:p w14:paraId="3FF96570" w14:textId="38D104F2" w:rsidR="006D5F38" w:rsidRPr="00170482" w:rsidRDefault="006D5F38" w:rsidP="00222490">
      <w:pPr>
        <w:widowControl w:val="0"/>
        <w:rPr>
          <w:szCs w:val="24"/>
        </w:rPr>
      </w:pPr>
      <w:r w:rsidRPr="00DA3521">
        <w:rPr>
          <w:szCs w:val="24"/>
        </w:rPr>
        <w:t>Dosavadní zmocňovací ustanovení je doplněno zmocněním k</w:t>
      </w:r>
      <w:r w:rsidR="000D739F">
        <w:rPr>
          <w:szCs w:val="24"/>
        </w:rPr>
        <w:t> </w:t>
      </w:r>
      <w:r w:rsidRPr="00DA3521">
        <w:rPr>
          <w:szCs w:val="24"/>
        </w:rPr>
        <w:t>vydání</w:t>
      </w:r>
      <w:r w:rsidR="000D739F">
        <w:rPr>
          <w:szCs w:val="24"/>
        </w:rPr>
        <w:t xml:space="preserve"> vyhlášky o </w:t>
      </w:r>
      <w:r w:rsidRPr="00DA3521">
        <w:rPr>
          <w:szCs w:val="24"/>
        </w:rPr>
        <w:t>vzoru a</w:t>
      </w:r>
      <w:r w:rsidR="00D45F48">
        <w:rPr>
          <w:szCs w:val="24"/>
        </w:rPr>
        <w:t> </w:t>
      </w:r>
      <w:r w:rsidRPr="00DA3521">
        <w:rPr>
          <w:szCs w:val="24"/>
        </w:rPr>
        <w:t>náležitost</w:t>
      </w:r>
      <w:r w:rsidR="000D739F">
        <w:rPr>
          <w:szCs w:val="24"/>
        </w:rPr>
        <w:t>ech</w:t>
      </w:r>
      <w:r w:rsidRPr="00DA3521">
        <w:rPr>
          <w:szCs w:val="24"/>
        </w:rPr>
        <w:t xml:space="preserve"> potvrzení o </w:t>
      </w:r>
      <w:r w:rsidRPr="00170482">
        <w:rPr>
          <w:szCs w:val="24"/>
        </w:rPr>
        <w:t xml:space="preserve">zadržení řidičského průkazu </w:t>
      </w:r>
      <w:r w:rsidR="00565541" w:rsidRPr="00170482">
        <w:rPr>
          <w:szCs w:val="24"/>
        </w:rPr>
        <w:t xml:space="preserve">a </w:t>
      </w:r>
      <w:r w:rsidR="00D17441" w:rsidRPr="00170482">
        <w:rPr>
          <w:szCs w:val="24"/>
        </w:rPr>
        <w:t xml:space="preserve">o zadržení osvědčení o technickém průkazu vozidla ozbrojených sil </w:t>
      </w:r>
      <w:r w:rsidRPr="00170482">
        <w:rPr>
          <w:szCs w:val="24"/>
        </w:rPr>
        <w:t xml:space="preserve">podle § 9. </w:t>
      </w:r>
    </w:p>
    <w:p w14:paraId="5DB556AC" w14:textId="77777777" w:rsidR="004C6FAA" w:rsidRPr="00DA3521" w:rsidRDefault="004C6FAA" w:rsidP="00222490">
      <w:pPr>
        <w:widowControl w:val="0"/>
        <w:rPr>
          <w:b/>
          <w:color w:val="FF0000"/>
        </w:rPr>
      </w:pPr>
    </w:p>
    <w:p w14:paraId="10CAEE49" w14:textId="73B6D785" w:rsidR="00DB0D19" w:rsidRPr="00634D72" w:rsidRDefault="004C6FAA" w:rsidP="00222490">
      <w:pPr>
        <w:widowControl w:val="0"/>
        <w:rPr>
          <w:szCs w:val="24"/>
          <w:u w:val="single"/>
        </w:rPr>
      </w:pPr>
      <w:r w:rsidRPr="00634D72">
        <w:rPr>
          <w:b/>
          <w:szCs w:val="24"/>
          <w:u w:val="single"/>
        </w:rPr>
        <w:t>K </w:t>
      </w:r>
      <w:r w:rsidRPr="00EC2D61">
        <w:rPr>
          <w:b/>
          <w:szCs w:val="24"/>
          <w:u w:val="single"/>
        </w:rPr>
        <w:t xml:space="preserve">bodu </w:t>
      </w:r>
      <w:r w:rsidR="00135DA9">
        <w:rPr>
          <w:b/>
          <w:szCs w:val="24"/>
          <w:u w:val="single"/>
        </w:rPr>
        <w:t>80</w:t>
      </w:r>
      <w:r w:rsidR="007D6C67" w:rsidRPr="00EC2D61">
        <w:rPr>
          <w:b/>
          <w:szCs w:val="24"/>
          <w:u w:val="single"/>
        </w:rPr>
        <w:t xml:space="preserve"> </w:t>
      </w:r>
      <w:r w:rsidRPr="00EC2D61">
        <w:rPr>
          <w:b/>
          <w:szCs w:val="24"/>
          <w:u w:val="single"/>
        </w:rPr>
        <w:t xml:space="preserve">[§ </w:t>
      </w:r>
      <w:proofErr w:type="gramStart"/>
      <w:r w:rsidRPr="00EC2D61">
        <w:rPr>
          <w:b/>
          <w:szCs w:val="24"/>
          <w:u w:val="single"/>
        </w:rPr>
        <w:t>56a</w:t>
      </w:r>
      <w:proofErr w:type="gramEnd"/>
      <w:r w:rsidRPr="00EC2D61">
        <w:rPr>
          <w:b/>
          <w:szCs w:val="24"/>
          <w:u w:val="single"/>
        </w:rPr>
        <w:t>]:</w:t>
      </w:r>
    </w:p>
    <w:p w14:paraId="54242C47" w14:textId="77777777" w:rsidR="004C6FAA" w:rsidRPr="00DA3521" w:rsidRDefault="004C6FAA" w:rsidP="00222490">
      <w:pPr>
        <w:widowControl w:val="0"/>
        <w:rPr>
          <w:szCs w:val="24"/>
        </w:rPr>
      </w:pPr>
    </w:p>
    <w:p w14:paraId="0AC37DC2" w14:textId="0CE4615B" w:rsidR="004B373C" w:rsidRPr="004B373C" w:rsidRDefault="006D5F38" w:rsidP="00E7591D">
      <w:pPr>
        <w:widowControl w:val="0"/>
        <w:autoSpaceDE w:val="0"/>
        <w:autoSpaceDN w:val="0"/>
        <w:adjustRightInd w:val="0"/>
        <w:rPr>
          <w:rFonts w:eastAsiaTheme="minorEastAsia"/>
          <w:szCs w:val="24"/>
        </w:rPr>
      </w:pPr>
      <w:r w:rsidRPr="00DA3521">
        <w:rPr>
          <w:szCs w:val="24"/>
        </w:rPr>
        <w:t>Uposlechnutí výzvy</w:t>
      </w:r>
      <w:r w:rsidR="004A4C69">
        <w:rPr>
          <w:szCs w:val="24"/>
        </w:rPr>
        <w:t>,</w:t>
      </w:r>
      <w:r w:rsidRPr="00DA3521">
        <w:rPr>
          <w:szCs w:val="24"/>
        </w:rPr>
        <w:t xml:space="preserve"> pokynu</w:t>
      </w:r>
      <w:r w:rsidR="004A4C69">
        <w:rPr>
          <w:szCs w:val="24"/>
        </w:rPr>
        <w:t xml:space="preserve"> nebo žádosti</w:t>
      </w:r>
      <w:r w:rsidRPr="00DA3521">
        <w:rPr>
          <w:szCs w:val="24"/>
        </w:rPr>
        <w:t xml:space="preserve"> Vojenské policie nebo vojenského policisty se</w:t>
      </w:r>
      <w:r w:rsidR="003C6B49">
        <w:rPr>
          <w:szCs w:val="24"/>
        </w:rPr>
        <w:t> </w:t>
      </w:r>
      <w:r w:rsidRPr="00DA3521">
        <w:rPr>
          <w:szCs w:val="24"/>
        </w:rPr>
        <w:t>v tomto ustanovení zakotvuje jako obecná povinnost, která posiluje autoritu tohoto orgánu. Předmět výzvy, pokynu nebo žádosti není konkretizován, může se jednat o cokoliv potřebné ke</w:t>
      </w:r>
      <w:r w:rsidR="003C6B49">
        <w:rPr>
          <w:szCs w:val="24"/>
        </w:rPr>
        <w:t> </w:t>
      </w:r>
      <w:r w:rsidRPr="00DA3521">
        <w:rPr>
          <w:szCs w:val="24"/>
        </w:rPr>
        <w:t xml:space="preserve">splnění </w:t>
      </w:r>
      <w:r w:rsidRPr="004B373C">
        <w:rPr>
          <w:szCs w:val="24"/>
        </w:rPr>
        <w:t xml:space="preserve">zákonného úkolu Vojenské policie. Vojenský policista je pak v konkrétním případě oprávněn za užití zákonných oprávnění překonat případný odpor osoby. </w:t>
      </w:r>
      <w:r w:rsidR="004B373C" w:rsidRPr="004B373C">
        <w:rPr>
          <w:szCs w:val="24"/>
        </w:rPr>
        <w:t>Platí, že v</w:t>
      </w:r>
      <w:r w:rsidR="004B373C" w:rsidRPr="004B373C">
        <w:rPr>
          <w:rFonts w:eastAsiaTheme="minorEastAsia"/>
          <w:szCs w:val="24"/>
        </w:rPr>
        <w:t>ýzva nebo pokyn nesmějí zůstat bez odezvy. Proto se ustanovením zakládá povinnost j</w:t>
      </w:r>
      <w:r w:rsidR="003D79C5">
        <w:rPr>
          <w:rFonts w:eastAsiaTheme="minorEastAsia"/>
          <w:szCs w:val="24"/>
        </w:rPr>
        <w:t>i</w:t>
      </w:r>
      <w:r w:rsidR="004B373C" w:rsidRPr="004B373C">
        <w:rPr>
          <w:rFonts w:eastAsiaTheme="minorEastAsia"/>
          <w:szCs w:val="24"/>
        </w:rPr>
        <w:t xml:space="preserve">m vyhovět. Obdobné platí i pro žádosti. </w:t>
      </w:r>
    </w:p>
    <w:p w14:paraId="08BC266A" w14:textId="77777777" w:rsidR="004B373C" w:rsidRPr="00626352" w:rsidRDefault="004B373C" w:rsidP="006D5F38">
      <w:pPr>
        <w:widowControl w:val="0"/>
        <w:autoSpaceDE w:val="0"/>
        <w:autoSpaceDN w:val="0"/>
        <w:adjustRightInd w:val="0"/>
        <w:ind w:firstLine="709"/>
        <w:rPr>
          <w:sz w:val="22"/>
          <w:szCs w:val="22"/>
        </w:rPr>
      </w:pPr>
    </w:p>
    <w:p w14:paraId="351A670E" w14:textId="1300C0D1" w:rsidR="006D5F38" w:rsidRPr="00DA3521" w:rsidRDefault="006D5F38" w:rsidP="00E7591D">
      <w:pPr>
        <w:widowControl w:val="0"/>
        <w:autoSpaceDE w:val="0"/>
        <w:autoSpaceDN w:val="0"/>
        <w:adjustRightInd w:val="0"/>
        <w:rPr>
          <w:szCs w:val="24"/>
        </w:rPr>
      </w:pPr>
      <w:r w:rsidRPr="004B373C">
        <w:rPr>
          <w:szCs w:val="24"/>
        </w:rPr>
        <w:t>Povinnost uposlechnutí neplatí, jestliže právní předpis stanoví jinak. Naopak neuposlechnutí</w:t>
      </w:r>
      <w:r w:rsidRPr="00DA3521">
        <w:rPr>
          <w:szCs w:val="24"/>
        </w:rPr>
        <w:t xml:space="preserve"> výzvy je přestupkem podle § 5 odst. 1 písm. a) zák</w:t>
      </w:r>
      <w:r w:rsidR="004A4C69">
        <w:rPr>
          <w:szCs w:val="24"/>
        </w:rPr>
        <w:t>ona</w:t>
      </w:r>
      <w:r w:rsidRPr="00DA3521">
        <w:rPr>
          <w:szCs w:val="24"/>
        </w:rPr>
        <w:t xml:space="preserve"> </w:t>
      </w:r>
      <w:r w:rsidR="005D6E4A">
        <w:rPr>
          <w:szCs w:val="24"/>
        </w:rPr>
        <w:t xml:space="preserve">č. 251/2016 Sb., </w:t>
      </w:r>
      <w:r w:rsidRPr="00DA3521">
        <w:rPr>
          <w:szCs w:val="24"/>
        </w:rPr>
        <w:t xml:space="preserve">o některých přestupcích. </w:t>
      </w:r>
    </w:p>
    <w:p w14:paraId="50F066EA" w14:textId="77777777" w:rsidR="006D5F38" w:rsidRPr="00DA3521" w:rsidRDefault="006D5F38" w:rsidP="00222490">
      <w:pPr>
        <w:widowControl w:val="0"/>
        <w:rPr>
          <w:szCs w:val="24"/>
        </w:rPr>
      </w:pPr>
    </w:p>
    <w:p w14:paraId="31A90F40" w14:textId="194AA9ED" w:rsidR="001A4A6A" w:rsidRPr="00634D72" w:rsidRDefault="001A4A6A" w:rsidP="00222490">
      <w:pPr>
        <w:pStyle w:val="Zkladntext21"/>
        <w:widowControl w:val="0"/>
        <w:spacing w:after="0"/>
        <w:ind w:firstLine="0"/>
        <w:rPr>
          <w:szCs w:val="24"/>
          <w:u w:val="single"/>
        </w:rPr>
      </w:pPr>
      <w:r w:rsidRPr="00634D72">
        <w:rPr>
          <w:b/>
          <w:szCs w:val="24"/>
          <w:u w:val="single"/>
        </w:rPr>
        <w:t>K </w:t>
      </w:r>
      <w:r w:rsidRPr="00EC2D61">
        <w:rPr>
          <w:b/>
          <w:szCs w:val="24"/>
          <w:u w:val="single"/>
        </w:rPr>
        <w:t xml:space="preserve">bodu </w:t>
      </w:r>
      <w:r w:rsidR="005063FF" w:rsidRPr="00EC2D61">
        <w:rPr>
          <w:b/>
          <w:szCs w:val="24"/>
          <w:u w:val="single"/>
        </w:rPr>
        <w:t>8</w:t>
      </w:r>
      <w:r w:rsidR="00135DA9">
        <w:rPr>
          <w:b/>
          <w:szCs w:val="24"/>
          <w:u w:val="single"/>
        </w:rPr>
        <w:t>1</w:t>
      </w:r>
      <w:r w:rsidR="005063FF" w:rsidRPr="00EC2D61">
        <w:rPr>
          <w:b/>
          <w:szCs w:val="24"/>
          <w:u w:val="single"/>
        </w:rPr>
        <w:t xml:space="preserve"> </w:t>
      </w:r>
      <w:r w:rsidR="00BB58E5" w:rsidRPr="00EC2D61">
        <w:rPr>
          <w:b/>
          <w:szCs w:val="24"/>
          <w:u w:val="single"/>
        </w:rPr>
        <w:t>[</w:t>
      </w:r>
      <w:r w:rsidRPr="00EC2D61">
        <w:rPr>
          <w:b/>
          <w:szCs w:val="24"/>
          <w:u w:val="single"/>
        </w:rPr>
        <w:t xml:space="preserve">§ </w:t>
      </w:r>
      <w:proofErr w:type="gramStart"/>
      <w:r w:rsidRPr="00EC2D61">
        <w:rPr>
          <w:b/>
          <w:szCs w:val="24"/>
          <w:u w:val="single"/>
        </w:rPr>
        <w:t>57a</w:t>
      </w:r>
      <w:proofErr w:type="gramEnd"/>
      <w:r w:rsidR="00BB58E5" w:rsidRPr="00EC2D61">
        <w:rPr>
          <w:b/>
          <w:szCs w:val="24"/>
          <w:u w:val="single"/>
        </w:rPr>
        <w:t>]</w:t>
      </w:r>
      <w:r w:rsidRPr="00EC2D61">
        <w:rPr>
          <w:b/>
          <w:szCs w:val="24"/>
          <w:u w:val="single"/>
        </w:rPr>
        <w:t>:</w:t>
      </w:r>
    </w:p>
    <w:p w14:paraId="3DBAE7D6" w14:textId="77777777" w:rsidR="001A4A6A" w:rsidRPr="00626352" w:rsidRDefault="001A4A6A" w:rsidP="00222490">
      <w:pPr>
        <w:widowControl w:val="0"/>
        <w:rPr>
          <w:sz w:val="22"/>
          <w:szCs w:val="22"/>
        </w:rPr>
      </w:pPr>
    </w:p>
    <w:p w14:paraId="465CD190" w14:textId="77777777" w:rsidR="001A4A6A" w:rsidRPr="00DA3521" w:rsidRDefault="001A4A6A" w:rsidP="00E7591D">
      <w:pPr>
        <w:widowControl w:val="0"/>
      </w:pPr>
      <w:r w:rsidRPr="00DA3521">
        <w:rPr>
          <w:szCs w:val="24"/>
        </w:rPr>
        <w:t xml:space="preserve">Vojenská policie plní zákonné úkoly policejní ochrany, k jejichž plnění se musí také připravovat a zdokonalovat. Výcvik vojenských policistů se </w:t>
      </w:r>
      <w:r w:rsidRPr="00DA3521">
        <w:t>uskutečňuje především ve vojenských objektech a zařízeních, ve vojenských újezdech,</w:t>
      </w:r>
      <w:r w:rsidRPr="00DA3521">
        <w:rPr>
          <w:color w:val="000000"/>
          <w:szCs w:val="24"/>
        </w:rPr>
        <w:t xml:space="preserve"> vojenských útvarech a vojenských školách</w:t>
      </w:r>
      <w:r w:rsidRPr="00DA3521">
        <w:t xml:space="preserve">. </w:t>
      </w:r>
    </w:p>
    <w:p w14:paraId="71E04C76" w14:textId="77777777" w:rsidR="001A4A6A" w:rsidRPr="00626352" w:rsidRDefault="001A4A6A" w:rsidP="00222490">
      <w:pPr>
        <w:widowControl w:val="0"/>
        <w:rPr>
          <w:sz w:val="22"/>
          <w:szCs w:val="22"/>
        </w:rPr>
      </w:pPr>
    </w:p>
    <w:p w14:paraId="44E25230" w14:textId="74CB92CE" w:rsidR="001A4A6A" w:rsidRPr="00DA3521" w:rsidRDefault="001A4A6A" w:rsidP="00E7591D">
      <w:pPr>
        <w:widowControl w:val="0"/>
        <w:rPr>
          <w:color w:val="000000"/>
          <w:szCs w:val="24"/>
        </w:rPr>
      </w:pPr>
      <w:r w:rsidRPr="00DA3521">
        <w:t xml:space="preserve">Některé druhy výcviku však lze v těchto podmínkách uskutečňovat pouze s velkými obtížemi, případně vůbec. </w:t>
      </w:r>
      <w:r w:rsidRPr="00DA3521">
        <w:rPr>
          <w:color w:val="000000"/>
          <w:szCs w:val="24"/>
        </w:rPr>
        <w:t xml:space="preserve">Vzhledem ke specifičnosti některých činností Vojenské policie uvedené </w:t>
      </w:r>
      <w:r w:rsidRPr="00DA3521">
        <w:rPr>
          <w:color w:val="000000"/>
          <w:szCs w:val="24"/>
        </w:rPr>
        <w:lastRenderedPageBreak/>
        <w:t xml:space="preserve">prostory k výcviku nepostačují, a to zejména z důvodu, že rezortní učebně výcviková základna nesplňuje požadavky nebo dostatečnou kapacitu pro plnohodnotný a kvalitní výcvik specialistů Vojenské policie. </w:t>
      </w:r>
      <w:r w:rsidRPr="00DA3521">
        <w:t>Jedná se především o případy, kdy je potřebné výcvik maximálně přiblížit reálným podmínkám výkonu služby vojenských policistů při plnění úkolů policejní ochrany a</w:t>
      </w:r>
      <w:r w:rsidR="00D45F48">
        <w:t> </w:t>
      </w:r>
      <w:r w:rsidRPr="00DA3521">
        <w:t xml:space="preserve">není možné nasimulovat pro tento výcvik potřebné podmínky. Jedná se například o speciální střelecký výcvik, výcvik </w:t>
      </w:r>
      <w:r w:rsidR="00881F74" w:rsidRPr="00DA3521">
        <w:t xml:space="preserve">služebních </w:t>
      </w:r>
      <w:r w:rsidRPr="00DA3521">
        <w:t xml:space="preserve">psů v reálných podmínkách, výcvik příslušníků ochranné služby nebo výcvik doprovodů peněžních hotovostí od bankovních ústavů k vojenským útvarům a zařízením. </w:t>
      </w:r>
      <w:r w:rsidRPr="00DA3521">
        <w:rPr>
          <w:color w:val="000000"/>
          <w:szCs w:val="24"/>
        </w:rPr>
        <w:t>V mnoha případech je nezbytné provádět společný výcvik s příslušníky Policie České republiky, Vězeňské služby České republiky,</w:t>
      </w:r>
      <w:r w:rsidR="00036A6C">
        <w:rPr>
          <w:color w:val="000000"/>
          <w:szCs w:val="24"/>
        </w:rPr>
        <w:t xml:space="preserve"> </w:t>
      </w:r>
      <w:r w:rsidRPr="00DA3521">
        <w:rPr>
          <w:color w:val="000000"/>
          <w:szCs w:val="24"/>
        </w:rPr>
        <w:t xml:space="preserve">Celní správy České republiky a v neposlední řadě i </w:t>
      </w:r>
      <w:r w:rsidR="000C2FB1">
        <w:rPr>
          <w:color w:val="000000"/>
          <w:szCs w:val="24"/>
        </w:rPr>
        <w:t>m</w:t>
      </w:r>
      <w:r w:rsidRPr="00DA3521">
        <w:rPr>
          <w:color w:val="000000"/>
          <w:szCs w:val="24"/>
        </w:rPr>
        <w:t xml:space="preserve">ěstskou nebo obecní policií. </w:t>
      </w:r>
    </w:p>
    <w:p w14:paraId="3977D713" w14:textId="77777777" w:rsidR="001A4A6A" w:rsidRPr="00626352" w:rsidRDefault="001A4A6A" w:rsidP="00222490">
      <w:pPr>
        <w:widowControl w:val="0"/>
        <w:rPr>
          <w:color w:val="000000"/>
          <w:sz w:val="22"/>
          <w:szCs w:val="22"/>
        </w:rPr>
      </w:pPr>
    </w:p>
    <w:p w14:paraId="4582D35C" w14:textId="7439F132" w:rsidR="001A4A6A" w:rsidRDefault="001A4A6A" w:rsidP="00E7591D">
      <w:pPr>
        <w:widowControl w:val="0"/>
        <w:rPr>
          <w:color w:val="000000"/>
          <w:szCs w:val="24"/>
        </w:rPr>
      </w:pPr>
      <w:r w:rsidRPr="00DA3521">
        <w:rPr>
          <w:color w:val="000000"/>
          <w:szCs w:val="24"/>
        </w:rPr>
        <w:t>Náčelník Vojenské policie by měl mít možnost, ve výše uvedených případech, takový výcvik povolit, a to na základě provedených výběrových řízení s podmínkou dodržení maximální efektivity výcviku, dojezdových časů a úspory pohonných hmot a dle aktuální potřeby výcviku vojenských policistů. Vznik potřeby či požadavku na další lokality pro výcvik je podmíněn změnou v systému výcviku u Vojenské policie, případně požadavky plynoucími ze změny bezpečnostní situace. Zároveň je třeba vzít v úvahu i možné nabídky jiných subjektů</w:t>
      </w:r>
      <w:r w:rsidR="00A01144">
        <w:rPr>
          <w:color w:val="000000"/>
          <w:szCs w:val="24"/>
        </w:rPr>
        <w:t xml:space="preserve"> např. Policie České republiky nebo Vězeňské služby</w:t>
      </w:r>
      <w:r w:rsidRPr="00DA3521">
        <w:rPr>
          <w:color w:val="000000"/>
          <w:szCs w:val="24"/>
        </w:rPr>
        <w:t xml:space="preserve"> k bezplatnému využití </w:t>
      </w:r>
      <w:r w:rsidR="003D79C5">
        <w:rPr>
          <w:color w:val="000000"/>
          <w:szCs w:val="24"/>
        </w:rPr>
        <w:t>jejich</w:t>
      </w:r>
      <w:r w:rsidRPr="00DA3521">
        <w:rPr>
          <w:color w:val="000000"/>
          <w:szCs w:val="24"/>
        </w:rPr>
        <w:t xml:space="preserve"> prostorů. Provádění výcviku mimo rezortní prostory je podmíněno dohodou mezi Vojenskou policií a</w:t>
      </w:r>
      <w:r w:rsidR="00D45F48">
        <w:rPr>
          <w:color w:val="000000"/>
          <w:szCs w:val="24"/>
        </w:rPr>
        <w:t> </w:t>
      </w:r>
      <w:r w:rsidRPr="00DA3521">
        <w:rPr>
          <w:color w:val="000000"/>
          <w:szCs w:val="24"/>
        </w:rPr>
        <w:t>vyjmenovanými subjekty o možnosti provádět výcvik v jejich zařízeních, objektech nebo jejich pozemcích.</w:t>
      </w:r>
    </w:p>
    <w:p w14:paraId="1E4E8E42" w14:textId="77777777" w:rsidR="00E7550F" w:rsidRPr="00DA3521" w:rsidRDefault="00E7550F" w:rsidP="00E7591D">
      <w:pPr>
        <w:widowControl w:val="0"/>
        <w:rPr>
          <w:b/>
        </w:rPr>
      </w:pPr>
    </w:p>
    <w:p w14:paraId="00D062DC" w14:textId="68DAA0DC" w:rsidR="001A4A6A" w:rsidRPr="00523BE3" w:rsidRDefault="001A4A6A" w:rsidP="00E7591D">
      <w:pPr>
        <w:widowControl w:val="0"/>
        <w:rPr>
          <w:szCs w:val="24"/>
        </w:rPr>
      </w:pPr>
      <w:r w:rsidRPr="00DA3521">
        <w:rPr>
          <w:szCs w:val="24"/>
        </w:rPr>
        <w:t xml:space="preserve">Návrh je obdobou ustanovení § 29 </w:t>
      </w:r>
      <w:r w:rsidR="005125C8">
        <w:rPr>
          <w:szCs w:val="24"/>
        </w:rPr>
        <w:t xml:space="preserve">odst. 6 </w:t>
      </w:r>
      <w:r w:rsidRPr="00DA3521">
        <w:rPr>
          <w:szCs w:val="24"/>
        </w:rPr>
        <w:t xml:space="preserve">zákona o ozbrojených silách České republiky, které se však vztahuje pouze na Armádu České republiky, resp. na složky ozbrojených sil České republiky. Vzhledem k tomu, že Vojenská policie je součástí Ministerstva obrany, citované ustanovení na ni nedopadá. Současně se v návrhu projevují odlišné podmínky provádění výcviku, a to jak v druzích používané techniky, tak rozsahu tohoto výcviku. Z těchto odlišností vyplývá i odlišný způsob rozhodování o povolení výcviku mimo </w:t>
      </w:r>
      <w:r w:rsidRPr="00523BE3">
        <w:rPr>
          <w:szCs w:val="24"/>
        </w:rPr>
        <w:t xml:space="preserve">vojenské objekty. </w:t>
      </w:r>
    </w:p>
    <w:p w14:paraId="272D8200" w14:textId="79298196" w:rsidR="00DC54DE" w:rsidRPr="00523BE3" w:rsidRDefault="00DC54DE" w:rsidP="00222490">
      <w:pPr>
        <w:widowControl w:val="0"/>
        <w:ind w:firstLine="708"/>
        <w:rPr>
          <w:szCs w:val="24"/>
        </w:rPr>
      </w:pPr>
    </w:p>
    <w:p w14:paraId="485D43EA" w14:textId="5C0390C5" w:rsidR="00DC54DE" w:rsidRPr="00170482" w:rsidRDefault="00170482" w:rsidP="00E7591D">
      <w:pPr>
        <w:widowControl w:val="0"/>
        <w:rPr>
          <w:szCs w:val="24"/>
        </w:rPr>
      </w:pPr>
      <w:r w:rsidRPr="00523BE3">
        <w:rPr>
          <w:szCs w:val="24"/>
        </w:rPr>
        <w:t xml:space="preserve">Vojenská policie může poskytovat </w:t>
      </w:r>
      <w:r w:rsidR="00DC54DE" w:rsidRPr="00523BE3">
        <w:rPr>
          <w:szCs w:val="24"/>
        </w:rPr>
        <w:t xml:space="preserve">výcvik </w:t>
      </w:r>
      <w:r w:rsidRPr="00523BE3">
        <w:rPr>
          <w:szCs w:val="24"/>
        </w:rPr>
        <w:t xml:space="preserve">i </w:t>
      </w:r>
      <w:r w:rsidR="00DC54DE" w:rsidRPr="00523BE3">
        <w:rPr>
          <w:szCs w:val="24"/>
        </w:rPr>
        <w:t>jiný</w:t>
      </w:r>
      <w:r w:rsidRPr="00523BE3">
        <w:rPr>
          <w:szCs w:val="24"/>
        </w:rPr>
        <w:t>m</w:t>
      </w:r>
      <w:r w:rsidR="00DC54DE" w:rsidRPr="00523BE3">
        <w:rPr>
          <w:szCs w:val="24"/>
        </w:rPr>
        <w:t xml:space="preserve"> osob</w:t>
      </w:r>
      <w:r w:rsidRPr="00523BE3">
        <w:rPr>
          <w:szCs w:val="24"/>
        </w:rPr>
        <w:t>ám než vlastním příslušníkům. Jsou to osoby,</w:t>
      </w:r>
      <w:r w:rsidR="00DC54DE" w:rsidRPr="00523BE3">
        <w:rPr>
          <w:szCs w:val="24"/>
        </w:rPr>
        <w:t xml:space="preserve"> které plní úkoly ve </w:t>
      </w:r>
      <w:r w:rsidRPr="00523BE3">
        <w:rPr>
          <w:szCs w:val="24"/>
        </w:rPr>
        <w:t xml:space="preserve">spolupráci nebo ve </w:t>
      </w:r>
      <w:r w:rsidR="00DC54DE" w:rsidRPr="00523BE3">
        <w:rPr>
          <w:szCs w:val="24"/>
        </w:rPr>
        <w:t xml:space="preserve">prospěch Vojenské policie nebo </w:t>
      </w:r>
      <w:r w:rsidR="00BD572F" w:rsidRPr="00523BE3">
        <w:rPr>
          <w:szCs w:val="24"/>
        </w:rPr>
        <w:t>M</w:t>
      </w:r>
      <w:r w:rsidR="00DC54DE" w:rsidRPr="00523BE3">
        <w:rPr>
          <w:szCs w:val="24"/>
        </w:rPr>
        <w:t>inisterstva</w:t>
      </w:r>
      <w:r w:rsidR="00BD572F" w:rsidRPr="00523BE3">
        <w:rPr>
          <w:szCs w:val="24"/>
        </w:rPr>
        <w:t xml:space="preserve"> obrany</w:t>
      </w:r>
      <w:r w:rsidRPr="00523BE3">
        <w:rPr>
          <w:szCs w:val="24"/>
        </w:rPr>
        <w:t>. Takovýto výcvik lze poskytovat na základě rozhodnutí ministra obrany</w:t>
      </w:r>
      <w:r w:rsidR="00DC54DE" w:rsidRPr="00523BE3">
        <w:rPr>
          <w:szCs w:val="24"/>
        </w:rPr>
        <w:t xml:space="preserve">, </w:t>
      </w:r>
      <w:r w:rsidRPr="00523BE3">
        <w:rPr>
          <w:szCs w:val="24"/>
        </w:rPr>
        <w:t>pokud to neohrozí plnění zákonných úkolů Vojenské policie.</w:t>
      </w:r>
      <w:r w:rsidR="00523BE3">
        <w:rPr>
          <w:szCs w:val="24"/>
        </w:rPr>
        <w:t xml:space="preserve"> </w:t>
      </w:r>
    </w:p>
    <w:p w14:paraId="265A125B" w14:textId="77777777" w:rsidR="00626352" w:rsidRPr="00DA3521" w:rsidRDefault="00626352" w:rsidP="00222490">
      <w:pPr>
        <w:widowControl w:val="0"/>
        <w:rPr>
          <w:b/>
        </w:rPr>
      </w:pPr>
    </w:p>
    <w:p w14:paraId="11A59B5A" w14:textId="0538D421" w:rsidR="001A4A6A" w:rsidRPr="00DA3521" w:rsidRDefault="001A4A6A" w:rsidP="00222490">
      <w:pPr>
        <w:widowControl w:val="0"/>
      </w:pPr>
      <w:r w:rsidRPr="00DA3521">
        <w:rPr>
          <w:b/>
        </w:rPr>
        <w:t>K </w:t>
      </w:r>
      <w:r w:rsidR="00BD572F">
        <w:rPr>
          <w:b/>
        </w:rPr>
        <w:t>č</w:t>
      </w:r>
      <w:r w:rsidRPr="00DA3521">
        <w:rPr>
          <w:b/>
        </w:rPr>
        <w:t xml:space="preserve">l. II </w:t>
      </w:r>
      <w:r w:rsidRPr="00DA3521">
        <w:t>(Přechodné ustanovení)</w:t>
      </w:r>
    </w:p>
    <w:p w14:paraId="1945979A" w14:textId="77777777" w:rsidR="001A4A6A" w:rsidRPr="00DA3521" w:rsidRDefault="001A4A6A" w:rsidP="00222490">
      <w:pPr>
        <w:widowControl w:val="0"/>
      </w:pPr>
    </w:p>
    <w:p w14:paraId="1DD5A280" w14:textId="11869735" w:rsidR="001A4A6A" w:rsidRPr="00DA3521" w:rsidRDefault="001A4A6A" w:rsidP="00222490">
      <w:pPr>
        <w:widowControl w:val="0"/>
      </w:pPr>
      <w:r w:rsidRPr="00DA3521">
        <w:t xml:space="preserve">Přechodné ustanovení se vkládá z důvodu právní jistoty v případech dokončení zahájených řízení o žádostech o schválení technické způsobilosti vojenského vozidla. </w:t>
      </w:r>
    </w:p>
    <w:p w14:paraId="27C7BAC7" w14:textId="77777777" w:rsidR="001A4A6A" w:rsidRDefault="001A4A6A" w:rsidP="00222490">
      <w:pPr>
        <w:widowControl w:val="0"/>
      </w:pPr>
    </w:p>
    <w:p w14:paraId="44296AFA" w14:textId="77777777" w:rsidR="00DB1A7E" w:rsidRDefault="00DB1A7E" w:rsidP="00222490">
      <w:pPr>
        <w:widowControl w:val="0"/>
      </w:pPr>
    </w:p>
    <w:p w14:paraId="457AAA8B" w14:textId="77777777" w:rsidR="00254339" w:rsidRPr="00254339" w:rsidRDefault="00254339" w:rsidP="00254339">
      <w:pPr>
        <w:spacing w:before="120"/>
        <w:rPr>
          <w:b/>
          <w:bCs/>
          <w:szCs w:val="24"/>
          <w:u w:val="single"/>
        </w:rPr>
      </w:pPr>
      <w:r w:rsidRPr="00254339">
        <w:rPr>
          <w:b/>
          <w:bCs/>
          <w:szCs w:val="24"/>
          <w:u w:val="single"/>
        </w:rPr>
        <w:t>K </w:t>
      </w:r>
      <w:r w:rsidRPr="00DB1A7E">
        <w:rPr>
          <w:b/>
          <w:bCs/>
          <w:szCs w:val="24"/>
          <w:u w:val="single"/>
        </w:rPr>
        <w:t xml:space="preserve">části </w:t>
      </w:r>
      <w:r w:rsidRPr="00DB1A7E">
        <w:rPr>
          <w:b/>
          <w:u w:val="single"/>
        </w:rPr>
        <w:t>druhé</w:t>
      </w:r>
      <w:r w:rsidRPr="00DB1A7E">
        <w:rPr>
          <w:b/>
          <w:bCs/>
          <w:szCs w:val="24"/>
          <w:u w:val="single"/>
        </w:rPr>
        <w:t xml:space="preserve"> </w:t>
      </w:r>
      <w:r w:rsidR="00F957C3" w:rsidRPr="00DB1A7E">
        <w:rPr>
          <w:b/>
          <w:bCs/>
          <w:szCs w:val="24"/>
          <w:u w:val="single"/>
        </w:rPr>
        <w:t>(</w:t>
      </w:r>
      <w:r w:rsidRPr="00DB1A7E">
        <w:rPr>
          <w:b/>
          <w:bCs/>
          <w:szCs w:val="24"/>
          <w:u w:val="single"/>
        </w:rPr>
        <w:t>změna</w:t>
      </w:r>
      <w:r w:rsidRPr="00254339">
        <w:rPr>
          <w:b/>
          <w:bCs/>
          <w:szCs w:val="24"/>
          <w:u w:val="single"/>
        </w:rPr>
        <w:t xml:space="preserve"> zákona o Vězeňské službě a justiční stráži České republiky</w:t>
      </w:r>
      <w:r w:rsidR="00F957C3">
        <w:rPr>
          <w:b/>
          <w:bCs/>
          <w:szCs w:val="24"/>
          <w:u w:val="single"/>
        </w:rPr>
        <w:t>)</w:t>
      </w:r>
      <w:r w:rsidRPr="00254339">
        <w:rPr>
          <w:b/>
          <w:bCs/>
          <w:szCs w:val="24"/>
          <w:u w:val="single"/>
        </w:rPr>
        <w:t xml:space="preserve"> </w:t>
      </w:r>
    </w:p>
    <w:p w14:paraId="0DED8252" w14:textId="431D6B5F" w:rsidR="00254339" w:rsidRPr="00254339" w:rsidRDefault="00254339" w:rsidP="00254339">
      <w:pPr>
        <w:spacing w:before="120"/>
        <w:jc w:val="left"/>
        <w:rPr>
          <w:b/>
          <w:bCs/>
          <w:szCs w:val="24"/>
          <w:u w:val="single"/>
        </w:rPr>
      </w:pPr>
      <w:r w:rsidRPr="00254339">
        <w:rPr>
          <w:b/>
          <w:bCs/>
          <w:szCs w:val="24"/>
          <w:u w:val="single"/>
        </w:rPr>
        <w:t xml:space="preserve">K čl. </w:t>
      </w:r>
      <w:r>
        <w:rPr>
          <w:b/>
          <w:bCs/>
          <w:szCs w:val="24"/>
          <w:u w:val="single"/>
        </w:rPr>
        <w:t>III</w:t>
      </w:r>
    </w:p>
    <w:p w14:paraId="6632DF8C" w14:textId="77777777" w:rsidR="00A67AC2" w:rsidRDefault="00A67AC2" w:rsidP="00254339">
      <w:pPr>
        <w:spacing w:before="120"/>
        <w:rPr>
          <w:b/>
          <w:bCs/>
          <w:szCs w:val="24"/>
        </w:rPr>
      </w:pPr>
      <w:bookmarkStart w:id="8" w:name="_Hlk170389729"/>
    </w:p>
    <w:p w14:paraId="6BAD45E0" w14:textId="77777777" w:rsidR="00254339" w:rsidRPr="00254339" w:rsidRDefault="00254339" w:rsidP="00254339">
      <w:pPr>
        <w:spacing w:before="120"/>
        <w:rPr>
          <w:b/>
          <w:bCs/>
          <w:szCs w:val="24"/>
        </w:rPr>
      </w:pPr>
      <w:r w:rsidRPr="00254339">
        <w:rPr>
          <w:b/>
          <w:bCs/>
          <w:szCs w:val="24"/>
        </w:rPr>
        <w:t>K bodu 1 (nový § 24ba)</w:t>
      </w:r>
    </w:p>
    <w:p w14:paraId="715E8427" w14:textId="78918255" w:rsidR="00254339" w:rsidRPr="00254339" w:rsidRDefault="00254339" w:rsidP="005063FF">
      <w:pPr>
        <w:spacing w:before="120"/>
        <w:rPr>
          <w:szCs w:val="24"/>
        </w:rPr>
      </w:pPr>
      <w:r w:rsidRPr="00254339">
        <w:rPr>
          <w:szCs w:val="24"/>
        </w:rPr>
        <w:t xml:space="preserve">V zákoně o Vězeňské službě a justiční stráži </w:t>
      </w:r>
      <w:r w:rsidR="00382ABC">
        <w:rPr>
          <w:szCs w:val="24"/>
        </w:rPr>
        <w:t xml:space="preserve">České republiky </w:t>
      </w:r>
      <w:r w:rsidRPr="00254339">
        <w:rPr>
          <w:szCs w:val="24"/>
        </w:rPr>
        <w:t xml:space="preserve">se navrhuje zakotvit ochranu názvu „Vězeňská služba“, konkrétně zakázat užívání slov „Vězeňská služba“ nebo slov od nich odvozených v označeních soukromých subjektů. </w:t>
      </w:r>
    </w:p>
    <w:p w14:paraId="5200CE05" w14:textId="77777777" w:rsidR="00254339" w:rsidRPr="00254339" w:rsidRDefault="00254339" w:rsidP="00F957C3">
      <w:pPr>
        <w:spacing w:before="120"/>
        <w:rPr>
          <w:szCs w:val="24"/>
        </w:rPr>
      </w:pPr>
      <w:r w:rsidRPr="00254339">
        <w:rPr>
          <w:szCs w:val="24"/>
        </w:rPr>
        <w:lastRenderedPageBreak/>
        <w:t>Smyslem ustanovení je vytvořit právní základ umožňující předcházet zneužívání slov „Vězeňská služba“. Jedná se o pojem, který má poměrně značnou autoritu a s tímto označením bývá spojována zvláštní pravomoc a vážnost daná zákonem a existuje tak zvýšený zájem na tom, aby těchto slov nebylo zneužíváno ve snaze klamat veřejnost a dosáhnout pro sebe neoprávněných výhod. V odůvodněných případech, kdy je zcela zjevné, že proti takovému označení nelze nic namítat a z jeho užívání nehrozí uvedení veřejnosti v omyl, může generální ředitel Vězeňské služby udělit ze zákazu výjimku. Jedná se o diskreční oprávnění generálního ředitele Vězeňské služby, na udělení výjimky není právní nárok.</w:t>
      </w:r>
    </w:p>
    <w:p w14:paraId="252B8444" w14:textId="1F75AD34" w:rsidR="00254339" w:rsidRPr="00254339" w:rsidRDefault="00254339" w:rsidP="00254339">
      <w:pPr>
        <w:spacing w:before="120"/>
        <w:rPr>
          <w:szCs w:val="24"/>
        </w:rPr>
      </w:pPr>
      <w:r w:rsidRPr="00254339">
        <w:rPr>
          <w:szCs w:val="24"/>
        </w:rPr>
        <w:t>Jedná se o úpravu obdobnou té, která je již dnes účinná ve vztahu k jiným bezpečnostním sborům, resp. ozbrojeným složkám – Vojenské policii, Policii České republiky, Celní správě České republiky či Hasičskému záchrannému sboru České republiky</w:t>
      </w:r>
      <w:r w:rsidRPr="00254339" w:rsidDel="00293FF3">
        <w:rPr>
          <w:szCs w:val="24"/>
        </w:rPr>
        <w:t xml:space="preserve"> </w:t>
      </w:r>
      <w:r w:rsidRPr="00254339">
        <w:rPr>
          <w:szCs w:val="24"/>
        </w:rPr>
        <w:t>(srov. § 50 zákona</w:t>
      </w:r>
      <w:r w:rsidR="008C5225" w:rsidRPr="008C5225">
        <w:rPr>
          <w:szCs w:val="24"/>
        </w:rPr>
        <w:t xml:space="preserve"> </w:t>
      </w:r>
      <w:r w:rsidR="008C5225">
        <w:rPr>
          <w:szCs w:val="24"/>
        </w:rPr>
        <w:t>o</w:t>
      </w:r>
      <w:r w:rsidR="00DB1A7E">
        <w:rPr>
          <w:szCs w:val="24"/>
        </w:rPr>
        <w:t> </w:t>
      </w:r>
      <w:r w:rsidR="008C5225" w:rsidRPr="008C5225">
        <w:rPr>
          <w:szCs w:val="24"/>
        </w:rPr>
        <w:t>Vojenské policii</w:t>
      </w:r>
      <w:r w:rsidRPr="00254339">
        <w:rPr>
          <w:szCs w:val="24"/>
        </w:rPr>
        <w:t xml:space="preserve">, § 99 zákona </w:t>
      </w:r>
      <w:r w:rsidR="008C5225">
        <w:rPr>
          <w:szCs w:val="24"/>
        </w:rPr>
        <w:t>o Policii České republiky</w:t>
      </w:r>
      <w:r w:rsidRPr="00254339">
        <w:rPr>
          <w:szCs w:val="24"/>
        </w:rPr>
        <w:t>, § 13 zákona č. 17/2012 Sb. a § 41 zákona č. 320/2015 Sb.). Není tedy důvod k tomu, aby i Vězeňská služba nemohla požívat</w:t>
      </w:r>
      <w:r w:rsidR="003B4E3A">
        <w:rPr>
          <w:szCs w:val="24"/>
        </w:rPr>
        <w:t xml:space="preserve"> patřičné ochrany svého názvu. </w:t>
      </w:r>
    </w:p>
    <w:p w14:paraId="3D61663A" w14:textId="77777777" w:rsidR="0040012C" w:rsidRPr="0040012C" w:rsidRDefault="0040012C" w:rsidP="0040012C">
      <w:pPr>
        <w:rPr>
          <w:b/>
          <w:bCs/>
          <w:sz w:val="16"/>
          <w:szCs w:val="16"/>
        </w:rPr>
      </w:pPr>
    </w:p>
    <w:p w14:paraId="117DF3D5" w14:textId="77777777" w:rsidR="00254339" w:rsidRPr="00254339" w:rsidRDefault="00254339" w:rsidP="00254339">
      <w:pPr>
        <w:spacing w:before="120"/>
        <w:rPr>
          <w:b/>
          <w:bCs/>
          <w:szCs w:val="24"/>
        </w:rPr>
      </w:pPr>
      <w:r w:rsidRPr="00254339">
        <w:rPr>
          <w:b/>
          <w:bCs/>
          <w:szCs w:val="24"/>
        </w:rPr>
        <w:t xml:space="preserve">K bodu 2 (§ </w:t>
      </w:r>
      <w:proofErr w:type="gramStart"/>
      <w:r w:rsidRPr="00254339">
        <w:rPr>
          <w:b/>
          <w:bCs/>
          <w:szCs w:val="24"/>
        </w:rPr>
        <w:t>25a</w:t>
      </w:r>
      <w:proofErr w:type="gramEnd"/>
      <w:r w:rsidRPr="00254339">
        <w:rPr>
          <w:b/>
          <w:bCs/>
          <w:szCs w:val="24"/>
        </w:rPr>
        <w:t>)</w:t>
      </w:r>
    </w:p>
    <w:p w14:paraId="27FFDEAA" w14:textId="11C9CE1C" w:rsidR="00254339" w:rsidRPr="00254339" w:rsidRDefault="00254339" w:rsidP="00F957C3">
      <w:pPr>
        <w:spacing w:before="120"/>
        <w:rPr>
          <w:rFonts w:eastAsia="Calibri"/>
          <w:szCs w:val="24"/>
          <w:lang w:eastAsia="en-US"/>
        </w:rPr>
      </w:pPr>
      <w:r w:rsidRPr="00254339">
        <w:rPr>
          <w:rFonts w:eastAsia="Calibri"/>
          <w:szCs w:val="24"/>
          <w:lang w:eastAsia="en-US"/>
        </w:rPr>
        <w:t>V návaznosti na úpravu skutkových podstat přestupků obsažených v § 51 zákona o Vojenské policii, se navrhuje úprava přestupků také v zákoně o Vězeňské službě a justiční stráži</w:t>
      </w:r>
      <w:r w:rsidR="00382ABC">
        <w:rPr>
          <w:rFonts w:eastAsia="Calibri"/>
          <w:szCs w:val="24"/>
          <w:lang w:eastAsia="en-US"/>
        </w:rPr>
        <w:t xml:space="preserve"> České republiky</w:t>
      </w:r>
      <w:r w:rsidRPr="00254339">
        <w:rPr>
          <w:rFonts w:eastAsia="Calibri"/>
          <w:szCs w:val="24"/>
          <w:lang w:eastAsia="en-US"/>
        </w:rPr>
        <w:t xml:space="preserve">, aby tak došlo k dosažení obdobné úpravy ochrany před zneužíváním identifikujících prvků. </w:t>
      </w:r>
    </w:p>
    <w:p w14:paraId="1E0DE0A6" w14:textId="0BBBA815" w:rsidR="00254339" w:rsidRPr="00254339" w:rsidRDefault="00254339" w:rsidP="00F957C3">
      <w:pPr>
        <w:spacing w:before="120"/>
        <w:rPr>
          <w:szCs w:val="24"/>
        </w:rPr>
      </w:pPr>
      <w:r w:rsidRPr="00254339">
        <w:rPr>
          <w:szCs w:val="24"/>
        </w:rPr>
        <w:t>Zneužití prvků, které jsou vyhrazeny k užívání určitým ozbrojeným sborem (ať již na</w:t>
      </w:r>
      <w:r w:rsidR="0040012C">
        <w:rPr>
          <w:szCs w:val="24"/>
        </w:rPr>
        <w:t> </w:t>
      </w:r>
      <w:r w:rsidRPr="00254339">
        <w:rPr>
          <w:szCs w:val="24"/>
        </w:rPr>
        <w:t>oděvu, na vozidle, či v názvu) nebo prvků s nimi zaměnitelnými, je škodlivé stejně bez</w:t>
      </w:r>
      <w:r w:rsidR="0040012C">
        <w:rPr>
          <w:szCs w:val="24"/>
        </w:rPr>
        <w:t> </w:t>
      </w:r>
      <w:r w:rsidRPr="00254339">
        <w:rPr>
          <w:szCs w:val="24"/>
        </w:rPr>
        <w:t>ohledu na to, o který ozbrojený sbor se jedná, pro odlišnosti v této oblasti není dán žádný důvod (ostatně do přijetí zákona č. 183/2017 Sb. nebyla tato problematika řešena takto roztříštěně v</w:t>
      </w:r>
      <w:r w:rsidR="00DB1A7E">
        <w:rPr>
          <w:szCs w:val="24"/>
        </w:rPr>
        <w:t> </w:t>
      </w:r>
      <w:r w:rsidRPr="00254339">
        <w:rPr>
          <w:szCs w:val="24"/>
        </w:rPr>
        <w:t>sektorových předpisech, ale jednotně v zákoně o přestupcích, kdy tak byla zaručena jednota posuzování těchto protiprávních jednání). Úprava vychází z toho, že je dán zvýšený zájem na tom, aby těchto znaků nebylo zneužíváno ve snaze klamat veřejnost a</w:t>
      </w:r>
      <w:r w:rsidR="0040012C">
        <w:rPr>
          <w:szCs w:val="24"/>
        </w:rPr>
        <w:t> </w:t>
      </w:r>
      <w:r w:rsidRPr="00254339">
        <w:rPr>
          <w:szCs w:val="24"/>
        </w:rPr>
        <w:t>dosáhnout pro sebe neoprávněných výhod.</w:t>
      </w:r>
    </w:p>
    <w:p w14:paraId="156FFF53" w14:textId="621469BD" w:rsidR="00254339" w:rsidRPr="00254339" w:rsidRDefault="00254339" w:rsidP="00F957C3">
      <w:pPr>
        <w:spacing w:before="120"/>
        <w:rPr>
          <w:szCs w:val="24"/>
        </w:rPr>
      </w:pPr>
      <w:r w:rsidRPr="00254339">
        <w:rPr>
          <w:szCs w:val="24"/>
        </w:rPr>
        <w:t>Navrhované nové znění § 25a zákona o Vězeňské službě (oproti jeho současné kusé podobě) bude obsahovat komplexní úpravu skutkových podstat přestupků v oblasti neoprávněného užívání prvků, jejichž užívání je vyhrazeno Vězeňské službě, a to jak u</w:t>
      </w:r>
      <w:r w:rsidR="0040012C">
        <w:rPr>
          <w:szCs w:val="24"/>
        </w:rPr>
        <w:t> </w:t>
      </w:r>
      <w:r w:rsidRPr="00254339">
        <w:rPr>
          <w:szCs w:val="24"/>
        </w:rPr>
        <w:t>fyzických, tak i podnikajících fyzických a právnických osob. Navrhovanými skutkovými podstatami se</w:t>
      </w:r>
      <w:r w:rsidR="00DB1A7E">
        <w:rPr>
          <w:szCs w:val="24"/>
        </w:rPr>
        <w:t> </w:t>
      </w:r>
      <w:r w:rsidRPr="00254339">
        <w:rPr>
          <w:szCs w:val="24"/>
        </w:rPr>
        <w:t xml:space="preserve">postihuje neoprávněné nošení služebního stejnokroje Vězeňské služby, jeho součástí, které jsou s ním zaměnitelné nebo užívání vnějšího označení „Vězeňská služba“ osobou, která není příslušníkem, ani bývalým příslušníkem Vězeňské služby. </w:t>
      </w:r>
    </w:p>
    <w:p w14:paraId="04A2BD6A" w14:textId="77777777" w:rsidR="00254339" w:rsidRPr="00254339" w:rsidRDefault="00254339" w:rsidP="00F957C3">
      <w:pPr>
        <w:spacing w:before="120"/>
        <w:rPr>
          <w:szCs w:val="24"/>
        </w:rPr>
      </w:pPr>
      <w:r w:rsidRPr="00254339">
        <w:rPr>
          <w:szCs w:val="24"/>
        </w:rPr>
        <w:t xml:space="preserve">Dále se postihuje neoprávněné užívání zvláštního barevného provedení a označení používaného na služebních vozidlech Vězeňské služby nebo užívání zvláštního barevného provedení a označení s ním zřejmě zaměnitelného a porušení zákazu užívání slov „Vězeňská služba“ (viz navrhovaný § 24ba). </w:t>
      </w:r>
    </w:p>
    <w:p w14:paraId="72495011" w14:textId="4D13CFBC" w:rsidR="00254339" w:rsidRPr="00254339" w:rsidRDefault="00254339" w:rsidP="00F957C3">
      <w:pPr>
        <w:spacing w:before="120"/>
        <w:rPr>
          <w:szCs w:val="24"/>
        </w:rPr>
      </w:pPr>
      <w:r w:rsidRPr="00254339">
        <w:rPr>
          <w:szCs w:val="24"/>
        </w:rPr>
        <w:t xml:space="preserve">Výše sankcí v zásadě odpovídá té, která je stanovena v předpisech upravujících obdobné přestupky u jiných ozbrojených sborů – vedle § 51 odst. </w:t>
      </w:r>
      <w:r w:rsidR="0040012C">
        <w:rPr>
          <w:szCs w:val="24"/>
        </w:rPr>
        <w:t>2 zákona o Vojenské policii viz</w:t>
      </w:r>
      <w:r w:rsidR="001D1A1E">
        <w:rPr>
          <w:szCs w:val="24"/>
        </w:rPr>
        <w:t xml:space="preserve"> §</w:t>
      </w:r>
      <w:r w:rsidR="0040012C">
        <w:rPr>
          <w:szCs w:val="24"/>
        </w:rPr>
        <w:t> </w:t>
      </w:r>
      <w:r w:rsidR="008C5225">
        <w:rPr>
          <w:szCs w:val="24"/>
        </w:rPr>
        <w:t xml:space="preserve">101 odst. 3 zákona </w:t>
      </w:r>
      <w:r w:rsidRPr="00254339">
        <w:rPr>
          <w:szCs w:val="24"/>
        </w:rPr>
        <w:t xml:space="preserve">o Policii České republiky. </w:t>
      </w:r>
    </w:p>
    <w:p w14:paraId="45915BF4" w14:textId="60DB5EF0" w:rsidR="00254339" w:rsidRPr="00254339" w:rsidRDefault="00254339" w:rsidP="00F957C3">
      <w:pPr>
        <w:spacing w:before="120"/>
        <w:rPr>
          <w:szCs w:val="24"/>
        </w:rPr>
      </w:pPr>
      <w:r w:rsidRPr="00254339">
        <w:rPr>
          <w:szCs w:val="24"/>
        </w:rPr>
        <w:t xml:space="preserve">Dále se navrhuje, aby se přestupky </w:t>
      </w:r>
      <w:r w:rsidR="0040012C">
        <w:rPr>
          <w:szCs w:val="24"/>
        </w:rPr>
        <w:t xml:space="preserve">fyzických osob </w:t>
      </w:r>
      <w:r w:rsidRPr="00254339">
        <w:rPr>
          <w:szCs w:val="24"/>
        </w:rPr>
        <w:t>dle tohoto ustanovení zapisovaly do</w:t>
      </w:r>
      <w:r w:rsidR="0040012C">
        <w:rPr>
          <w:szCs w:val="24"/>
        </w:rPr>
        <w:t> </w:t>
      </w:r>
      <w:r w:rsidRPr="00254339">
        <w:rPr>
          <w:szCs w:val="24"/>
        </w:rPr>
        <w:t>evidence přestupků vedené Ministerstvem spravedlnosti, jelikož spáchání uvedených přestupků má vliv na posuzování spolehlivosti pro účely řízení podle zákona č. 119/2002 Sb., o střelných zbraních a střelivu – viz navrhovaný § 23 odst. 1 písm. c) bod č. 9.</w:t>
      </w:r>
      <w:r w:rsidRPr="00254339">
        <w:rPr>
          <w:szCs w:val="24"/>
          <w:highlight w:val="yellow"/>
        </w:rPr>
        <w:t xml:space="preserve">  </w:t>
      </w:r>
      <w:r w:rsidR="003B4E3A">
        <w:rPr>
          <w:szCs w:val="24"/>
        </w:rPr>
        <w:t xml:space="preserve"> </w:t>
      </w:r>
    </w:p>
    <w:p w14:paraId="3BE1AF8C" w14:textId="77777777" w:rsidR="00B731D5" w:rsidRPr="0040012C" w:rsidRDefault="00B731D5" w:rsidP="0040012C">
      <w:pPr>
        <w:jc w:val="left"/>
        <w:rPr>
          <w:b/>
          <w:bCs/>
          <w:sz w:val="16"/>
          <w:szCs w:val="16"/>
          <w:u w:val="single"/>
        </w:rPr>
      </w:pPr>
    </w:p>
    <w:p w14:paraId="7481847E" w14:textId="37CED50F" w:rsidR="00254339" w:rsidRPr="00DB1A7E" w:rsidRDefault="00254339" w:rsidP="00254339">
      <w:pPr>
        <w:spacing w:before="120"/>
        <w:jc w:val="left"/>
        <w:rPr>
          <w:b/>
          <w:bCs/>
          <w:szCs w:val="24"/>
        </w:rPr>
      </w:pPr>
      <w:r w:rsidRPr="00DB1A7E">
        <w:rPr>
          <w:b/>
          <w:bCs/>
          <w:szCs w:val="24"/>
        </w:rPr>
        <w:lastRenderedPageBreak/>
        <w:t>K čl. IV – přechodné ustanovení</w:t>
      </w:r>
    </w:p>
    <w:p w14:paraId="27C4CDCF" w14:textId="53085478" w:rsidR="00254339" w:rsidRPr="00254339" w:rsidRDefault="00254339" w:rsidP="00F957C3">
      <w:pPr>
        <w:spacing w:before="120"/>
        <w:rPr>
          <w:szCs w:val="24"/>
        </w:rPr>
      </w:pPr>
      <w:r w:rsidRPr="00254339">
        <w:rPr>
          <w:szCs w:val="24"/>
        </w:rPr>
        <w:t>Subjektům, které v době nabytí účinnosti tohoto zákona nesplňují zákaz užívat slova „Vězeňská služba“ nebo slova od nich odvozená podle § 24ba odst. 1, se navrhuje stanovit přiměřenou lhůtu na uvedení svých obchodních firem, názvů a názvů svých orgánů a</w:t>
      </w:r>
      <w:r w:rsidR="0040012C">
        <w:rPr>
          <w:szCs w:val="24"/>
        </w:rPr>
        <w:t> </w:t>
      </w:r>
      <w:r w:rsidRPr="00254339">
        <w:rPr>
          <w:szCs w:val="24"/>
        </w:rPr>
        <w:t>organizačních článků do souladu s tímto ustanovením, a to do 6 měsíců ode dne nabytí účinnosti tohoto zákona.</w:t>
      </w:r>
    </w:p>
    <w:bookmarkEnd w:id="8"/>
    <w:p w14:paraId="1A747E74" w14:textId="77777777" w:rsidR="000620BB" w:rsidRDefault="000620BB" w:rsidP="00222490">
      <w:pPr>
        <w:widowControl w:val="0"/>
      </w:pPr>
    </w:p>
    <w:p w14:paraId="2EFBB373" w14:textId="77777777" w:rsidR="00B731D5" w:rsidRPr="00DA3521" w:rsidRDefault="00B731D5" w:rsidP="00222490">
      <w:pPr>
        <w:widowControl w:val="0"/>
      </w:pPr>
    </w:p>
    <w:p w14:paraId="1E7CDB4D" w14:textId="169E5BD2" w:rsidR="003E0276" w:rsidRPr="003E0276" w:rsidRDefault="003E0276" w:rsidP="003E0276">
      <w:pPr>
        <w:widowControl w:val="0"/>
        <w:rPr>
          <w:b/>
          <w:u w:val="single"/>
        </w:rPr>
      </w:pPr>
      <w:r w:rsidRPr="003E0276">
        <w:rPr>
          <w:b/>
          <w:u w:val="single"/>
        </w:rPr>
        <w:t>K části třetí, čl. V (změna zákona o lesích), k části čtvrté, čl. VI (změna zákona o návykových látkách), k části deváté</w:t>
      </w:r>
      <w:r>
        <w:rPr>
          <w:b/>
          <w:u w:val="single"/>
        </w:rPr>
        <w:t>,</w:t>
      </w:r>
      <w:r w:rsidRPr="003E0276">
        <w:rPr>
          <w:b/>
          <w:u w:val="single"/>
        </w:rPr>
        <w:t xml:space="preserve"> čl. XI (změna zákona o ochraně zdraví před</w:t>
      </w:r>
      <w:r w:rsidR="00153868">
        <w:rPr>
          <w:b/>
          <w:u w:val="single"/>
        </w:rPr>
        <w:t> </w:t>
      </w:r>
      <w:r w:rsidRPr="003E0276">
        <w:rPr>
          <w:b/>
          <w:u w:val="single"/>
        </w:rPr>
        <w:t>škodlivými účinky návykových látek) a k části desáté, čl. XII (změna zákona o</w:t>
      </w:r>
      <w:r w:rsidR="00153868">
        <w:rPr>
          <w:b/>
          <w:u w:val="single"/>
        </w:rPr>
        <w:t> </w:t>
      </w:r>
      <w:r w:rsidRPr="003E0276">
        <w:rPr>
          <w:b/>
          <w:u w:val="single"/>
        </w:rPr>
        <w:t>pojištění odpovědnosti z provozu vozidla)</w:t>
      </w:r>
    </w:p>
    <w:p w14:paraId="5A60D0BF" w14:textId="77777777" w:rsidR="00DB1A7E" w:rsidRDefault="00DB1A7E" w:rsidP="00EF193D">
      <w:pPr>
        <w:widowControl w:val="0"/>
        <w:rPr>
          <w:b/>
        </w:rPr>
      </w:pPr>
    </w:p>
    <w:p w14:paraId="5284A475" w14:textId="6726E660" w:rsidR="00036A6C" w:rsidRPr="000620BB" w:rsidRDefault="00D7188C" w:rsidP="00EF193D">
      <w:pPr>
        <w:widowControl w:val="0"/>
      </w:pPr>
      <w:r w:rsidRPr="00D7188C">
        <w:rPr>
          <w:b/>
        </w:rPr>
        <w:t xml:space="preserve">K </w:t>
      </w:r>
      <w:r w:rsidR="000620BB" w:rsidRPr="00D7188C">
        <w:rPr>
          <w:b/>
        </w:rPr>
        <w:t>projednání přestupku příkazem na místě</w:t>
      </w:r>
    </w:p>
    <w:p w14:paraId="20C37CAB" w14:textId="77777777" w:rsidR="00D7188C" w:rsidRDefault="00D7188C" w:rsidP="00EF193D">
      <w:pPr>
        <w:widowControl w:val="0"/>
      </w:pPr>
    </w:p>
    <w:p w14:paraId="56A8062C" w14:textId="10E7D66D" w:rsidR="00EF193D" w:rsidRPr="00D7188C" w:rsidRDefault="00D7188C" w:rsidP="00EF193D">
      <w:pPr>
        <w:widowControl w:val="0"/>
        <w:rPr>
          <w:bCs/>
        </w:rPr>
      </w:pPr>
      <w:r w:rsidRPr="00D7188C">
        <w:t>K předchozí právní úpravě</w:t>
      </w:r>
    </w:p>
    <w:p w14:paraId="2189A5BD" w14:textId="77777777" w:rsidR="00D7188C" w:rsidRPr="00D7188C" w:rsidRDefault="00D7188C" w:rsidP="00F957C3">
      <w:pPr>
        <w:widowControl w:val="0"/>
        <w:tabs>
          <w:tab w:val="left" w:pos="6521"/>
        </w:tabs>
        <w:rPr>
          <w:szCs w:val="24"/>
        </w:rPr>
      </w:pPr>
    </w:p>
    <w:p w14:paraId="17BE1A1F" w14:textId="4687FE8F" w:rsidR="00A30C7D" w:rsidRPr="00DA3521" w:rsidRDefault="00A30C7D" w:rsidP="00F957C3">
      <w:pPr>
        <w:widowControl w:val="0"/>
        <w:tabs>
          <w:tab w:val="left" w:pos="6521"/>
        </w:tabs>
        <w:rPr>
          <w:szCs w:val="24"/>
        </w:rPr>
      </w:pPr>
      <w:r w:rsidRPr="00DA3521">
        <w:rPr>
          <w:szCs w:val="24"/>
        </w:rPr>
        <w:t>S účinností od 1. 10. 2016 byla do zákona č. 200/1990 Sb., o</w:t>
      </w:r>
      <w:r w:rsidR="005D6E4A">
        <w:rPr>
          <w:szCs w:val="24"/>
        </w:rPr>
        <w:t> p</w:t>
      </w:r>
      <w:r w:rsidRPr="00DA3521">
        <w:rPr>
          <w:szCs w:val="24"/>
        </w:rPr>
        <w:t xml:space="preserve">řestupcích, ve znění pozdějších předpisů, vložena </w:t>
      </w:r>
      <w:r w:rsidRPr="00DB1A7E">
        <w:rPr>
          <w:szCs w:val="24"/>
        </w:rPr>
        <w:t>právní úprava opravňující orgány Vojenské policie projednávat v blokovém řízení přestupky proti bezpečnosti a plynulosti silničního provozu podle zákona o silničním provozu, proti pořádku ve státní správě podle § 23 odst. 1 písm. d), f), g), § 30 odst. 1, § 42 odst. 1, § 43 odst. 1 písm. b), jakož i podle § 46 citovaného zákona, pokud k nim došlo na úseku státní správy v jejich působnosti nebo na úseku ochrany zdraví před škodlivými účinky návykových látek, přestupky proti veřejnému pořádku podle § 47 odst. 1 písm. b) až e) a § 48 zákona o přestupcích, přestupky proti občanskému soužití podle § 49, proti majetku podle § 50 zákona o přestupcích a přestupky podle § 51 zákona o Vojenské policii [viz § 86 odst. 1 písm.</w:t>
      </w:r>
      <w:r w:rsidR="00DB1A7E">
        <w:rPr>
          <w:szCs w:val="24"/>
        </w:rPr>
        <w:t> </w:t>
      </w:r>
      <w:r w:rsidRPr="00DB1A7E">
        <w:rPr>
          <w:szCs w:val="24"/>
        </w:rPr>
        <w:t>b)].</w:t>
      </w:r>
    </w:p>
    <w:p w14:paraId="72FCDB4B" w14:textId="77777777" w:rsidR="00A30C7D" w:rsidRPr="00DA3521" w:rsidRDefault="00A30C7D" w:rsidP="00A30C7D">
      <w:pPr>
        <w:widowControl w:val="0"/>
        <w:ind w:firstLine="708"/>
        <w:rPr>
          <w:szCs w:val="24"/>
        </w:rPr>
      </w:pPr>
    </w:p>
    <w:p w14:paraId="31976302" w14:textId="66E25213" w:rsidR="00A30C7D" w:rsidRDefault="00A30C7D" w:rsidP="00D7188C">
      <w:pPr>
        <w:widowControl w:val="0"/>
        <w:rPr>
          <w:szCs w:val="24"/>
        </w:rPr>
      </w:pPr>
      <w:r w:rsidRPr="00DA3521">
        <w:rPr>
          <w:szCs w:val="24"/>
        </w:rPr>
        <w:t xml:space="preserve">Přijetím zákona o odpovědnosti za přestupky a řízení o nich byl shora uvedený zákon </w:t>
      </w:r>
      <w:r w:rsidR="0011049B">
        <w:rPr>
          <w:szCs w:val="24"/>
        </w:rPr>
        <w:t>o</w:t>
      </w:r>
      <w:r w:rsidR="0040012C">
        <w:rPr>
          <w:szCs w:val="24"/>
        </w:rPr>
        <w:t> </w:t>
      </w:r>
      <w:r w:rsidR="0011049B">
        <w:rPr>
          <w:szCs w:val="24"/>
        </w:rPr>
        <w:t>přestupcích</w:t>
      </w:r>
      <w:r w:rsidRPr="00DA3521">
        <w:rPr>
          <w:szCs w:val="24"/>
        </w:rPr>
        <w:t xml:space="preserve"> s účinností od 1. července 2017 zrušen a</w:t>
      </w:r>
      <w:r w:rsidR="006421EE">
        <w:rPr>
          <w:szCs w:val="24"/>
        </w:rPr>
        <w:t xml:space="preserve"> věcný obsah </w:t>
      </w:r>
      <w:r w:rsidRPr="00DA3521">
        <w:rPr>
          <w:szCs w:val="24"/>
        </w:rPr>
        <w:t>výše citovan</w:t>
      </w:r>
      <w:r w:rsidR="006421EE">
        <w:rPr>
          <w:szCs w:val="24"/>
        </w:rPr>
        <w:t>ých</w:t>
      </w:r>
      <w:r w:rsidRPr="00DA3521">
        <w:rPr>
          <w:szCs w:val="24"/>
        </w:rPr>
        <w:t xml:space="preserve"> ustanovení nebyl do nové právní úpravy odpovědnosti za přestupky převzat</w:t>
      </w:r>
      <w:r w:rsidR="006421EE">
        <w:rPr>
          <w:szCs w:val="24"/>
        </w:rPr>
        <w:t xml:space="preserve"> v úplnosti</w:t>
      </w:r>
      <w:r w:rsidRPr="00DA3521">
        <w:rPr>
          <w:szCs w:val="24"/>
        </w:rPr>
        <w:t>, a to ani v rámci úpravy některých přestupků vyskytujících se na různých úsecích veřejné správy, včetně druhu a výše správních trestů, které lze za jejich spáchání uložit, provedené zákonem č. 251/2016 Sb.</w:t>
      </w:r>
      <w:r w:rsidR="00244332" w:rsidRPr="00244332">
        <w:rPr>
          <w:szCs w:val="24"/>
        </w:rPr>
        <w:t xml:space="preserve"> </w:t>
      </w:r>
      <w:r w:rsidR="006421EE">
        <w:rPr>
          <w:szCs w:val="24"/>
        </w:rPr>
        <w:t xml:space="preserve">Ani </w:t>
      </w:r>
      <w:r w:rsidR="00244332">
        <w:rPr>
          <w:szCs w:val="24"/>
        </w:rPr>
        <w:t>p</w:t>
      </w:r>
      <w:r w:rsidR="00244332" w:rsidRPr="00DA3521">
        <w:rPr>
          <w:szCs w:val="24"/>
        </w:rPr>
        <w:t>ři</w:t>
      </w:r>
      <w:r w:rsidR="00244332">
        <w:rPr>
          <w:szCs w:val="24"/>
        </w:rPr>
        <w:t> </w:t>
      </w:r>
      <w:r w:rsidR="00244332" w:rsidRPr="00DA3521">
        <w:rPr>
          <w:szCs w:val="24"/>
        </w:rPr>
        <w:t>projednávání zákona č. 183/2017 Sb., kterým se mění některé zákony v</w:t>
      </w:r>
      <w:r w:rsidR="00244332">
        <w:rPr>
          <w:szCs w:val="24"/>
        </w:rPr>
        <w:t> </w:t>
      </w:r>
      <w:r w:rsidR="00244332" w:rsidRPr="00DA3521">
        <w:rPr>
          <w:szCs w:val="24"/>
        </w:rPr>
        <w:t xml:space="preserve">souvislosti s přijetím zákona o odpovědnosti za přestupky a řízení o nich a zákona o některých přestupcích, nebyly </w:t>
      </w:r>
      <w:r w:rsidR="006421EE">
        <w:rPr>
          <w:szCs w:val="24"/>
        </w:rPr>
        <w:t>požadavky Vojenské policie</w:t>
      </w:r>
      <w:r w:rsidR="006421EE" w:rsidRPr="007A09B8">
        <w:rPr>
          <w:szCs w:val="24"/>
        </w:rPr>
        <w:t xml:space="preserve"> </w:t>
      </w:r>
      <w:r w:rsidR="006421EE" w:rsidRPr="00DA3521">
        <w:rPr>
          <w:szCs w:val="24"/>
        </w:rPr>
        <w:t xml:space="preserve">potřebné k uplatnění </w:t>
      </w:r>
      <w:r w:rsidR="00490187">
        <w:rPr>
          <w:szCs w:val="24"/>
        </w:rPr>
        <w:t xml:space="preserve">její </w:t>
      </w:r>
      <w:r w:rsidR="006421EE" w:rsidRPr="00DA3521">
        <w:rPr>
          <w:szCs w:val="24"/>
        </w:rPr>
        <w:t>působnosti</w:t>
      </w:r>
      <w:r w:rsidR="006421EE">
        <w:rPr>
          <w:szCs w:val="24"/>
        </w:rPr>
        <w:t>,</w:t>
      </w:r>
      <w:r w:rsidR="006421EE" w:rsidRPr="00244332">
        <w:rPr>
          <w:szCs w:val="24"/>
        </w:rPr>
        <w:t xml:space="preserve"> </w:t>
      </w:r>
      <w:r w:rsidR="00490187">
        <w:rPr>
          <w:szCs w:val="24"/>
        </w:rPr>
        <w:t>tj.</w:t>
      </w:r>
      <w:r w:rsidR="006421EE">
        <w:rPr>
          <w:szCs w:val="24"/>
        </w:rPr>
        <w:t xml:space="preserve"> změny, </w:t>
      </w:r>
      <w:r w:rsidR="006421EE" w:rsidRPr="007A09B8">
        <w:rPr>
          <w:szCs w:val="24"/>
        </w:rPr>
        <w:t xml:space="preserve">které obsahuje tento návrh, </w:t>
      </w:r>
      <w:r w:rsidR="00244332" w:rsidRPr="00DA3521">
        <w:rPr>
          <w:szCs w:val="24"/>
        </w:rPr>
        <w:t>do návrhu zákona o</w:t>
      </w:r>
      <w:r w:rsidR="006421EE">
        <w:rPr>
          <w:szCs w:val="24"/>
        </w:rPr>
        <w:t> </w:t>
      </w:r>
      <w:r w:rsidR="00244332" w:rsidRPr="00DA3521">
        <w:rPr>
          <w:szCs w:val="24"/>
        </w:rPr>
        <w:t>odpovědnost</w:t>
      </w:r>
      <w:r w:rsidR="006421EE">
        <w:rPr>
          <w:szCs w:val="24"/>
        </w:rPr>
        <w:t>i za přestupky a řízení o nich,</w:t>
      </w:r>
      <w:r w:rsidR="00244332" w:rsidRPr="00DA3521">
        <w:rPr>
          <w:szCs w:val="24"/>
        </w:rPr>
        <w:t xml:space="preserve"> zapracovány</w:t>
      </w:r>
      <w:r w:rsidR="00244332">
        <w:rPr>
          <w:szCs w:val="24"/>
        </w:rPr>
        <w:t>;</w:t>
      </w:r>
      <w:r w:rsidR="00244332" w:rsidRPr="00DA3521">
        <w:rPr>
          <w:szCs w:val="24"/>
        </w:rPr>
        <w:t xml:space="preserve"> proto </w:t>
      </w:r>
      <w:r w:rsidR="00244332">
        <w:rPr>
          <w:szCs w:val="24"/>
        </w:rPr>
        <w:t>se</w:t>
      </w:r>
      <w:r w:rsidR="00244332" w:rsidRPr="00DA3521">
        <w:rPr>
          <w:szCs w:val="24"/>
        </w:rPr>
        <w:t xml:space="preserve"> </w:t>
      </w:r>
      <w:r w:rsidR="00244332">
        <w:rPr>
          <w:szCs w:val="24"/>
        </w:rPr>
        <w:t>navrhují do</w:t>
      </w:r>
      <w:r w:rsidR="00DB1A7E">
        <w:rPr>
          <w:szCs w:val="24"/>
        </w:rPr>
        <w:t> </w:t>
      </w:r>
      <w:r w:rsidR="00244332" w:rsidRPr="00DA3521">
        <w:rPr>
          <w:szCs w:val="24"/>
        </w:rPr>
        <w:t xml:space="preserve">příslušných zákonů </w:t>
      </w:r>
      <w:r w:rsidR="00244332">
        <w:rPr>
          <w:szCs w:val="24"/>
        </w:rPr>
        <w:t>promítnout</w:t>
      </w:r>
      <w:r w:rsidR="00244332" w:rsidRPr="00DA3521">
        <w:rPr>
          <w:szCs w:val="24"/>
        </w:rPr>
        <w:t xml:space="preserve"> v rámci této novelizace zákona.</w:t>
      </w:r>
    </w:p>
    <w:p w14:paraId="7435B168" w14:textId="4AE3E528" w:rsidR="0011049B" w:rsidRDefault="0011049B" w:rsidP="0011049B">
      <w:pPr>
        <w:widowControl w:val="0"/>
        <w:ind w:firstLine="708"/>
        <w:rPr>
          <w:szCs w:val="24"/>
        </w:rPr>
      </w:pPr>
    </w:p>
    <w:p w14:paraId="54609EE8" w14:textId="5DD07990" w:rsidR="007204F3" w:rsidRDefault="0011049B" w:rsidP="007204F3">
      <w:pPr>
        <w:widowControl w:val="0"/>
        <w:rPr>
          <w:szCs w:val="24"/>
        </w:rPr>
      </w:pPr>
      <w:r w:rsidRPr="00DA3521">
        <w:rPr>
          <w:szCs w:val="24"/>
        </w:rPr>
        <w:t>Vzhledem k</w:t>
      </w:r>
      <w:r>
        <w:rPr>
          <w:szCs w:val="24"/>
        </w:rPr>
        <w:t xml:space="preserve"> praktické </w:t>
      </w:r>
      <w:r w:rsidRPr="00DA3521">
        <w:rPr>
          <w:szCs w:val="24"/>
        </w:rPr>
        <w:t>potřebnosti se navrhuje příslušné oprávnění Vojenské policie doplnit</w:t>
      </w:r>
      <w:r>
        <w:rPr>
          <w:szCs w:val="24"/>
        </w:rPr>
        <w:t>, a</w:t>
      </w:r>
      <w:r w:rsidR="00DB1A7E">
        <w:rPr>
          <w:szCs w:val="24"/>
        </w:rPr>
        <w:t> </w:t>
      </w:r>
      <w:r>
        <w:rPr>
          <w:szCs w:val="24"/>
        </w:rPr>
        <w:t xml:space="preserve">to do jednotlivých </w:t>
      </w:r>
      <w:r w:rsidR="00601F35">
        <w:rPr>
          <w:szCs w:val="24"/>
        </w:rPr>
        <w:t xml:space="preserve">výše uvedených </w:t>
      </w:r>
      <w:r>
        <w:rPr>
          <w:szCs w:val="24"/>
        </w:rPr>
        <w:t>právních předpisů, které s působností Vojenské policie korespondují.</w:t>
      </w:r>
      <w:r w:rsidRPr="00DA3521">
        <w:rPr>
          <w:szCs w:val="24"/>
        </w:rPr>
        <w:t xml:space="preserve"> </w:t>
      </w:r>
      <w:r w:rsidR="00AE519A" w:rsidRPr="007204F3">
        <w:rPr>
          <w:szCs w:val="24"/>
        </w:rPr>
        <w:t xml:space="preserve">Jde </w:t>
      </w:r>
      <w:r w:rsidR="00AE519A">
        <w:rPr>
          <w:szCs w:val="24"/>
        </w:rPr>
        <w:t>pouze</w:t>
      </w:r>
      <w:r w:rsidR="00AE519A" w:rsidRPr="007204F3">
        <w:rPr>
          <w:szCs w:val="24"/>
        </w:rPr>
        <w:t xml:space="preserve"> o případy </w:t>
      </w:r>
      <w:r w:rsidR="00AE519A">
        <w:rPr>
          <w:szCs w:val="24"/>
        </w:rPr>
        <w:t>přestupků a pachatelů</w:t>
      </w:r>
      <w:r w:rsidR="00AE519A" w:rsidRPr="007204F3">
        <w:rPr>
          <w:szCs w:val="24"/>
        </w:rPr>
        <w:t xml:space="preserve"> v působnosti Vojenské policie (</w:t>
      </w:r>
      <w:r w:rsidR="00AE519A">
        <w:rPr>
          <w:szCs w:val="24"/>
        </w:rPr>
        <w:t>neplatí přitom pro vojáky</w:t>
      </w:r>
      <w:r w:rsidR="00AE519A" w:rsidRPr="007204F3">
        <w:rPr>
          <w:szCs w:val="24"/>
        </w:rPr>
        <w:t xml:space="preserve"> v činné službě, kteří podléhají vojenské kázeňské pravomoci podle zákona o</w:t>
      </w:r>
      <w:r w:rsidR="00AE519A">
        <w:rPr>
          <w:szCs w:val="24"/>
        </w:rPr>
        <w:t> </w:t>
      </w:r>
      <w:r w:rsidR="00AE519A" w:rsidRPr="007204F3">
        <w:rPr>
          <w:szCs w:val="24"/>
        </w:rPr>
        <w:t>vojácích z povolání</w:t>
      </w:r>
      <w:r w:rsidR="00AE519A">
        <w:rPr>
          <w:szCs w:val="24"/>
        </w:rPr>
        <w:t xml:space="preserve">). </w:t>
      </w:r>
      <w:r w:rsidRPr="00DA3521">
        <w:rPr>
          <w:szCs w:val="24"/>
        </w:rPr>
        <w:t xml:space="preserve">Přijetím navrhovaného doplnění </w:t>
      </w:r>
      <w:r w:rsidR="00AE519A">
        <w:rPr>
          <w:szCs w:val="24"/>
        </w:rPr>
        <w:t xml:space="preserve">tedy v obecnosti </w:t>
      </w:r>
      <w:r w:rsidRPr="00DA3521">
        <w:rPr>
          <w:szCs w:val="24"/>
        </w:rPr>
        <w:t>nedochází k rozšíření působnosti ani pravomocí Vojenské policie, ale o zachování kontinuity pro praxi žádoucí právní úpravy (na</w:t>
      </w:r>
      <w:r w:rsidR="00244332">
        <w:rPr>
          <w:szCs w:val="24"/>
        </w:rPr>
        <w:t> </w:t>
      </w:r>
      <w:r w:rsidRPr="00DA3521">
        <w:rPr>
          <w:szCs w:val="24"/>
        </w:rPr>
        <w:t>čas přerušené).</w:t>
      </w:r>
      <w:r w:rsidR="00AE519A">
        <w:rPr>
          <w:szCs w:val="24"/>
        </w:rPr>
        <w:t xml:space="preserve"> </w:t>
      </w:r>
    </w:p>
    <w:p w14:paraId="1DD40E96" w14:textId="6598851D" w:rsidR="003C6B49" w:rsidRPr="00DA3521" w:rsidRDefault="003C6B49" w:rsidP="007204F3">
      <w:pPr>
        <w:widowControl w:val="0"/>
        <w:rPr>
          <w:szCs w:val="24"/>
        </w:rPr>
      </w:pPr>
    </w:p>
    <w:p w14:paraId="7D20327B" w14:textId="6D84CE79" w:rsidR="001A4A6A" w:rsidRPr="00DA3521" w:rsidRDefault="001A4A6A" w:rsidP="00222490">
      <w:pPr>
        <w:widowControl w:val="0"/>
        <w:rPr>
          <w:szCs w:val="24"/>
          <w:u w:val="single"/>
        </w:rPr>
      </w:pPr>
      <w:r w:rsidRPr="00DA3521">
        <w:rPr>
          <w:szCs w:val="24"/>
          <w:u w:val="single"/>
        </w:rPr>
        <w:t xml:space="preserve">K čl. </w:t>
      </w:r>
      <w:r w:rsidR="00832A19">
        <w:rPr>
          <w:szCs w:val="24"/>
          <w:u w:val="single"/>
        </w:rPr>
        <w:t>V</w:t>
      </w:r>
    </w:p>
    <w:p w14:paraId="573D96DD" w14:textId="77777777" w:rsidR="001A4A6A" w:rsidRPr="00DA3521" w:rsidRDefault="001A4A6A" w:rsidP="00222490">
      <w:pPr>
        <w:widowControl w:val="0"/>
        <w:rPr>
          <w:szCs w:val="24"/>
        </w:rPr>
      </w:pPr>
    </w:p>
    <w:p w14:paraId="70D171A0" w14:textId="196E4AD9" w:rsidR="001A4A6A" w:rsidRPr="00DA3521" w:rsidRDefault="001A4A6A" w:rsidP="00D7188C">
      <w:pPr>
        <w:widowControl w:val="0"/>
        <w:rPr>
          <w:szCs w:val="24"/>
        </w:rPr>
      </w:pPr>
      <w:r w:rsidRPr="00DA3521">
        <w:rPr>
          <w:szCs w:val="24"/>
        </w:rPr>
        <w:t xml:space="preserve">Vojenská policie plní podle zákona o Vojenské policii úkoly policejní ochrany a působí vůči </w:t>
      </w:r>
      <w:r w:rsidRPr="00DA3521">
        <w:rPr>
          <w:szCs w:val="24"/>
        </w:rPr>
        <w:lastRenderedPageBreak/>
        <w:t>osobám, které se nacházejí v chráněných objektech. Mimo jiné kontroluje dodržování pravidel vstupů a vjezdů a rovněž dodržování kázně v</w:t>
      </w:r>
      <w:r w:rsidR="0099584F" w:rsidRPr="00DA3521">
        <w:rPr>
          <w:szCs w:val="24"/>
        </w:rPr>
        <w:t xml:space="preserve"> chráněných </w:t>
      </w:r>
      <w:r w:rsidRPr="00DA3521">
        <w:rPr>
          <w:szCs w:val="24"/>
        </w:rPr>
        <w:t>objektech</w:t>
      </w:r>
      <w:r w:rsidR="003A1B13">
        <w:rPr>
          <w:szCs w:val="24"/>
        </w:rPr>
        <w:t>,</w:t>
      </w:r>
      <w:r w:rsidRPr="00DA3521">
        <w:rPr>
          <w:szCs w:val="24"/>
        </w:rPr>
        <w:t xml:space="preserve"> tedy i v</w:t>
      </w:r>
      <w:r w:rsidR="00153868">
        <w:rPr>
          <w:szCs w:val="24"/>
        </w:rPr>
        <w:t xml:space="preserve"> těch </w:t>
      </w:r>
      <w:r w:rsidRPr="00DA3521">
        <w:rPr>
          <w:szCs w:val="24"/>
        </w:rPr>
        <w:t xml:space="preserve">lesích, které jsou nezbytné pro potřeby obrany státu. </w:t>
      </w:r>
    </w:p>
    <w:p w14:paraId="2E01030F" w14:textId="77777777" w:rsidR="001A4A6A" w:rsidRPr="00DA3521" w:rsidRDefault="001A4A6A" w:rsidP="00222490">
      <w:pPr>
        <w:widowControl w:val="0"/>
        <w:rPr>
          <w:szCs w:val="24"/>
        </w:rPr>
      </w:pPr>
    </w:p>
    <w:p w14:paraId="77DF1AB5" w14:textId="1AF1EDF9" w:rsidR="001A4A6A" w:rsidRPr="00DA3521" w:rsidRDefault="001A4A6A" w:rsidP="00222490">
      <w:pPr>
        <w:widowControl w:val="0"/>
        <w:rPr>
          <w:u w:val="single"/>
        </w:rPr>
      </w:pPr>
      <w:r w:rsidRPr="00DA3521">
        <w:rPr>
          <w:u w:val="single"/>
        </w:rPr>
        <w:t>K čl. V</w:t>
      </w:r>
      <w:r w:rsidR="00832A19">
        <w:rPr>
          <w:u w:val="single"/>
        </w:rPr>
        <w:t>I</w:t>
      </w:r>
    </w:p>
    <w:p w14:paraId="45107DCD" w14:textId="77777777" w:rsidR="001A4A6A" w:rsidRPr="00DA3521" w:rsidRDefault="001A4A6A" w:rsidP="00222490">
      <w:pPr>
        <w:widowControl w:val="0"/>
        <w:ind w:firstLine="708"/>
        <w:rPr>
          <w:szCs w:val="24"/>
        </w:rPr>
      </w:pPr>
    </w:p>
    <w:p w14:paraId="15E30F16" w14:textId="20DDB6DD" w:rsidR="00D26FCC" w:rsidRDefault="001A4A6A" w:rsidP="00222490">
      <w:pPr>
        <w:widowControl w:val="0"/>
        <w:rPr>
          <w:szCs w:val="24"/>
        </w:rPr>
      </w:pPr>
      <w:r w:rsidRPr="00DA3521">
        <w:rPr>
          <w:szCs w:val="24"/>
        </w:rPr>
        <w:t xml:space="preserve">S porušováním zákona o návykových látkách se Vojenská policie při plnění svých úkolů setkává. Často jde o případy jednoduché a s menší společenskou škodlivostí, a proto je vhodné oprávnit vojenské policisty k možnosti uložit pokutu příkazem na místě obdobně, jako tyto případy projednává Policie České republiky. </w:t>
      </w:r>
    </w:p>
    <w:p w14:paraId="13739339" w14:textId="77777777" w:rsidR="00490187" w:rsidRDefault="00490187" w:rsidP="00222490">
      <w:pPr>
        <w:widowControl w:val="0"/>
        <w:rPr>
          <w:szCs w:val="24"/>
          <w:u w:val="single"/>
        </w:rPr>
      </w:pPr>
    </w:p>
    <w:p w14:paraId="42C68354" w14:textId="1AC354C5" w:rsidR="00D26FCC" w:rsidRPr="00D26FCC" w:rsidRDefault="00D26FCC" w:rsidP="00222490">
      <w:pPr>
        <w:widowControl w:val="0"/>
        <w:rPr>
          <w:szCs w:val="24"/>
          <w:u w:val="single"/>
        </w:rPr>
      </w:pPr>
      <w:r w:rsidRPr="00D26FCC">
        <w:rPr>
          <w:szCs w:val="24"/>
          <w:u w:val="single"/>
        </w:rPr>
        <w:t>K čl. XII</w:t>
      </w:r>
    </w:p>
    <w:p w14:paraId="09202097" w14:textId="77777777" w:rsidR="00B731D5" w:rsidRDefault="00B731D5" w:rsidP="00DF30BF">
      <w:pPr>
        <w:widowControl w:val="0"/>
        <w:rPr>
          <w:b/>
        </w:rPr>
      </w:pPr>
    </w:p>
    <w:p w14:paraId="512C116E" w14:textId="234FBEBE" w:rsidR="00D26FCC" w:rsidRPr="00D26FCC" w:rsidRDefault="00D26FCC" w:rsidP="00D26FCC">
      <w:pPr>
        <w:widowControl w:val="0"/>
      </w:pPr>
      <w:r w:rsidRPr="00B62A48">
        <w:t xml:space="preserve">Podle § 9 odst. </w:t>
      </w:r>
      <w:r w:rsidR="008C043C">
        <w:t>4</w:t>
      </w:r>
      <w:r w:rsidR="00E361B0" w:rsidRPr="00B62A48">
        <w:t xml:space="preserve"> </w:t>
      </w:r>
      <w:r w:rsidRPr="00B62A48">
        <w:t xml:space="preserve">zákona o Vojenské policii je při dohledu nad bezpečností a plynulostí provozu vůči všem účastníkům provozu v chráněných objektech vojenský policista mj. oprávněn vyzvat řidiče k předložení dokladů k řízení a provozu vozidla. V této souvislosti je potřebné, aby Vojenská policie byla oprávněna kontrolovat také platnost pojištění odpovědnosti z provozu vozidla. V případě, že při kontrole </w:t>
      </w:r>
      <w:r w:rsidR="00B31DC8" w:rsidRPr="00B62A48">
        <w:t>bude zjištěno</w:t>
      </w:r>
      <w:r w:rsidRPr="00B62A48">
        <w:t xml:space="preserve">, že nebezpečí vzniku povinnosti nahradit újmu vzniklou provozem tohoto vozidla </w:t>
      </w:r>
      <w:r w:rsidR="00B31DC8" w:rsidRPr="00B62A48">
        <w:t>není</w:t>
      </w:r>
      <w:r w:rsidRPr="00B62A48">
        <w:t xml:space="preserve"> kryto pojištěním odpovědnosti, dopouští se </w:t>
      </w:r>
      <w:r w:rsidR="00B31DC8" w:rsidRPr="00B62A48">
        <w:t xml:space="preserve">se řidič </w:t>
      </w:r>
      <w:r w:rsidRPr="00B62A48">
        <w:t>přestupku podle § 86 zákona o pojištění odpovědnosti z</w:t>
      </w:r>
      <w:r w:rsidR="00B62A48">
        <w:t> </w:t>
      </w:r>
      <w:r w:rsidRPr="00B62A48">
        <w:t>provozu vozidla a je důvodné oprávnit vojenské policisty (obdobně jako příslušníky Policie České republiky) k jeho projednání příkazem na místě.</w:t>
      </w:r>
    </w:p>
    <w:p w14:paraId="5297BBEB" w14:textId="77777777" w:rsidR="00D26FCC" w:rsidRDefault="00D26FCC" w:rsidP="00DF30BF">
      <w:pPr>
        <w:widowControl w:val="0"/>
        <w:rPr>
          <w:b/>
        </w:rPr>
      </w:pPr>
    </w:p>
    <w:p w14:paraId="2211029C" w14:textId="77777777" w:rsidR="00D26FCC" w:rsidRDefault="00D26FCC" w:rsidP="00DF30BF">
      <w:pPr>
        <w:widowControl w:val="0"/>
        <w:rPr>
          <w:b/>
        </w:rPr>
      </w:pPr>
    </w:p>
    <w:p w14:paraId="13C93392" w14:textId="093C7E2B" w:rsidR="00DF30BF" w:rsidRPr="00DF30BF" w:rsidRDefault="001A4A6A" w:rsidP="00DF30BF">
      <w:pPr>
        <w:widowControl w:val="0"/>
        <w:rPr>
          <w:b/>
        </w:rPr>
      </w:pPr>
      <w:r w:rsidRPr="00DA3521">
        <w:rPr>
          <w:b/>
        </w:rPr>
        <w:t xml:space="preserve">K části </w:t>
      </w:r>
      <w:r w:rsidR="002B6485">
        <w:rPr>
          <w:b/>
        </w:rPr>
        <w:t>pá</w:t>
      </w:r>
      <w:r w:rsidRPr="00DA3521">
        <w:rPr>
          <w:b/>
        </w:rPr>
        <w:t>té</w:t>
      </w:r>
      <w:r w:rsidR="007F314D">
        <w:rPr>
          <w:b/>
        </w:rPr>
        <w:t>, čl. VI</w:t>
      </w:r>
      <w:r w:rsidR="00521338">
        <w:rPr>
          <w:b/>
        </w:rPr>
        <w:t>I</w:t>
      </w:r>
      <w:r w:rsidRPr="00DA3521">
        <w:rPr>
          <w:b/>
        </w:rPr>
        <w:t xml:space="preserve"> </w:t>
      </w:r>
      <w:r w:rsidR="00DF30BF">
        <w:rPr>
          <w:b/>
        </w:rPr>
        <w:t>(z</w:t>
      </w:r>
      <w:r w:rsidR="00DF30BF" w:rsidRPr="00DF30BF">
        <w:rPr>
          <w:b/>
        </w:rPr>
        <w:t>měna zákona o ozbrojených silách České republiky</w:t>
      </w:r>
      <w:r w:rsidR="00DF30BF">
        <w:rPr>
          <w:b/>
        </w:rPr>
        <w:t>)</w:t>
      </w:r>
    </w:p>
    <w:p w14:paraId="4ABA8258" w14:textId="77777777" w:rsidR="00DF30BF" w:rsidRDefault="00DF30BF" w:rsidP="00222490">
      <w:pPr>
        <w:widowControl w:val="0"/>
        <w:rPr>
          <w:b/>
        </w:rPr>
      </w:pPr>
    </w:p>
    <w:p w14:paraId="0B5FFD5F" w14:textId="77777777" w:rsidR="006D6A7F" w:rsidRDefault="006D6A7F" w:rsidP="00AE519A">
      <w:pPr>
        <w:widowControl w:val="0"/>
      </w:pPr>
      <w:r>
        <w:t xml:space="preserve">Podle § 15 zákona o </w:t>
      </w:r>
      <w:r w:rsidRPr="00E0488D">
        <w:rPr>
          <w:bCs/>
        </w:rPr>
        <w:t>odpovědnosti za přestupky a řízení o nich</w:t>
      </w:r>
      <w:r w:rsidRPr="00E0488D">
        <w:t xml:space="preserve"> </w:t>
      </w:r>
      <w:r>
        <w:t>postačuje</w:t>
      </w:r>
      <w:r w:rsidRPr="00E0488D">
        <w:t xml:space="preserve"> </w:t>
      </w:r>
      <w:r>
        <w:t xml:space="preserve">k </w:t>
      </w:r>
      <w:r w:rsidRPr="00E0488D">
        <w:t>odpovědnosti fyzické osoby za přestupek zavinění z nedbalosti, nestanoví-li zákon výslovně, že je třeba úmyslného zavinění.</w:t>
      </w:r>
      <w:r>
        <w:t xml:space="preserve"> </w:t>
      </w:r>
    </w:p>
    <w:p w14:paraId="39DF95D8" w14:textId="77777777" w:rsidR="005767CB" w:rsidRDefault="005767CB" w:rsidP="005767CB">
      <w:pPr>
        <w:widowControl w:val="0"/>
      </w:pPr>
    </w:p>
    <w:p w14:paraId="1D64AA22" w14:textId="505ABBDC" w:rsidR="005767CB" w:rsidRDefault="005767CB" w:rsidP="00AE519A">
      <w:pPr>
        <w:widowControl w:val="0"/>
      </w:pPr>
      <w:r w:rsidRPr="006D6A7F">
        <w:t>Novel</w:t>
      </w:r>
      <w:r>
        <w:t xml:space="preserve">ou </w:t>
      </w:r>
      <w:r w:rsidR="00AC5A39">
        <w:t xml:space="preserve">§ 44c </w:t>
      </w:r>
      <w:r>
        <w:t>je</w:t>
      </w:r>
      <w:r w:rsidRPr="006D6A7F">
        <w:t xml:space="preserve"> reagov</w:t>
      </w:r>
      <w:r>
        <w:t>áno na stále se množící</w:t>
      </w:r>
      <w:r w:rsidRPr="006D6A7F">
        <w:t xml:space="preserve"> situace, kdy </w:t>
      </w:r>
      <w:r>
        <w:t>je vojenský stejnokroj či</w:t>
      </w:r>
      <w:r w:rsidR="00AE519A">
        <w:t> </w:t>
      </w:r>
      <w:r>
        <w:t xml:space="preserve">jeho součásti nošeny na veřejnosti neoprávněně a často zároveň způsobem či s následky, které </w:t>
      </w:r>
      <w:r w:rsidR="00690155">
        <w:t xml:space="preserve">ozbrojené síly </w:t>
      </w:r>
      <w:r>
        <w:t>České republiky a jej</w:t>
      </w:r>
      <w:r w:rsidR="00690155">
        <w:t>ich</w:t>
      </w:r>
      <w:r>
        <w:t xml:space="preserve"> význam znevažují. Zároveň tím stoupá</w:t>
      </w:r>
      <w:r w:rsidR="00893575" w:rsidRPr="00893575">
        <w:t xml:space="preserve"> </w:t>
      </w:r>
      <w:r w:rsidR="00893575">
        <w:t>společenská škodlivost skutkové podstaty daného přestupku</w:t>
      </w:r>
      <w:r>
        <w:t>, zvláště pak v současné době agresorských aktivit probíhajících na</w:t>
      </w:r>
      <w:r w:rsidR="00893575">
        <w:t> </w:t>
      </w:r>
      <w:r>
        <w:t xml:space="preserve">Ukrajině na straně jedné a úspěšné participace našich vojáků na posílení obrany východní hranice NATO či jejich zapojení do zahraničních operací na straně druhé.  </w:t>
      </w:r>
    </w:p>
    <w:p w14:paraId="666E3CD7" w14:textId="77777777" w:rsidR="006D6A7F" w:rsidRDefault="006D6A7F" w:rsidP="005464C3">
      <w:pPr>
        <w:widowControl w:val="0"/>
      </w:pPr>
    </w:p>
    <w:p w14:paraId="00171342" w14:textId="083ACEFD" w:rsidR="00893575" w:rsidRDefault="005464C3" w:rsidP="00AE519A">
      <w:pPr>
        <w:widowControl w:val="0"/>
      </w:pPr>
      <w:r>
        <w:t xml:space="preserve">Ke změně formy zavinění z úmyslné formy na formu nedbalostní je navrženo přistoupit vzhledem k tomu, že </w:t>
      </w:r>
      <w:r>
        <w:rPr>
          <w:szCs w:val="24"/>
        </w:rPr>
        <w:t>podoba vojenských</w:t>
      </w:r>
      <w:r w:rsidR="00DF30BF" w:rsidRPr="00DF30BF">
        <w:rPr>
          <w:szCs w:val="24"/>
        </w:rPr>
        <w:t xml:space="preserve"> stejnokrojů </w:t>
      </w:r>
      <w:r w:rsidR="00690155">
        <w:rPr>
          <w:szCs w:val="24"/>
        </w:rPr>
        <w:t xml:space="preserve">je </w:t>
      </w:r>
      <w:r w:rsidR="00DF30BF" w:rsidRPr="00DF30BF">
        <w:rPr>
          <w:szCs w:val="24"/>
        </w:rPr>
        <w:t xml:space="preserve">zakotvena ve vyhlášce </w:t>
      </w:r>
      <w:r w:rsidR="00DF30BF">
        <w:t xml:space="preserve">č. </w:t>
      </w:r>
      <w:r w:rsidR="00DF30BF">
        <w:rPr>
          <w:szCs w:val="24"/>
        </w:rPr>
        <w:t xml:space="preserve">387/2010 Sb., </w:t>
      </w:r>
      <w:r w:rsidR="00DF30BF" w:rsidRPr="00DF30BF">
        <w:rPr>
          <w:szCs w:val="24"/>
        </w:rPr>
        <w:t>o</w:t>
      </w:r>
      <w:r>
        <w:rPr>
          <w:szCs w:val="24"/>
        </w:rPr>
        <w:t> </w:t>
      </w:r>
      <w:r w:rsidR="00DF30BF" w:rsidRPr="00DF30BF">
        <w:rPr>
          <w:szCs w:val="24"/>
        </w:rPr>
        <w:t>zobrazení vojenského znaku a národního rozlišovacího znaku, způsobu označování vojenského materiálu vojenským znakem a mezinárodně platným rozeznávacím znakem, zobrazení vojenského stejnokroje a vojenských odznaků a jejich nošení a označování vojenské techniky národním rozlišovacím znakem nebo státním symb</w:t>
      </w:r>
      <w:r w:rsidR="00DF30BF">
        <w:rPr>
          <w:szCs w:val="24"/>
        </w:rPr>
        <w:t xml:space="preserve">olem anebo znakem Hradní stráže </w:t>
      </w:r>
      <w:r w:rsidR="00DF30BF" w:rsidRPr="00DF30BF">
        <w:rPr>
          <w:szCs w:val="24"/>
        </w:rPr>
        <w:t>(o vojenských znacích a stejnokrojích)</w:t>
      </w:r>
      <w:r w:rsidR="00DF30BF">
        <w:rPr>
          <w:szCs w:val="24"/>
        </w:rPr>
        <w:t>, ve znění pozdějších předpisů</w:t>
      </w:r>
      <w:r>
        <w:rPr>
          <w:szCs w:val="24"/>
        </w:rPr>
        <w:t xml:space="preserve">. </w:t>
      </w:r>
      <w:r w:rsidRPr="00DF30BF">
        <w:rPr>
          <w:szCs w:val="24"/>
        </w:rPr>
        <w:t xml:space="preserve">Vyhláška je </w:t>
      </w:r>
      <w:r w:rsidR="00893575">
        <w:rPr>
          <w:szCs w:val="24"/>
        </w:rPr>
        <w:t xml:space="preserve">přitom </w:t>
      </w:r>
      <w:r w:rsidRPr="00DF30BF">
        <w:rPr>
          <w:szCs w:val="24"/>
        </w:rPr>
        <w:t xml:space="preserve">obecně závazný </w:t>
      </w:r>
      <w:r w:rsidR="006D6A7F">
        <w:rPr>
          <w:szCs w:val="24"/>
        </w:rPr>
        <w:t>(</w:t>
      </w:r>
      <w:r w:rsidRPr="00DF30BF">
        <w:rPr>
          <w:szCs w:val="24"/>
        </w:rPr>
        <w:t xml:space="preserve">a </w:t>
      </w:r>
      <w:r w:rsidR="006D6A7F">
        <w:rPr>
          <w:szCs w:val="24"/>
        </w:rPr>
        <w:t xml:space="preserve">tedy veřejně přístupný) </w:t>
      </w:r>
      <w:r w:rsidRPr="00DF30BF">
        <w:rPr>
          <w:szCs w:val="24"/>
        </w:rPr>
        <w:t xml:space="preserve">právní předpis, </w:t>
      </w:r>
      <w:r>
        <w:rPr>
          <w:szCs w:val="24"/>
        </w:rPr>
        <w:t>pročež</w:t>
      </w:r>
      <w:r w:rsidRPr="00DF30BF">
        <w:rPr>
          <w:szCs w:val="24"/>
        </w:rPr>
        <w:t xml:space="preserve"> není třeba </w:t>
      </w:r>
      <w:r>
        <w:rPr>
          <w:szCs w:val="24"/>
        </w:rPr>
        <w:t>do</w:t>
      </w:r>
      <w:r w:rsidRPr="00DF30BF">
        <w:rPr>
          <w:szCs w:val="24"/>
        </w:rPr>
        <w:t xml:space="preserve">kazovat, </w:t>
      </w:r>
      <w:r>
        <w:rPr>
          <w:szCs w:val="24"/>
        </w:rPr>
        <w:t>zda</w:t>
      </w:r>
      <w:r w:rsidR="00893575">
        <w:rPr>
          <w:szCs w:val="24"/>
        </w:rPr>
        <w:t> </w:t>
      </w:r>
      <w:r w:rsidRPr="00DF30BF">
        <w:rPr>
          <w:szCs w:val="24"/>
        </w:rPr>
        <w:t xml:space="preserve">pachatel věděl, že se jedná o </w:t>
      </w:r>
      <w:r>
        <w:rPr>
          <w:szCs w:val="24"/>
        </w:rPr>
        <w:t xml:space="preserve">vojenský </w:t>
      </w:r>
      <w:r w:rsidRPr="00DF30BF">
        <w:rPr>
          <w:szCs w:val="24"/>
        </w:rPr>
        <w:t>stejnokroj.</w:t>
      </w:r>
      <w:r w:rsidRPr="00DF30BF">
        <w:t xml:space="preserve"> </w:t>
      </w:r>
    </w:p>
    <w:p w14:paraId="12E530B5" w14:textId="170E241C" w:rsidR="00893575" w:rsidRDefault="00893575" w:rsidP="005464C3">
      <w:pPr>
        <w:widowControl w:val="0"/>
      </w:pPr>
    </w:p>
    <w:p w14:paraId="148C0950" w14:textId="6952C627" w:rsidR="00B7336A" w:rsidRDefault="00B7336A" w:rsidP="005464C3">
      <w:pPr>
        <w:widowControl w:val="0"/>
      </w:pPr>
      <w:r>
        <w:t xml:space="preserve">Vzhledem k tomu, že některé části </w:t>
      </w:r>
      <w:r w:rsidR="00690155">
        <w:t xml:space="preserve">vojenského </w:t>
      </w:r>
      <w:r>
        <w:t xml:space="preserve">stejnokroje mnoho civilních osob vlastní na základě jejich </w:t>
      </w:r>
      <w:r w:rsidR="00690155">
        <w:t xml:space="preserve">legálního </w:t>
      </w:r>
      <w:r>
        <w:t>nákupu z výprodeje armádního vybavení nebo z </w:t>
      </w:r>
      <w:proofErr w:type="spellStart"/>
      <w:r>
        <w:t>armyshopů</w:t>
      </w:r>
      <w:proofErr w:type="spellEnd"/>
      <w:r>
        <w:t xml:space="preserve"> a používá je při svých volnočasových aktivitách (hráči </w:t>
      </w:r>
      <w:proofErr w:type="spellStart"/>
      <w:r>
        <w:t>airsoftu</w:t>
      </w:r>
      <w:proofErr w:type="spellEnd"/>
      <w:r>
        <w:t xml:space="preserve">, houbaři, trampové, </w:t>
      </w:r>
      <w:proofErr w:type="spellStart"/>
      <w:r>
        <w:t>outdoor</w:t>
      </w:r>
      <w:proofErr w:type="spellEnd"/>
      <w:r>
        <w:t xml:space="preserve"> nadšenci </w:t>
      </w:r>
      <w:r>
        <w:lastRenderedPageBreak/>
        <w:t>a</w:t>
      </w:r>
      <w:r w:rsidR="00B62A48">
        <w:t> </w:t>
      </w:r>
      <w:r>
        <w:t>další)</w:t>
      </w:r>
      <w:r w:rsidR="00690155">
        <w:t>,</w:t>
      </w:r>
      <w:r>
        <w:t xml:space="preserve"> není snahou navrhovatele zákona tyto bezúhonné osoby kriminalizovat. Z obecného principu je na správním uvážení příslušných orgánů zhodnotit, zda se v daném případě jedná o neoprávněné zneužívání stejnokroje, které zasluhuje postih podle zákona či nikoliv.</w:t>
      </w:r>
    </w:p>
    <w:p w14:paraId="612F9DBE" w14:textId="77777777" w:rsidR="00B7336A" w:rsidRDefault="00B7336A" w:rsidP="005464C3">
      <w:pPr>
        <w:widowControl w:val="0"/>
      </w:pPr>
    </w:p>
    <w:p w14:paraId="1D78E8A8" w14:textId="2FFEFD2E" w:rsidR="00893575" w:rsidRDefault="005464C3" w:rsidP="00AE519A">
      <w:pPr>
        <w:widowControl w:val="0"/>
      </w:pPr>
      <w:r w:rsidRPr="005464C3">
        <w:t xml:space="preserve">Pro srovnání lze uvést, že obdobná změna je navržena v novele zákona o </w:t>
      </w:r>
      <w:r>
        <w:t>Vojenské policii</w:t>
      </w:r>
      <w:r w:rsidRPr="005464C3">
        <w:t xml:space="preserve"> a</w:t>
      </w:r>
      <w:r w:rsidR="00893575">
        <w:t> </w:t>
      </w:r>
      <w:r w:rsidRPr="005464C3">
        <w:t>že</w:t>
      </w:r>
      <w:r w:rsidR="00893575">
        <w:t> </w:t>
      </w:r>
      <w:r w:rsidRPr="005464C3">
        <w:t xml:space="preserve">nedbalostní zavinění postačí i v případě obdobných přestupků </w:t>
      </w:r>
      <w:r w:rsidR="00893575">
        <w:t>podle</w:t>
      </w:r>
      <w:r w:rsidRPr="005464C3">
        <w:t> § 101 zákona o Policii České republiky</w:t>
      </w:r>
      <w:r w:rsidR="00893575">
        <w:t>;</w:t>
      </w:r>
      <w:r w:rsidRPr="005464C3">
        <w:t xml:space="preserve"> </w:t>
      </w:r>
      <w:r w:rsidR="00893575" w:rsidRPr="00893575">
        <w:t>jemu je přizpůsobena i zvýšená horní sazba pokuty, a to</w:t>
      </w:r>
      <w:r w:rsidR="00893575">
        <w:t> </w:t>
      </w:r>
      <w:r w:rsidR="00893575" w:rsidRPr="00893575">
        <w:t>vzhledem ke</w:t>
      </w:r>
      <w:r w:rsidR="00893575">
        <w:t> </w:t>
      </w:r>
      <w:r w:rsidR="00893575" w:rsidRPr="00893575">
        <w:t xml:space="preserve">stoupající společenské škodlivosti přestupků v oblasti </w:t>
      </w:r>
      <w:r w:rsidR="00690155">
        <w:t xml:space="preserve">nelegálního </w:t>
      </w:r>
      <w:r w:rsidR="00893575" w:rsidRPr="00893575">
        <w:t xml:space="preserve">používání stejnokrojů, ke zvyšující se četnosti porušení pravidel nošení </w:t>
      </w:r>
      <w:r w:rsidR="00690155">
        <w:t>vojenských stejnokrojů</w:t>
      </w:r>
      <w:r w:rsidR="00893575" w:rsidRPr="00893575">
        <w:t xml:space="preserve"> a  </w:t>
      </w:r>
      <w:r w:rsidR="00893575">
        <w:t xml:space="preserve">s </w:t>
      </w:r>
      <w:r w:rsidR="00893575" w:rsidRPr="00893575">
        <w:t xml:space="preserve">přihlédnutím k zásadě obdobné úpravy v obdobných právních vztazích, není-li pro úpravu odchylnou relevantní zdůvodnění. </w:t>
      </w:r>
    </w:p>
    <w:p w14:paraId="58224FC8" w14:textId="77777777" w:rsidR="00AC5A39" w:rsidRPr="00AC5A39" w:rsidRDefault="00AC5A39" w:rsidP="00AC5A39">
      <w:pPr>
        <w:widowControl w:val="0"/>
      </w:pPr>
    </w:p>
    <w:p w14:paraId="3B272E20" w14:textId="18104020" w:rsidR="00AC5A39" w:rsidRDefault="00AC5A39" w:rsidP="00893575">
      <w:pPr>
        <w:widowControl w:val="0"/>
      </w:pPr>
      <w:r w:rsidRPr="00AC5A39">
        <w:t xml:space="preserve">Rovněž i zrušení § 31 odst. 4 zákona o ozbrojených silách a vložení nového § </w:t>
      </w:r>
      <w:proofErr w:type="gramStart"/>
      <w:r w:rsidRPr="00AC5A39">
        <w:t>31a</w:t>
      </w:r>
      <w:proofErr w:type="gramEnd"/>
      <w:r w:rsidRPr="00AC5A39">
        <w:t xml:space="preserve"> (jeho odstavec 4), reaguje na výše popsanou situaci, kdy různé osoby nosí vojenský stejnokroj způsobem znevažujícím ozbrojené síly České republiky či ohrožujícím jejich důvěryhodnost. V některých případech jsou takovými osobami rovněž i vojáci v záloze nebo jiné osoby mající nošení vojenského stejnokroje povoleno služebním orgánem, což je pro důvěryhodnost ozbrojených sil ještě více problematické. Navrhovaná novelizace reaguje na tuto skutečnost</w:t>
      </w:r>
      <w:r w:rsidR="00690155">
        <w:t xml:space="preserve"> a</w:t>
      </w:r>
      <w:r w:rsidRPr="00AC5A39">
        <w:t xml:space="preserve"> </w:t>
      </w:r>
      <w:r w:rsidR="00690155">
        <w:t>n</w:t>
      </w:r>
      <w:r w:rsidRPr="00AC5A39">
        <w:t>ově upravuje zmocnění pro služební orgány nejen nošení vojenského stejnokroje při slavnostních příležitostech vojákům mimo vojenskou činnou službu povolit, ale rovněž toto povolení i</w:t>
      </w:r>
      <w:r w:rsidR="00AE519A">
        <w:t> </w:t>
      </w:r>
      <w:r w:rsidRPr="00AC5A39">
        <w:t>odejmout, a to v případě, že by takové nošení vojenského stejnokroje ohrožovalo vážnost nebo důvěryhodnost ozbrojených sil. Nepůjde tedy o jakékoliv nošení vojenského stejnokroje mimo slavnostní příležitosti, kterými mohou být jak slavnostní akce pořádané Ministerstvem obrany tak i významné akce osobního života, jako jsou svatby, promoce, pietní akty, atd., ale půjde o</w:t>
      </w:r>
      <w:r w:rsidR="00AE519A">
        <w:t> </w:t>
      </w:r>
      <w:r w:rsidRPr="00AC5A39">
        <w:t xml:space="preserve">extrémní situace přímo se dotýkající vážnosti nebo důvěryhodnosti ozbrojených sil jako například provádění politické agitace ve </w:t>
      </w:r>
      <w:r w:rsidR="00690155">
        <w:t xml:space="preserve">vojenském </w:t>
      </w:r>
      <w:r w:rsidRPr="00AC5A39">
        <w:t xml:space="preserve">stejnokroji, nošení </w:t>
      </w:r>
      <w:r w:rsidR="00690155">
        <w:t xml:space="preserve">vojenského </w:t>
      </w:r>
      <w:r w:rsidRPr="00AC5A39">
        <w:t xml:space="preserve">stejnokroje na politických shromážděních a jiných akcích politického charakteru, </w:t>
      </w:r>
      <w:r w:rsidR="00690155">
        <w:t>zneu</w:t>
      </w:r>
      <w:r w:rsidRPr="00AC5A39">
        <w:t xml:space="preserve">žití </w:t>
      </w:r>
      <w:r w:rsidR="00690155">
        <w:t xml:space="preserve">vojenského </w:t>
      </w:r>
      <w:r w:rsidRPr="00AC5A39">
        <w:t>stejnokroje ke komerční činnosti, projevování sympatií hnutím propagujícím potlačování lidských práv ve </w:t>
      </w:r>
      <w:r w:rsidR="00690155">
        <w:t xml:space="preserve">vojenském </w:t>
      </w:r>
      <w:r w:rsidRPr="00AC5A39">
        <w:t>stejnokroji, páchání trestné činnosti nebo opakované páchání přestupku ve vojenském stejnokroji anebo jeho veřejné nošení úmyslně znevažujícím způsobem.</w:t>
      </w:r>
    </w:p>
    <w:p w14:paraId="4AFFBC6A" w14:textId="77777777" w:rsidR="00AE519A" w:rsidRDefault="00AE519A" w:rsidP="00AE519A">
      <w:pPr>
        <w:widowControl w:val="0"/>
        <w:rPr>
          <w:szCs w:val="24"/>
        </w:rPr>
      </w:pPr>
    </w:p>
    <w:p w14:paraId="42617DE2" w14:textId="1D48EBB1" w:rsidR="00A63023" w:rsidRPr="00893575" w:rsidRDefault="00A63023" w:rsidP="00AE519A">
      <w:pPr>
        <w:widowControl w:val="0"/>
      </w:pPr>
      <w:r>
        <w:rPr>
          <w:szCs w:val="24"/>
        </w:rPr>
        <w:t xml:space="preserve">K zápisu do evidence přestupků </w:t>
      </w:r>
      <w:r w:rsidR="00337A24">
        <w:rPr>
          <w:szCs w:val="24"/>
        </w:rPr>
        <w:t xml:space="preserve">vedené </w:t>
      </w:r>
      <w:r>
        <w:rPr>
          <w:szCs w:val="24"/>
        </w:rPr>
        <w:t>Ministerstvem spravedlnosti viz níže k části sedmé).</w:t>
      </w:r>
    </w:p>
    <w:p w14:paraId="6B35B54B" w14:textId="77777777" w:rsidR="00DF30BF" w:rsidRDefault="00DF30BF" w:rsidP="00222490">
      <w:pPr>
        <w:widowControl w:val="0"/>
        <w:rPr>
          <w:b/>
        </w:rPr>
      </w:pPr>
    </w:p>
    <w:p w14:paraId="2788B597" w14:textId="77777777" w:rsidR="00B62A48" w:rsidRDefault="00B62A48" w:rsidP="00222490">
      <w:pPr>
        <w:widowControl w:val="0"/>
        <w:rPr>
          <w:b/>
        </w:rPr>
      </w:pPr>
    </w:p>
    <w:p w14:paraId="54D980DD" w14:textId="70C0F37C" w:rsidR="001A4A6A" w:rsidRDefault="00FE3272" w:rsidP="00222490">
      <w:pPr>
        <w:widowControl w:val="0"/>
        <w:rPr>
          <w:b/>
        </w:rPr>
      </w:pPr>
      <w:r w:rsidRPr="00DA3521">
        <w:rPr>
          <w:b/>
        </w:rPr>
        <w:t xml:space="preserve">K části </w:t>
      </w:r>
      <w:r>
        <w:rPr>
          <w:b/>
        </w:rPr>
        <w:t>šesté</w:t>
      </w:r>
      <w:r w:rsidRPr="00DA3521">
        <w:rPr>
          <w:b/>
        </w:rPr>
        <w:t xml:space="preserve">, čl. </w:t>
      </w:r>
      <w:r>
        <w:rPr>
          <w:b/>
        </w:rPr>
        <w:t>V</w:t>
      </w:r>
      <w:r w:rsidRPr="00DA3521">
        <w:rPr>
          <w:b/>
        </w:rPr>
        <w:t>I</w:t>
      </w:r>
      <w:r>
        <w:rPr>
          <w:b/>
        </w:rPr>
        <w:t>I</w:t>
      </w:r>
      <w:r w:rsidR="00521338">
        <w:rPr>
          <w:b/>
        </w:rPr>
        <w:t>I</w:t>
      </w:r>
      <w:r w:rsidRPr="00DA3521">
        <w:rPr>
          <w:b/>
        </w:rPr>
        <w:t xml:space="preserve"> (změna zákona o zajišťování obrany České republiky) </w:t>
      </w:r>
      <w:r w:rsidRPr="00DA3521">
        <w:rPr>
          <w:szCs w:val="24"/>
        </w:rPr>
        <w:tab/>
      </w:r>
      <w:r w:rsidR="001A4A6A" w:rsidRPr="00DA3521">
        <w:rPr>
          <w:b/>
        </w:rPr>
        <w:t xml:space="preserve"> </w:t>
      </w:r>
    </w:p>
    <w:p w14:paraId="47508CEE" w14:textId="77777777" w:rsidR="00626352" w:rsidRPr="00DA3521" w:rsidRDefault="00626352" w:rsidP="00222490">
      <w:pPr>
        <w:widowControl w:val="0"/>
        <w:rPr>
          <w:szCs w:val="24"/>
        </w:rPr>
      </w:pPr>
    </w:p>
    <w:p w14:paraId="5349668D" w14:textId="4DA8973C" w:rsidR="0011049B" w:rsidRDefault="0011049B" w:rsidP="00AE519A">
      <w:pPr>
        <w:widowControl w:val="0"/>
        <w:rPr>
          <w:szCs w:val="24"/>
        </w:rPr>
      </w:pPr>
      <w:r>
        <w:rPr>
          <w:szCs w:val="24"/>
        </w:rPr>
        <w:t xml:space="preserve">Nově se navrhuje stanovit </w:t>
      </w:r>
      <w:r w:rsidRPr="00452A7B">
        <w:rPr>
          <w:szCs w:val="24"/>
        </w:rPr>
        <w:t>zákaz fotografovat, filmovat, zakreslovat nebo jinak zaznamenávat (dále jen „fotografovat“) vojenské objekty, prostory a zařízení</w:t>
      </w:r>
      <w:r w:rsidR="00F600DA" w:rsidRPr="00452A7B">
        <w:rPr>
          <w:szCs w:val="24"/>
        </w:rPr>
        <w:t xml:space="preserve">, která budou označena </w:t>
      </w:r>
      <w:r w:rsidRPr="00452A7B">
        <w:rPr>
          <w:szCs w:val="24"/>
        </w:rPr>
        <w:t>tabulkou ZÁKAZ FOTOGRAFOVÁNÍ</w:t>
      </w:r>
      <w:r w:rsidR="00F600DA" w:rsidRPr="00452A7B">
        <w:rPr>
          <w:szCs w:val="24"/>
        </w:rPr>
        <w:t>. Tato právní úprava, která byla v minulosti stanovena zákonem č.</w:t>
      </w:r>
      <w:r w:rsidR="00452A7B" w:rsidRPr="00452A7B">
        <w:rPr>
          <w:szCs w:val="24"/>
        </w:rPr>
        <w:t xml:space="preserve"> 102/1971 Sb.,</w:t>
      </w:r>
      <w:r w:rsidR="00F600DA" w:rsidRPr="00452A7B">
        <w:rPr>
          <w:szCs w:val="24"/>
        </w:rPr>
        <w:t xml:space="preserve"> o ochraně utajovaných skutečností, </w:t>
      </w:r>
      <w:r w:rsidR="00452A7B" w:rsidRPr="00452A7B">
        <w:rPr>
          <w:szCs w:val="24"/>
        </w:rPr>
        <w:t xml:space="preserve">ve znění zákona č. 383/1990 Sb., </w:t>
      </w:r>
      <w:r w:rsidR="00F600DA" w:rsidRPr="00452A7B">
        <w:rPr>
          <w:szCs w:val="24"/>
        </w:rPr>
        <w:t>se jeví v dnešní zhoršené</w:t>
      </w:r>
      <w:r w:rsidR="00F600DA">
        <w:rPr>
          <w:szCs w:val="24"/>
        </w:rPr>
        <w:t xml:space="preserve"> bezpečnostní situac</w:t>
      </w:r>
      <w:r w:rsidR="000D739F">
        <w:rPr>
          <w:szCs w:val="24"/>
        </w:rPr>
        <w:t>i</w:t>
      </w:r>
      <w:r w:rsidR="00F600DA">
        <w:rPr>
          <w:szCs w:val="24"/>
        </w:rPr>
        <w:t xml:space="preserve"> ve světě velice potřebnou.</w:t>
      </w:r>
    </w:p>
    <w:p w14:paraId="57BEB016" w14:textId="49762D49" w:rsidR="00110207" w:rsidRDefault="00110207" w:rsidP="0011049B">
      <w:pPr>
        <w:widowControl w:val="0"/>
        <w:ind w:firstLine="708"/>
        <w:rPr>
          <w:szCs w:val="24"/>
        </w:rPr>
      </w:pPr>
    </w:p>
    <w:p w14:paraId="55B41592" w14:textId="143040E6" w:rsidR="00110207" w:rsidRPr="009F3E73" w:rsidRDefault="00110207" w:rsidP="00AE519A">
      <w:pPr>
        <w:widowControl w:val="0"/>
        <w:rPr>
          <w:color w:val="5B9BD5" w:themeColor="accent1"/>
          <w:szCs w:val="24"/>
        </w:rPr>
      </w:pPr>
      <w:r>
        <w:rPr>
          <w:szCs w:val="24"/>
        </w:rPr>
        <w:t>Navrhuje se také, aby zákon pro důvodné případy stanovil možnost povolení výjimky, kterou by Ministerstvo obrany na základě žádosti mohlo povolit k fotografování konkrétních vojenských objektů</w:t>
      </w:r>
      <w:r w:rsidR="009F3E73">
        <w:rPr>
          <w:szCs w:val="24"/>
        </w:rPr>
        <w:t>. Nejde o neoprávněné „fotografování“</w:t>
      </w:r>
      <w:r w:rsidR="00EB71AC">
        <w:rPr>
          <w:szCs w:val="24"/>
        </w:rPr>
        <w:t xml:space="preserve"> </w:t>
      </w:r>
      <w:r w:rsidR="009F3E73">
        <w:rPr>
          <w:szCs w:val="24"/>
        </w:rPr>
        <w:t xml:space="preserve">pokud jde o </w:t>
      </w:r>
      <w:r w:rsidR="00EB71AC">
        <w:rPr>
          <w:szCs w:val="24"/>
        </w:rPr>
        <w:t xml:space="preserve">výkon </w:t>
      </w:r>
      <w:r w:rsidR="009F3E73">
        <w:rPr>
          <w:szCs w:val="24"/>
        </w:rPr>
        <w:t>činnosti vyplývající z oprávněn</w:t>
      </w:r>
      <w:r w:rsidR="00EB71AC">
        <w:rPr>
          <w:szCs w:val="24"/>
        </w:rPr>
        <w:t>í</w:t>
      </w:r>
      <w:r w:rsidR="009F3E73">
        <w:rPr>
          <w:szCs w:val="24"/>
        </w:rPr>
        <w:t xml:space="preserve"> podle jiného právního předpisu, např. zákona č. 200/1994 Sb., o zeměměři</w:t>
      </w:r>
      <w:r w:rsidR="00690155">
        <w:rPr>
          <w:szCs w:val="24"/>
        </w:rPr>
        <w:t>c</w:t>
      </w:r>
      <w:r w:rsidR="009F3E73">
        <w:rPr>
          <w:szCs w:val="24"/>
        </w:rPr>
        <w:t xml:space="preserve">tví. </w:t>
      </w:r>
    </w:p>
    <w:p w14:paraId="282745F8" w14:textId="77777777" w:rsidR="00D45F48" w:rsidRDefault="00D45F48" w:rsidP="007F314D">
      <w:pPr>
        <w:widowControl w:val="0"/>
        <w:rPr>
          <w:szCs w:val="24"/>
        </w:rPr>
      </w:pPr>
    </w:p>
    <w:p w14:paraId="44613EBE" w14:textId="097DD11E" w:rsidR="00144AE0" w:rsidRPr="00B62A48" w:rsidRDefault="00144AE0" w:rsidP="00144AE0">
      <w:pPr>
        <w:widowControl w:val="0"/>
        <w:rPr>
          <w:szCs w:val="24"/>
        </w:rPr>
      </w:pPr>
      <w:r w:rsidRPr="00135DA9">
        <w:rPr>
          <w:szCs w:val="24"/>
        </w:rPr>
        <w:t>Platná právní úprava v České republice zákaz fotografování neobsahuje (</w:t>
      </w:r>
      <w:r w:rsidR="00690155" w:rsidRPr="00135DA9">
        <w:rPr>
          <w:szCs w:val="24"/>
        </w:rPr>
        <w:t>p</w:t>
      </w:r>
      <w:r w:rsidRPr="00135DA9">
        <w:rPr>
          <w:szCs w:val="24"/>
        </w:rPr>
        <w:t xml:space="preserve">oužívání tabulek </w:t>
      </w:r>
      <w:r w:rsidRPr="00B62A48">
        <w:rPr>
          <w:szCs w:val="24"/>
        </w:rPr>
        <w:lastRenderedPageBreak/>
        <w:t xml:space="preserve">ZÁKAZ FOTOGRAFOVÁNÍ nebo piktogramu tak </w:t>
      </w:r>
      <w:r w:rsidR="00135DA9">
        <w:rPr>
          <w:szCs w:val="24"/>
        </w:rPr>
        <w:t xml:space="preserve">doposud </w:t>
      </w:r>
      <w:r w:rsidRPr="00B62A48">
        <w:rPr>
          <w:szCs w:val="24"/>
        </w:rPr>
        <w:t>nem</w:t>
      </w:r>
      <w:r w:rsidR="00135DA9">
        <w:rPr>
          <w:szCs w:val="24"/>
        </w:rPr>
        <w:t>á</w:t>
      </w:r>
      <w:r w:rsidRPr="00B62A48">
        <w:rPr>
          <w:szCs w:val="24"/>
        </w:rPr>
        <w:t xml:space="preserve"> oporu v</w:t>
      </w:r>
      <w:r w:rsidR="00690155" w:rsidRPr="00B62A48">
        <w:rPr>
          <w:szCs w:val="24"/>
        </w:rPr>
        <w:t> právním řádu České republiky</w:t>
      </w:r>
      <w:r w:rsidRPr="00B62A48">
        <w:rPr>
          <w:szCs w:val="24"/>
        </w:rPr>
        <w:t>)</w:t>
      </w:r>
      <w:r w:rsidR="00690155" w:rsidRPr="00B62A48">
        <w:rPr>
          <w:szCs w:val="24"/>
        </w:rPr>
        <w:t>.</w:t>
      </w:r>
    </w:p>
    <w:p w14:paraId="61B0D796" w14:textId="77777777" w:rsidR="00144AE0" w:rsidRPr="00B62A48" w:rsidRDefault="00144AE0" w:rsidP="00144AE0">
      <w:pPr>
        <w:widowControl w:val="0"/>
        <w:rPr>
          <w:szCs w:val="24"/>
        </w:rPr>
      </w:pPr>
    </w:p>
    <w:p w14:paraId="584B8A28" w14:textId="77777777" w:rsidR="00144AE0" w:rsidRPr="00B62A48" w:rsidRDefault="00144AE0" w:rsidP="00144AE0">
      <w:pPr>
        <w:widowControl w:val="0"/>
        <w:rPr>
          <w:szCs w:val="24"/>
        </w:rPr>
      </w:pPr>
      <w:r w:rsidRPr="00B62A48">
        <w:rPr>
          <w:szCs w:val="24"/>
        </w:rPr>
        <w:t xml:space="preserve">Obecně je zákaz fotografování na konkrétních místech, konkrétních osob, věcí a objektů odvozován z právní úpravy osobnostních práv, práv autorských, omezení práva na vstup apod. Často jde o právo vlastníka rozhodnout o pravidlech chování v jeho objektu.  </w:t>
      </w:r>
    </w:p>
    <w:p w14:paraId="64FFF340" w14:textId="77777777" w:rsidR="00144AE0" w:rsidRPr="00B62A48" w:rsidRDefault="00144AE0" w:rsidP="00144AE0">
      <w:pPr>
        <w:widowControl w:val="0"/>
        <w:rPr>
          <w:szCs w:val="24"/>
        </w:rPr>
      </w:pPr>
    </w:p>
    <w:p w14:paraId="4A23CC78" w14:textId="42BA8DFC" w:rsidR="00144AE0" w:rsidRPr="00144AE0" w:rsidRDefault="00144AE0" w:rsidP="00AE519A">
      <w:pPr>
        <w:widowControl w:val="0"/>
        <w:rPr>
          <w:szCs w:val="24"/>
        </w:rPr>
      </w:pPr>
      <w:r w:rsidRPr="00B62A48">
        <w:rPr>
          <w:szCs w:val="24"/>
        </w:rPr>
        <w:t xml:space="preserve">V minulosti upravoval zákaz fotografování zákon č. 102/1971 Sb., o ochraně státního tajemství, ve znění pozdějších předpisů – zrušen </w:t>
      </w:r>
      <w:r w:rsidR="00C27BCB" w:rsidRPr="00B62A48">
        <w:rPr>
          <w:szCs w:val="24"/>
        </w:rPr>
        <w:t xml:space="preserve">k 1. 11. 1998 </w:t>
      </w:r>
      <w:r w:rsidRPr="00B62A48">
        <w:rPr>
          <w:szCs w:val="24"/>
        </w:rPr>
        <w:t>zákonem č. 148/1998 Sb.</w:t>
      </w:r>
    </w:p>
    <w:p w14:paraId="5A67F8D9" w14:textId="09DF4EB2" w:rsidR="00144AE0" w:rsidRPr="00144AE0" w:rsidRDefault="00144AE0" w:rsidP="00144AE0">
      <w:pPr>
        <w:widowControl w:val="0"/>
        <w:rPr>
          <w:szCs w:val="24"/>
        </w:rPr>
      </w:pPr>
      <w:r w:rsidRPr="00144AE0">
        <w:rPr>
          <w:szCs w:val="24"/>
        </w:rPr>
        <w:t>V § 21 Zákaz fotografování a filmování odstavci 1 bylo stanoveno, že na území České a Slovenské Federativní Republiky je zakázáno fotografovat, filmovat, zakreslovat nebo jinak zaznamenávat objekty, prostory a zařízení označené tabulkou ZÁKAZ FOTOGRAFOVÁNÍ; odstavec 2 pak stanovil, že o zákazu fotografování v zájmu obrany a bezpečnosti České a</w:t>
      </w:r>
      <w:r>
        <w:rPr>
          <w:szCs w:val="24"/>
        </w:rPr>
        <w:t> </w:t>
      </w:r>
      <w:r w:rsidRPr="00144AE0">
        <w:rPr>
          <w:szCs w:val="24"/>
        </w:rPr>
        <w:t>Slovenské Federativní Republiky rozhoduje federální ministerstvo obrany a federální ministerstvo vnitra a rovněž to, že tato ministerstva rozhodují též o výjimkách z tohoto zákazu.</w:t>
      </w:r>
    </w:p>
    <w:p w14:paraId="61C29431" w14:textId="77777777" w:rsidR="00144AE0" w:rsidRPr="00144AE0" w:rsidRDefault="00144AE0" w:rsidP="00144AE0">
      <w:pPr>
        <w:widowControl w:val="0"/>
        <w:rPr>
          <w:szCs w:val="24"/>
        </w:rPr>
      </w:pPr>
    </w:p>
    <w:p w14:paraId="00BC0335" w14:textId="09E5CE99" w:rsidR="00144AE0" w:rsidRPr="00144AE0" w:rsidRDefault="00144AE0" w:rsidP="00AE519A">
      <w:pPr>
        <w:widowControl w:val="0"/>
        <w:rPr>
          <w:szCs w:val="24"/>
        </w:rPr>
      </w:pPr>
      <w:r w:rsidRPr="00144AE0">
        <w:rPr>
          <w:szCs w:val="24"/>
        </w:rPr>
        <w:t>Zakázat fotografování konkrétních objektů s ohledem na zajišťování ochrany utajovaných nebo citlivých informací, ochrany objektů důležitých pro obranu státu a dalších objektů určených z důvodu zajišťování bezpečnosti osob a majetku</w:t>
      </w:r>
      <w:r w:rsidR="00C27BCB">
        <w:rPr>
          <w:szCs w:val="24"/>
        </w:rPr>
        <w:t>,</w:t>
      </w:r>
      <w:r w:rsidRPr="00144AE0">
        <w:rPr>
          <w:szCs w:val="24"/>
        </w:rPr>
        <w:t xml:space="preserve"> se jeví jako potřebné, a to v obdobném duchu, jakým je tento zákaz uplatňován v mnoha dalších demokraticky vyspělých či demokracii (její prvky) budujících zemích.</w:t>
      </w:r>
    </w:p>
    <w:p w14:paraId="47D3AED8" w14:textId="77777777" w:rsidR="00144AE0" w:rsidRPr="00144AE0" w:rsidRDefault="00144AE0" w:rsidP="00144AE0">
      <w:pPr>
        <w:widowControl w:val="0"/>
        <w:rPr>
          <w:szCs w:val="24"/>
        </w:rPr>
      </w:pPr>
    </w:p>
    <w:p w14:paraId="4F650DB4" w14:textId="2DCE8B96" w:rsidR="00DB364A" w:rsidRDefault="00DB364A" w:rsidP="00AE519A">
      <w:r>
        <w:t>Například v zemích blízkého východu je obecně zakázáno fotografovat důležité objekty, prostory a stavby strategického významu, jako např. vládní, policejní a vojenské objekty, nádraží, letiště, přístavy s kotvícími vojenskými plavidly apod.</w:t>
      </w:r>
    </w:p>
    <w:p w14:paraId="2CE1E7F8" w14:textId="77777777" w:rsidR="00144AE0" w:rsidRPr="00144AE0" w:rsidRDefault="00144AE0" w:rsidP="00144AE0">
      <w:pPr>
        <w:widowControl w:val="0"/>
        <w:rPr>
          <w:szCs w:val="24"/>
        </w:rPr>
      </w:pPr>
    </w:p>
    <w:p w14:paraId="718CE796" w14:textId="7127E7E7" w:rsidR="00144AE0" w:rsidRPr="00385EAF" w:rsidRDefault="00144AE0" w:rsidP="00385EAF">
      <w:pPr>
        <w:widowControl w:val="0"/>
        <w:rPr>
          <w:szCs w:val="24"/>
        </w:rPr>
      </w:pPr>
      <w:r w:rsidRPr="00144AE0">
        <w:rPr>
          <w:szCs w:val="24"/>
        </w:rPr>
        <w:t xml:space="preserve">V jednotlivých státech NATO je rovněž uplatňován zákaz fotografování. S ohledem na zajišťování národní bezpečnosti je zakázáno fotografovat budovy, prostory a zařízení označené zákazem fotografování; jde především o vojenské objekty, válečná plavidla, vojenská </w:t>
      </w:r>
      <w:r w:rsidRPr="00385EAF">
        <w:rPr>
          <w:szCs w:val="24"/>
        </w:rPr>
        <w:t xml:space="preserve">letiště a letadla a další objekty infrastruktury. Například </w:t>
      </w:r>
    </w:p>
    <w:p w14:paraId="459D652C" w14:textId="6916482D" w:rsidR="00144AE0" w:rsidRDefault="00144AE0" w:rsidP="00C27BCB">
      <w:pPr>
        <w:pStyle w:val="Odstavecseseznamem"/>
        <w:widowControl w:val="0"/>
        <w:numPr>
          <w:ilvl w:val="0"/>
          <w:numId w:val="26"/>
        </w:numPr>
        <w:spacing w:line="240" w:lineRule="auto"/>
        <w:ind w:left="284" w:hanging="284"/>
        <w:jc w:val="both"/>
        <w:rPr>
          <w:rFonts w:ascii="Times New Roman" w:hAnsi="Times New Roman"/>
          <w:sz w:val="24"/>
          <w:szCs w:val="24"/>
        </w:rPr>
      </w:pPr>
      <w:r w:rsidRPr="00385EAF">
        <w:rPr>
          <w:rFonts w:ascii="Times New Roman" w:hAnsi="Times New Roman"/>
          <w:sz w:val="24"/>
          <w:szCs w:val="24"/>
        </w:rPr>
        <w:t>v Řecku mají armáda a námořnictvo nejvyšší stupeň utajení, je zakázáno cokoliv s tímto související fotografovat, tzn. vojenské objekty či prostory strategického významu. Vše bývá označeno srozumitelnými piktogramy,</w:t>
      </w:r>
    </w:p>
    <w:p w14:paraId="423F103E" w14:textId="433A5616" w:rsidR="00144AE0" w:rsidRPr="00385EAF" w:rsidRDefault="00144AE0" w:rsidP="00C27BCB">
      <w:pPr>
        <w:pStyle w:val="Odstavecseseznamem"/>
        <w:widowControl w:val="0"/>
        <w:numPr>
          <w:ilvl w:val="0"/>
          <w:numId w:val="26"/>
        </w:numPr>
        <w:spacing w:line="240" w:lineRule="auto"/>
        <w:ind w:left="284" w:hanging="284"/>
        <w:jc w:val="both"/>
        <w:rPr>
          <w:rFonts w:ascii="Times New Roman" w:hAnsi="Times New Roman"/>
          <w:sz w:val="24"/>
          <w:szCs w:val="24"/>
        </w:rPr>
      </w:pPr>
      <w:r w:rsidRPr="00385EAF">
        <w:rPr>
          <w:rFonts w:ascii="Times New Roman" w:hAnsi="Times New Roman"/>
          <w:sz w:val="24"/>
          <w:szCs w:val="24"/>
        </w:rPr>
        <w:t>v Kanadě je zákonem (</w:t>
      </w:r>
      <w:proofErr w:type="spellStart"/>
      <w:r w:rsidRPr="00385EAF">
        <w:rPr>
          <w:rFonts w:ascii="Times New Roman" w:hAnsi="Times New Roman"/>
          <w:sz w:val="24"/>
          <w:szCs w:val="24"/>
        </w:rPr>
        <w:t>Security</w:t>
      </w:r>
      <w:proofErr w:type="spellEnd"/>
      <w:r w:rsidRPr="00385EAF">
        <w:rPr>
          <w:rFonts w:ascii="Times New Roman" w:hAnsi="Times New Roman"/>
          <w:sz w:val="24"/>
          <w:szCs w:val="24"/>
        </w:rPr>
        <w:t xml:space="preserve"> </w:t>
      </w:r>
      <w:proofErr w:type="spellStart"/>
      <w:r w:rsidRPr="00385EAF">
        <w:rPr>
          <w:rFonts w:ascii="Times New Roman" w:hAnsi="Times New Roman"/>
          <w:sz w:val="24"/>
          <w:szCs w:val="24"/>
        </w:rPr>
        <w:t>of</w:t>
      </w:r>
      <w:proofErr w:type="spellEnd"/>
      <w:r w:rsidRPr="00385EAF">
        <w:rPr>
          <w:rFonts w:ascii="Times New Roman" w:hAnsi="Times New Roman"/>
          <w:sz w:val="24"/>
          <w:szCs w:val="24"/>
        </w:rPr>
        <w:t xml:space="preserve"> </w:t>
      </w:r>
      <w:proofErr w:type="spellStart"/>
      <w:r w:rsidRPr="00385EAF">
        <w:rPr>
          <w:rFonts w:ascii="Times New Roman" w:hAnsi="Times New Roman"/>
          <w:sz w:val="24"/>
          <w:szCs w:val="24"/>
        </w:rPr>
        <w:t>Information</w:t>
      </w:r>
      <w:proofErr w:type="spellEnd"/>
      <w:r w:rsidRPr="00385EAF">
        <w:rPr>
          <w:rFonts w:ascii="Times New Roman" w:hAnsi="Times New Roman"/>
          <w:sz w:val="24"/>
          <w:szCs w:val="24"/>
        </w:rPr>
        <w:t xml:space="preserve"> </w:t>
      </w:r>
      <w:proofErr w:type="spellStart"/>
      <w:r w:rsidRPr="00385EAF">
        <w:rPr>
          <w:rFonts w:ascii="Times New Roman" w:hAnsi="Times New Roman"/>
          <w:sz w:val="24"/>
          <w:szCs w:val="24"/>
        </w:rPr>
        <w:t>Act</w:t>
      </w:r>
      <w:proofErr w:type="spellEnd"/>
      <w:r w:rsidRPr="00385EAF">
        <w:rPr>
          <w:rFonts w:ascii="Times New Roman" w:hAnsi="Times New Roman"/>
          <w:sz w:val="24"/>
          <w:szCs w:val="24"/>
        </w:rPr>
        <w:t>), jehož účelem je chránit zájmy Kanady, zakázáno pořizovat a zveřejňovat fotografie, které by mohly ohrozit státní tajemství, zasáhnout životy velkého počtu Kanaďanů, poškodit nebo ohrozit kanadské vojenské síly, bezpečnost státu nebo jeho tajné složky. Bez předchozího povolení odpovědného úřadu není možné fotit zbrojní zařízení a objekty ozbrojených sil, vojenské kempy, továrny, loděnice, doly, lodě, letadla a obecně místa související se zajištěním obranyschopnosti státu,</w:t>
      </w:r>
    </w:p>
    <w:p w14:paraId="3C5316A8" w14:textId="49A5DB18" w:rsidR="00144AE0" w:rsidRPr="00385EAF" w:rsidRDefault="00144AE0" w:rsidP="00C27BCB">
      <w:pPr>
        <w:pStyle w:val="Odstavecseseznamem"/>
        <w:widowControl w:val="0"/>
        <w:numPr>
          <w:ilvl w:val="0"/>
          <w:numId w:val="26"/>
        </w:numPr>
        <w:spacing w:line="240" w:lineRule="auto"/>
        <w:ind w:left="284" w:hanging="284"/>
        <w:jc w:val="both"/>
        <w:rPr>
          <w:rFonts w:ascii="Times New Roman" w:hAnsi="Times New Roman"/>
          <w:sz w:val="24"/>
          <w:szCs w:val="24"/>
        </w:rPr>
      </w:pPr>
      <w:r w:rsidRPr="00385EAF">
        <w:rPr>
          <w:rFonts w:ascii="Times New Roman" w:hAnsi="Times New Roman"/>
          <w:sz w:val="24"/>
          <w:szCs w:val="24"/>
        </w:rPr>
        <w:t>ve Velké Británii mají zákon o národní bezpečnosti, podle kterého je focení některých objektů trestné. Zákaz fotografování tam souvisí se zákazem vstupu na určitá místa. Bez souhlasu oprávněné osoby se rozumí neoprávněným jednáním, s odkazem na prohlídku zakázaného místa, odebírání nebo obstarávání pořizování fotografií, videí nebo jiných záznamů ze zakázaného místa. Osoba se dopouští protiprávního jednání, pokud vstupuje do</w:t>
      </w:r>
      <w:r w:rsidR="00385EAF">
        <w:rPr>
          <w:rFonts w:ascii="Times New Roman" w:hAnsi="Times New Roman"/>
          <w:sz w:val="24"/>
          <w:szCs w:val="24"/>
          <w:lang w:val="cs-CZ"/>
        </w:rPr>
        <w:t> </w:t>
      </w:r>
      <w:r w:rsidRPr="00385EAF">
        <w:rPr>
          <w:rFonts w:ascii="Times New Roman" w:hAnsi="Times New Roman"/>
          <w:sz w:val="24"/>
          <w:szCs w:val="24"/>
        </w:rPr>
        <w:t>zakázaného místa, kontroluje nebo prochází přes něj nebo pod ním, nebo pokud způsobí (osobně nebo elektrickými prostředky nebo prostředky na dálku), že bezpilotní prostředek nebo zařízení ´vstoupí, zkontroluje, projede nebo podstoupí´ zakázané místo. Tato osoba ví nebo by s ohledem na jiné skutečnosti, které jsou jí známé, měla vědět, že její jednání je neoprávněné.</w:t>
      </w:r>
    </w:p>
    <w:p w14:paraId="3CF1FE73" w14:textId="3ACC2C6A" w:rsidR="00144AE0" w:rsidRPr="00144AE0" w:rsidRDefault="00144AE0" w:rsidP="00C27BCB">
      <w:pPr>
        <w:widowControl w:val="0"/>
        <w:rPr>
          <w:szCs w:val="24"/>
        </w:rPr>
      </w:pPr>
      <w:r w:rsidRPr="00144AE0">
        <w:rPr>
          <w:szCs w:val="24"/>
        </w:rPr>
        <w:t>Zákaz fotografování uplatňují také naši nejbližší sousedé Polsko a Slovensko.</w:t>
      </w:r>
    </w:p>
    <w:p w14:paraId="2ABB558C" w14:textId="77777777" w:rsidR="00144AE0" w:rsidRPr="00144AE0" w:rsidRDefault="00144AE0" w:rsidP="00C27BCB">
      <w:pPr>
        <w:widowControl w:val="0"/>
        <w:rPr>
          <w:szCs w:val="24"/>
        </w:rPr>
      </w:pPr>
      <w:r w:rsidRPr="00144AE0">
        <w:rPr>
          <w:szCs w:val="24"/>
        </w:rPr>
        <w:lastRenderedPageBreak/>
        <w:t>V Polsku mají od podzimu 2023 nový zákon o obraně vlasti, který zavádí nové opatření k zákazu fotografování nesčetných objektů a budov.</w:t>
      </w:r>
    </w:p>
    <w:p w14:paraId="6FCDB88B" w14:textId="0554246C" w:rsidR="00144AE0" w:rsidRPr="00144AE0" w:rsidRDefault="00144AE0" w:rsidP="00C27BCB">
      <w:pPr>
        <w:widowControl w:val="0"/>
        <w:rPr>
          <w:szCs w:val="24"/>
        </w:rPr>
      </w:pPr>
      <w:r w:rsidRPr="00144AE0">
        <w:rPr>
          <w:szCs w:val="24"/>
        </w:rPr>
        <w:t xml:space="preserve">Čl. </w:t>
      </w:r>
      <w:proofErr w:type="gramStart"/>
      <w:r w:rsidRPr="00144AE0">
        <w:rPr>
          <w:szCs w:val="24"/>
        </w:rPr>
        <w:t>616a</w:t>
      </w:r>
      <w:proofErr w:type="gramEnd"/>
      <w:r w:rsidRPr="00144AE0">
        <w:rPr>
          <w:szCs w:val="24"/>
        </w:rPr>
        <w:t xml:space="preserve"> zákona stanoví, že je zakázáno fotografovat, filmovat nebo jinak zaznamenávat podobu nebo zobrazení:</w:t>
      </w:r>
    </w:p>
    <w:p w14:paraId="422DA0C9" w14:textId="77777777" w:rsidR="00144AE0" w:rsidRPr="00144AE0" w:rsidRDefault="00144AE0" w:rsidP="00C27BCB">
      <w:pPr>
        <w:widowControl w:val="0"/>
        <w:numPr>
          <w:ilvl w:val="0"/>
          <w:numId w:val="24"/>
        </w:numPr>
        <w:ind w:left="284" w:hanging="284"/>
        <w:rPr>
          <w:szCs w:val="24"/>
          <w:lang w:val="x-none"/>
        </w:rPr>
      </w:pPr>
      <w:r w:rsidRPr="00144AE0">
        <w:rPr>
          <w:szCs w:val="24"/>
          <w:lang w:val="x-none"/>
        </w:rPr>
        <w:t>Objektů zvláštního významu pro bezpečnost nebo obranu země, objektů Ministerstva národní obrany, které nejsou uznány za objekty zvláštního významu pro bezpečnost nebo obranu státu, objektů kritické infrastruktury, pokud byly označeny grafickou značkou vyjadřující tento zákaz.</w:t>
      </w:r>
    </w:p>
    <w:p w14:paraId="6B7E1542" w14:textId="77777777" w:rsidR="00144AE0" w:rsidRPr="00144AE0" w:rsidRDefault="00144AE0" w:rsidP="00C27BCB">
      <w:pPr>
        <w:widowControl w:val="0"/>
        <w:numPr>
          <w:ilvl w:val="0"/>
          <w:numId w:val="24"/>
        </w:numPr>
        <w:ind w:left="284" w:hanging="284"/>
        <w:rPr>
          <w:szCs w:val="24"/>
          <w:lang w:val="x-none"/>
        </w:rPr>
      </w:pPr>
      <w:r w:rsidRPr="00144AE0">
        <w:rPr>
          <w:szCs w:val="24"/>
          <w:lang w:val="x-none"/>
        </w:rPr>
        <w:t>Osoby nebo movitý majetek nacházející se v objektech uvedených v bodě 1.</w:t>
      </w:r>
    </w:p>
    <w:p w14:paraId="05356DC0" w14:textId="77777777" w:rsidR="00D87413" w:rsidRDefault="00D87413" w:rsidP="00C27BCB">
      <w:pPr>
        <w:widowControl w:val="0"/>
        <w:ind w:left="284" w:hanging="284"/>
        <w:rPr>
          <w:szCs w:val="24"/>
        </w:rPr>
      </w:pPr>
    </w:p>
    <w:p w14:paraId="5F0287CD" w14:textId="70BC5C7F" w:rsidR="00144AE0" w:rsidRPr="00144AE0" w:rsidRDefault="00144AE0" w:rsidP="00385EAF">
      <w:pPr>
        <w:widowControl w:val="0"/>
        <w:ind w:left="284" w:hanging="284"/>
        <w:rPr>
          <w:szCs w:val="24"/>
        </w:rPr>
      </w:pPr>
      <w:r w:rsidRPr="00144AE0">
        <w:rPr>
          <w:szCs w:val="24"/>
        </w:rPr>
        <w:t>Seznam objektů je rozsáhlý a jejich definice velmi široká, patří sem např.:</w:t>
      </w:r>
    </w:p>
    <w:p w14:paraId="7F20A301" w14:textId="03AF5ED0" w:rsidR="00144AE0" w:rsidRPr="00144AE0" w:rsidRDefault="00385EAF" w:rsidP="00385EAF">
      <w:pPr>
        <w:widowControl w:val="0"/>
        <w:numPr>
          <w:ilvl w:val="0"/>
          <w:numId w:val="25"/>
        </w:numPr>
        <w:ind w:left="284" w:hanging="284"/>
        <w:rPr>
          <w:szCs w:val="24"/>
          <w:lang w:val="x-none"/>
        </w:rPr>
      </w:pPr>
      <w:r>
        <w:rPr>
          <w:szCs w:val="24"/>
        </w:rPr>
        <w:t>objekty</w:t>
      </w:r>
      <w:r w:rsidR="00144AE0" w:rsidRPr="00144AE0">
        <w:rPr>
          <w:szCs w:val="24"/>
          <w:lang w:val="x-none"/>
        </w:rPr>
        <w:t>, kde se vyrábí, opravuje nebo skladuje výzbroj, vojenská technika a bojové prostředky, dále objekty, v nichž se provádí vědecký výzkum nebo konstrukční práce pro potřeby bezpečnosti nebo obrany státu;</w:t>
      </w:r>
    </w:p>
    <w:p w14:paraId="221A4DE8" w14:textId="2CC971B2" w:rsidR="00144AE0" w:rsidRPr="00144AE0" w:rsidRDefault="00385EAF" w:rsidP="00385EAF">
      <w:pPr>
        <w:widowControl w:val="0"/>
        <w:numPr>
          <w:ilvl w:val="0"/>
          <w:numId w:val="25"/>
        </w:numPr>
        <w:ind w:left="284" w:hanging="284"/>
        <w:rPr>
          <w:szCs w:val="24"/>
          <w:lang w:val="x-none"/>
        </w:rPr>
      </w:pPr>
      <w:r>
        <w:rPr>
          <w:szCs w:val="24"/>
        </w:rPr>
        <w:t>mosty</w:t>
      </w:r>
      <w:r w:rsidR="00144AE0" w:rsidRPr="00144AE0">
        <w:rPr>
          <w:szCs w:val="24"/>
          <w:lang w:val="x-none"/>
        </w:rPr>
        <w:t>, viadukty a tunely, které se nacházejí podél silnic důležitých pro obranu;</w:t>
      </w:r>
    </w:p>
    <w:p w14:paraId="662B9086" w14:textId="5022DCE0" w:rsidR="00144AE0" w:rsidRPr="00144AE0" w:rsidRDefault="00385EAF" w:rsidP="00385EAF">
      <w:pPr>
        <w:widowControl w:val="0"/>
        <w:numPr>
          <w:ilvl w:val="0"/>
          <w:numId w:val="25"/>
        </w:numPr>
        <w:ind w:left="284" w:hanging="284"/>
        <w:rPr>
          <w:szCs w:val="24"/>
          <w:lang w:val="x-none"/>
        </w:rPr>
      </w:pPr>
      <w:r>
        <w:rPr>
          <w:szCs w:val="24"/>
        </w:rPr>
        <w:t xml:space="preserve">zařízení </w:t>
      </w:r>
      <w:r w:rsidR="00144AE0" w:rsidRPr="00144AE0">
        <w:rPr>
          <w:szCs w:val="24"/>
          <w:lang w:val="x-none"/>
        </w:rPr>
        <w:t>komunikační infrastruktury, včetně poštovních operátorů, komunikačních podnikatelů, určená k plnění úkolů pro bezpečnost nebo obranu státu;</w:t>
      </w:r>
    </w:p>
    <w:p w14:paraId="30545D51" w14:textId="48181CBA" w:rsidR="00144AE0" w:rsidRPr="00144AE0" w:rsidRDefault="00385EAF" w:rsidP="00385EAF">
      <w:pPr>
        <w:widowControl w:val="0"/>
        <w:numPr>
          <w:ilvl w:val="0"/>
          <w:numId w:val="25"/>
        </w:numPr>
        <w:ind w:left="284" w:hanging="284"/>
        <w:rPr>
          <w:szCs w:val="24"/>
          <w:lang w:val="x-none"/>
        </w:rPr>
      </w:pPr>
      <w:r>
        <w:rPr>
          <w:szCs w:val="24"/>
        </w:rPr>
        <w:t xml:space="preserve">námořní </w:t>
      </w:r>
      <w:r w:rsidR="00144AE0" w:rsidRPr="00144AE0">
        <w:rPr>
          <w:szCs w:val="24"/>
          <w:lang w:val="x-none"/>
        </w:rPr>
        <w:t>přístavy důležité pro obranu apod.</w:t>
      </w:r>
    </w:p>
    <w:p w14:paraId="08BDB458" w14:textId="77777777" w:rsidR="00D87413" w:rsidRDefault="00D87413" w:rsidP="00144AE0">
      <w:pPr>
        <w:widowControl w:val="0"/>
        <w:rPr>
          <w:szCs w:val="24"/>
        </w:rPr>
      </w:pPr>
    </w:p>
    <w:p w14:paraId="2F8CB0D6" w14:textId="4346A892" w:rsidR="00144AE0" w:rsidRPr="00144AE0" w:rsidRDefault="00144AE0" w:rsidP="00AE519A">
      <w:pPr>
        <w:widowControl w:val="0"/>
        <w:rPr>
          <w:szCs w:val="24"/>
        </w:rPr>
      </w:pPr>
      <w:r w:rsidRPr="00144AE0">
        <w:rPr>
          <w:szCs w:val="24"/>
        </w:rPr>
        <w:t xml:space="preserve">Zákon umožňuje zakázat fotit železniční stanice nebo používat fotoaparát na letištích. Zákaz neplatí plošně, ale umožňuje zákaz uplatnit tam, kde to bude potřebné pro bezpečnost a obranu státu a takový prostor bude označen speciální značkou, která zakazuje používání fotoaparátu nebo mobilního telefonu. </w:t>
      </w:r>
    </w:p>
    <w:p w14:paraId="4368D55D" w14:textId="77777777" w:rsidR="00144AE0" w:rsidRPr="00144AE0" w:rsidRDefault="00144AE0" w:rsidP="00144AE0">
      <w:pPr>
        <w:widowControl w:val="0"/>
        <w:rPr>
          <w:szCs w:val="24"/>
        </w:rPr>
      </w:pPr>
    </w:p>
    <w:p w14:paraId="27CE1F89" w14:textId="56767461" w:rsidR="00144AE0" w:rsidRPr="00144AE0" w:rsidRDefault="00144AE0" w:rsidP="00AE519A">
      <w:pPr>
        <w:widowControl w:val="0"/>
        <w:rPr>
          <w:szCs w:val="24"/>
        </w:rPr>
      </w:pPr>
      <w:r w:rsidRPr="00144AE0">
        <w:rPr>
          <w:szCs w:val="24"/>
        </w:rPr>
        <w:t xml:space="preserve">Na Slovensku platí zákon č. 215/2004 </w:t>
      </w:r>
      <w:proofErr w:type="spellStart"/>
      <w:r w:rsidRPr="00144AE0">
        <w:rPr>
          <w:szCs w:val="24"/>
        </w:rPr>
        <w:t>Z.</w:t>
      </w:r>
      <w:r w:rsidR="00D47BB2">
        <w:rPr>
          <w:szCs w:val="24"/>
        </w:rPr>
        <w:t>z</w:t>
      </w:r>
      <w:proofErr w:type="spellEnd"/>
      <w:r w:rsidRPr="00144AE0">
        <w:rPr>
          <w:szCs w:val="24"/>
        </w:rPr>
        <w:t xml:space="preserve">., o </w:t>
      </w:r>
      <w:proofErr w:type="spellStart"/>
      <w:r w:rsidRPr="00144AE0">
        <w:rPr>
          <w:szCs w:val="24"/>
        </w:rPr>
        <w:t>ochrane</w:t>
      </w:r>
      <w:proofErr w:type="spellEnd"/>
      <w:r w:rsidRPr="00144AE0">
        <w:rPr>
          <w:szCs w:val="24"/>
        </w:rPr>
        <w:t xml:space="preserve"> utajovaných </w:t>
      </w:r>
      <w:proofErr w:type="spellStart"/>
      <w:r w:rsidRPr="00144AE0">
        <w:rPr>
          <w:szCs w:val="24"/>
        </w:rPr>
        <w:t>skutočností</w:t>
      </w:r>
      <w:proofErr w:type="spellEnd"/>
      <w:r w:rsidRPr="00144AE0">
        <w:rPr>
          <w:szCs w:val="24"/>
        </w:rPr>
        <w:t xml:space="preserve"> a o </w:t>
      </w:r>
      <w:proofErr w:type="spellStart"/>
      <w:r w:rsidRPr="00144AE0">
        <w:rPr>
          <w:szCs w:val="24"/>
        </w:rPr>
        <w:t>zmene</w:t>
      </w:r>
      <w:proofErr w:type="spellEnd"/>
      <w:r w:rsidRPr="00144AE0">
        <w:rPr>
          <w:szCs w:val="24"/>
        </w:rPr>
        <w:t xml:space="preserve"> a </w:t>
      </w:r>
      <w:proofErr w:type="spellStart"/>
      <w:r w:rsidRPr="00144AE0">
        <w:rPr>
          <w:szCs w:val="24"/>
        </w:rPr>
        <w:t>doplnení</w:t>
      </w:r>
      <w:proofErr w:type="spellEnd"/>
      <w:r w:rsidRPr="00144AE0">
        <w:rPr>
          <w:szCs w:val="24"/>
        </w:rPr>
        <w:t xml:space="preserve"> </w:t>
      </w:r>
      <w:proofErr w:type="spellStart"/>
      <w:r w:rsidRPr="00144AE0">
        <w:rPr>
          <w:szCs w:val="24"/>
        </w:rPr>
        <w:t>niektorých</w:t>
      </w:r>
      <w:proofErr w:type="spellEnd"/>
      <w:r w:rsidRPr="00144AE0">
        <w:rPr>
          <w:szCs w:val="24"/>
        </w:rPr>
        <w:t xml:space="preserve"> </w:t>
      </w:r>
      <w:proofErr w:type="spellStart"/>
      <w:r w:rsidRPr="00144AE0">
        <w:rPr>
          <w:szCs w:val="24"/>
        </w:rPr>
        <w:t>zákonov</w:t>
      </w:r>
      <w:proofErr w:type="spellEnd"/>
      <w:r w:rsidRPr="00144AE0">
        <w:rPr>
          <w:szCs w:val="24"/>
        </w:rPr>
        <w:t>.</w:t>
      </w:r>
    </w:p>
    <w:p w14:paraId="5D080C33" w14:textId="77777777" w:rsidR="00AE519A" w:rsidRDefault="00AE519A" w:rsidP="00144AE0">
      <w:pPr>
        <w:widowControl w:val="0"/>
        <w:rPr>
          <w:szCs w:val="24"/>
        </w:rPr>
      </w:pPr>
    </w:p>
    <w:p w14:paraId="299CA0F0" w14:textId="647BB165" w:rsidR="00144AE0" w:rsidRPr="00144AE0" w:rsidRDefault="00144AE0" w:rsidP="00144AE0">
      <w:pPr>
        <w:widowControl w:val="0"/>
        <w:rPr>
          <w:szCs w:val="24"/>
        </w:rPr>
      </w:pPr>
      <w:r w:rsidRPr="00144AE0">
        <w:rPr>
          <w:szCs w:val="24"/>
        </w:rPr>
        <w:t xml:space="preserve">V § 63 </w:t>
      </w:r>
      <w:r w:rsidR="009921A7">
        <w:rPr>
          <w:szCs w:val="24"/>
        </w:rPr>
        <w:t>´</w:t>
      </w:r>
      <w:r w:rsidRPr="00144AE0">
        <w:rPr>
          <w:szCs w:val="24"/>
        </w:rPr>
        <w:t xml:space="preserve">Zákaz </w:t>
      </w:r>
      <w:proofErr w:type="spellStart"/>
      <w:r w:rsidRPr="00144AE0">
        <w:rPr>
          <w:szCs w:val="24"/>
        </w:rPr>
        <w:t>fotografovania</w:t>
      </w:r>
      <w:proofErr w:type="spellEnd"/>
      <w:r w:rsidRPr="00144AE0">
        <w:rPr>
          <w:szCs w:val="24"/>
        </w:rPr>
        <w:t xml:space="preserve"> a </w:t>
      </w:r>
      <w:proofErr w:type="spellStart"/>
      <w:r w:rsidRPr="00144AE0">
        <w:rPr>
          <w:szCs w:val="24"/>
        </w:rPr>
        <w:t>filmovania</w:t>
      </w:r>
      <w:proofErr w:type="spellEnd"/>
      <w:r w:rsidR="009921A7">
        <w:rPr>
          <w:szCs w:val="24"/>
        </w:rPr>
        <w:t>´</w:t>
      </w:r>
      <w:r w:rsidRPr="00144AE0">
        <w:rPr>
          <w:szCs w:val="24"/>
        </w:rPr>
        <w:t xml:space="preserve"> je stanoveno, že v zájmu zabezpečení obrany a bezpečnosti státu je zakázáno fotografovat, filmovat nebo jinak zaznamenávat budovy, prostory nebo zařízení označené zákazem fotografování. O zákazu fotografování, filmování nebo jiného zaznamenávání a o výjimkách z tohoto zákazu rozhoduje ústřední orgán státní správy, do jehož působnosti utajovaná skutečnost patří. Nap</w:t>
      </w:r>
      <w:r w:rsidR="00B731D5">
        <w:rPr>
          <w:szCs w:val="24"/>
        </w:rPr>
        <w:t xml:space="preserve">ř. fotografovat za pomoci </w:t>
      </w:r>
      <w:proofErr w:type="spellStart"/>
      <w:r w:rsidR="00B731D5">
        <w:rPr>
          <w:szCs w:val="24"/>
        </w:rPr>
        <w:t>dronu</w:t>
      </w:r>
      <w:proofErr w:type="spellEnd"/>
      <w:r w:rsidR="00B731D5">
        <w:rPr>
          <w:szCs w:val="24"/>
        </w:rPr>
        <w:t xml:space="preserve"> </w:t>
      </w:r>
      <w:r w:rsidRPr="00144AE0">
        <w:rPr>
          <w:szCs w:val="24"/>
        </w:rPr>
        <w:t>může jen ten, kdo má bezpečnostní prověrku.</w:t>
      </w:r>
    </w:p>
    <w:p w14:paraId="78D6ECAD" w14:textId="318440A3" w:rsidR="00144AE0" w:rsidRPr="00144AE0" w:rsidRDefault="00293D6D" w:rsidP="00144AE0">
      <w:pPr>
        <w:widowControl w:val="0"/>
        <w:rPr>
          <w:szCs w:val="24"/>
        </w:rPr>
      </w:pPr>
      <w:r>
        <w:rPr>
          <w:szCs w:val="24"/>
        </w:rPr>
        <w:tab/>
      </w:r>
    </w:p>
    <w:p w14:paraId="1C43F588" w14:textId="00A284B2" w:rsidR="00EF4DF6" w:rsidRPr="00EF4DF6" w:rsidRDefault="00144AE0" w:rsidP="00EF4DF6">
      <w:pPr>
        <w:widowControl w:val="0"/>
        <w:ind w:firstLine="709"/>
      </w:pPr>
      <w:r w:rsidRPr="00144AE0">
        <w:rPr>
          <w:szCs w:val="24"/>
        </w:rPr>
        <w:t>Vzhledem k výše uvedenému se navrhuje přijmout</w:t>
      </w:r>
      <w:r w:rsidR="00EF4DF6">
        <w:rPr>
          <w:szCs w:val="24"/>
        </w:rPr>
        <w:t xml:space="preserve"> též</w:t>
      </w:r>
      <w:r w:rsidRPr="00144AE0">
        <w:rPr>
          <w:szCs w:val="24"/>
        </w:rPr>
        <w:t xml:space="preserve"> v zákoně o zajišťování obrany České republiky nové ustanovení, které v potřebném rozsahu stanoví zákaz fotografovat, filmovat, zakreslovat nebo jinak zaznamenávat vojenské objekty, prostory nebo zařízení označené tabulkou ZÁKAZ FOTOGRAFOVÁNÍ </w:t>
      </w:r>
      <w:r w:rsidR="00EF4DF6" w:rsidRPr="00EF4DF6">
        <w:rPr>
          <w:szCs w:val="24"/>
        </w:rPr>
        <w:t xml:space="preserve">[nový § </w:t>
      </w:r>
      <w:proofErr w:type="gramStart"/>
      <w:r w:rsidR="00EF4DF6" w:rsidRPr="00EF4DF6">
        <w:rPr>
          <w:szCs w:val="24"/>
        </w:rPr>
        <w:t>44b</w:t>
      </w:r>
      <w:proofErr w:type="gramEnd"/>
      <w:r w:rsidR="00EF4DF6" w:rsidRPr="00EF4DF6">
        <w:rPr>
          <w:szCs w:val="24"/>
        </w:rPr>
        <w:t xml:space="preserve">)] </w:t>
      </w:r>
      <w:r w:rsidRPr="00144AE0">
        <w:rPr>
          <w:szCs w:val="24"/>
        </w:rPr>
        <w:t xml:space="preserve">a porušení tohoto zákazu </w:t>
      </w:r>
      <w:r w:rsidR="00EF4DF6">
        <w:rPr>
          <w:szCs w:val="24"/>
        </w:rPr>
        <w:t>se</w:t>
      </w:r>
      <w:r w:rsidR="00D27BC6">
        <w:rPr>
          <w:szCs w:val="24"/>
        </w:rPr>
        <w:t> </w:t>
      </w:r>
      <w:r w:rsidRPr="00144AE0">
        <w:rPr>
          <w:szCs w:val="24"/>
        </w:rPr>
        <w:t>definuje jako přestupek. Současně se navrhuje stanovit oprávnění Vojenské policie k projednání toh</w:t>
      </w:r>
      <w:r w:rsidR="00EF4DF6">
        <w:rPr>
          <w:szCs w:val="24"/>
        </w:rPr>
        <w:t>oto přestupku příkazem na místě</w:t>
      </w:r>
      <w:r w:rsidR="00EF4DF6" w:rsidRPr="00EF4DF6">
        <w:rPr>
          <w:szCs w:val="24"/>
        </w:rPr>
        <w:t xml:space="preserve"> (viz výše k části třetí a částem souvisejícím)</w:t>
      </w:r>
      <w:r w:rsidR="00EF4DF6">
        <w:rPr>
          <w:szCs w:val="24"/>
        </w:rPr>
        <w:t xml:space="preserve">, a k </w:t>
      </w:r>
      <w:r w:rsidR="00EF4DF6" w:rsidRPr="00EF4DF6">
        <w:rPr>
          <w:szCs w:val="24"/>
        </w:rPr>
        <w:t xml:space="preserve">přestupku spáchaného porušením zákazu nebo omezení vstupu do objektu důležitého pro obranu státu, nebo porušením režimu jeho ochrany jiným způsobem (§ 64 a 67).  </w:t>
      </w:r>
    </w:p>
    <w:p w14:paraId="2D67D710" w14:textId="78BBF890" w:rsidR="00293D6D" w:rsidRPr="00EF4DF6" w:rsidRDefault="00293D6D" w:rsidP="00EF4DF6">
      <w:pPr>
        <w:widowControl w:val="0"/>
        <w:rPr>
          <w:szCs w:val="24"/>
        </w:rPr>
      </w:pPr>
    </w:p>
    <w:p w14:paraId="6022C8F5" w14:textId="77777777" w:rsidR="00293D6D" w:rsidRDefault="00293D6D" w:rsidP="00643B02">
      <w:pPr>
        <w:widowControl w:val="0"/>
        <w:rPr>
          <w:b/>
        </w:rPr>
      </w:pPr>
    </w:p>
    <w:p w14:paraId="44EC1A17" w14:textId="0408ECAE" w:rsidR="00643B02" w:rsidRPr="00DA3521" w:rsidRDefault="007F314D" w:rsidP="00643B02">
      <w:pPr>
        <w:widowControl w:val="0"/>
        <w:rPr>
          <w:b/>
        </w:rPr>
      </w:pPr>
      <w:r w:rsidRPr="00DF30BF">
        <w:rPr>
          <w:b/>
        </w:rPr>
        <w:t xml:space="preserve">K části </w:t>
      </w:r>
      <w:r>
        <w:rPr>
          <w:b/>
        </w:rPr>
        <w:t>sedm</w:t>
      </w:r>
      <w:r w:rsidRPr="00DF30BF">
        <w:rPr>
          <w:b/>
        </w:rPr>
        <w:t>é</w:t>
      </w:r>
      <w:r>
        <w:rPr>
          <w:b/>
        </w:rPr>
        <w:t>,</w:t>
      </w:r>
      <w:r w:rsidRPr="00DF30BF">
        <w:rPr>
          <w:b/>
        </w:rPr>
        <w:t xml:space="preserve"> </w:t>
      </w:r>
      <w:r w:rsidRPr="00DA3521">
        <w:rPr>
          <w:b/>
        </w:rPr>
        <w:t xml:space="preserve">čl. </w:t>
      </w:r>
      <w:r w:rsidR="00521338">
        <w:rPr>
          <w:b/>
        </w:rPr>
        <w:t>IX</w:t>
      </w:r>
      <w:r w:rsidR="00521338" w:rsidRPr="00DA3521">
        <w:rPr>
          <w:b/>
        </w:rPr>
        <w:t xml:space="preserve"> </w:t>
      </w:r>
      <w:r w:rsidRPr="00DA3521">
        <w:rPr>
          <w:b/>
        </w:rPr>
        <w:t>(změna zákona o</w:t>
      </w:r>
      <w:r>
        <w:rPr>
          <w:b/>
        </w:rPr>
        <w:t xml:space="preserve"> zbraních)</w:t>
      </w:r>
      <w:r w:rsidR="00337A24">
        <w:rPr>
          <w:b/>
        </w:rPr>
        <w:t>,</w:t>
      </w:r>
      <w:r w:rsidR="007F2842">
        <w:rPr>
          <w:b/>
        </w:rPr>
        <w:t xml:space="preserve"> k</w:t>
      </w:r>
      <w:r w:rsidR="007F2842" w:rsidRPr="00DF30BF">
        <w:rPr>
          <w:b/>
        </w:rPr>
        <w:t xml:space="preserve"> části </w:t>
      </w:r>
      <w:r w:rsidR="007F2842">
        <w:rPr>
          <w:b/>
        </w:rPr>
        <w:t>osm</w:t>
      </w:r>
      <w:r w:rsidR="007F2842" w:rsidRPr="00DF30BF">
        <w:rPr>
          <w:b/>
        </w:rPr>
        <w:t>é</w:t>
      </w:r>
      <w:r w:rsidR="007F2842">
        <w:rPr>
          <w:b/>
        </w:rPr>
        <w:t>,</w:t>
      </w:r>
      <w:r w:rsidR="007F2842" w:rsidRPr="00DF30BF">
        <w:rPr>
          <w:b/>
        </w:rPr>
        <w:t xml:space="preserve"> </w:t>
      </w:r>
      <w:r w:rsidR="007F2842" w:rsidRPr="00DA3521">
        <w:rPr>
          <w:b/>
        </w:rPr>
        <w:t xml:space="preserve">čl. </w:t>
      </w:r>
      <w:r w:rsidR="007F2842">
        <w:rPr>
          <w:b/>
        </w:rPr>
        <w:t>X</w:t>
      </w:r>
      <w:r w:rsidR="007F2842" w:rsidRPr="00DA3521">
        <w:rPr>
          <w:b/>
        </w:rPr>
        <w:t xml:space="preserve"> (změna zákona o</w:t>
      </w:r>
      <w:r w:rsidR="007F2842">
        <w:rPr>
          <w:b/>
        </w:rPr>
        <w:t> </w:t>
      </w:r>
      <w:r w:rsidR="007F2842" w:rsidRPr="007F314D">
        <w:rPr>
          <w:b/>
        </w:rPr>
        <w:t>Policii České republiky</w:t>
      </w:r>
      <w:r w:rsidR="007F2842">
        <w:rPr>
          <w:b/>
        </w:rPr>
        <w:t>)</w:t>
      </w:r>
      <w:r w:rsidR="00643B02">
        <w:rPr>
          <w:b/>
        </w:rPr>
        <w:t xml:space="preserve">, </w:t>
      </w:r>
      <w:r w:rsidR="00010081">
        <w:rPr>
          <w:b/>
        </w:rPr>
        <w:t xml:space="preserve">k </w:t>
      </w:r>
      <w:r w:rsidR="00643B02">
        <w:rPr>
          <w:b/>
        </w:rPr>
        <w:t xml:space="preserve">části </w:t>
      </w:r>
      <w:r w:rsidR="00010081">
        <w:rPr>
          <w:b/>
        </w:rPr>
        <w:t>jedenácté</w:t>
      </w:r>
      <w:r w:rsidR="00643B02">
        <w:rPr>
          <w:b/>
        </w:rPr>
        <w:t xml:space="preserve">, čl. </w:t>
      </w:r>
      <w:r w:rsidR="00010081">
        <w:rPr>
          <w:b/>
        </w:rPr>
        <w:t>XIII</w:t>
      </w:r>
      <w:r w:rsidR="00643B02">
        <w:rPr>
          <w:b/>
        </w:rPr>
        <w:t xml:space="preserve"> (změna zákona o zbraních a střelivu) a k části </w:t>
      </w:r>
      <w:r w:rsidR="00010081">
        <w:rPr>
          <w:b/>
        </w:rPr>
        <w:t>dvanácté</w:t>
      </w:r>
      <w:r w:rsidR="00643B02">
        <w:rPr>
          <w:b/>
        </w:rPr>
        <w:t xml:space="preserve">, čl. </w:t>
      </w:r>
      <w:r w:rsidR="00010081">
        <w:rPr>
          <w:b/>
        </w:rPr>
        <w:t>XIV</w:t>
      </w:r>
      <w:r w:rsidR="00643B02">
        <w:rPr>
          <w:b/>
        </w:rPr>
        <w:t xml:space="preserve"> (změna zákona o munici)</w:t>
      </w:r>
    </w:p>
    <w:p w14:paraId="18C8E070" w14:textId="77777777" w:rsidR="00AE519A" w:rsidRDefault="00AE519A" w:rsidP="00E969B4">
      <w:pPr>
        <w:widowControl w:val="0"/>
        <w:ind w:firstLine="709"/>
        <w:rPr>
          <w:b/>
        </w:rPr>
      </w:pPr>
    </w:p>
    <w:p w14:paraId="2B3FD448" w14:textId="5C9DC169" w:rsidR="00A63023" w:rsidRDefault="001B5917" w:rsidP="00AE519A">
      <w:pPr>
        <w:widowControl w:val="0"/>
      </w:pPr>
      <w:r>
        <w:t>Nabývání</w:t>
      </w:r>
      <w:r w:rsidRPr="00FE3272">
        <w:t xml:space="preserve"> </w:t>
      </w:r>
      <w:r w:rsidR="00FE3272" w:rsidRPr="00FE3272">
        <w:t xml:space="preserve">zbraní na povolení ve </w:t>
      </w:r>
      <w:r w:rsidR="00FE3272" w:rsidRPr="00B62A48">
        <w:t>smyslu</w:t>
      </w:r>
      <w:r w:rsidR="00C27BCB" w:rsidRPr="00B62A48">
        <w:t xml:space="preserve"> Směrnice</w:t>
      </w:r>
      <w:r w:rsidR="00FE3272" w:rsidRPr="00B62A48">
        <w:t xml:space="preserve"> </w:t>
      </w:r>
      <w:r w:rsidRPr="00B62A48">
        <w:rPr>
          <w:bCs/>
          <w:szCs w:val="24"/>
        </w:rPr>
        <w:t>Evropského parlamentu a Rady (EU) 2021/555 ze dne 24. března 2021 o kontrole nabývání a držení</w:t>
      </w:r>
      <w:r w:rsidRPr="00D93357">
        <w:rPr>
          <w:bCs/>
          <w:szCs w:val="24"/>
        </w:rPr>
        <w:t xml:space="preserve"> zbraní</w:t>
      </w:r>
      <w:r w:rsidR="00FE3272" w:rsidRPr="00FE3272">
        <w:t xml:space="preserve"> </w:t>
      </w:r>
      <w:r w:rsidR="00F05918">
        <w:t xml:space="preserve">vyžaduje </w:t>
      </w:r>
      <w:r w:rsidR="00643B02">
        <w:t>p</w:t>
      </w:r>
      <w:r w:rsidR="00643B02" w:rsidRPr="00643B02">
        <w:t xml:space="preserve">ro získání </w:t>
      </w:r>
      <w:r w:rsidR="00643B02" w:rsidRPr="00643B02">
        <w:lastRenderedPageBreak/>
        <w:t xml:space="preserve">zbrojního průkazu </w:t>
      </w:r>
      <w:r w:rsidR="00F05918">
        <w:t>u</w:t>
      </w:r>
      <w:r w:rsidR="00D27BC6">
        <w:t> </w:t>
      </w:r>
      <w:r w:rsidR="00F05918">
        <w:t xml:space="preserve">žadatele </w:t>
      </w:r>
      <w:r w:rsidR="00FE3272" w:rsidRPr="00FE3272">
        <w:t xml:space="preserve">splnění </w:t>
      </w:r>
      <w:r w:rsidR="00F05918">
        <w:t xml:space="preserve">zákonem </w:t>
      </w:r>
      <w:r w:rsidR="008C7E23">
        <w:t xml:space="preserve">o zbraních </w:t>
      </w:r>
      <w:r w:rsidR="00F05918">
        <w:t xml:space="preserve">stanovených podmínek, </w:t>
      </w:r>
      <w:r w:rsidR="00FE3272" w:rsidRPr="00FE3272">
        <w:t>například věk, způsobilost k</w:t>
      </w:r>
      <w:r w:rsidR="00D27BC6">
        <w:t> </w:t>
      </w:r>
      <w:r w:rsidR="00FE3272" w:rsidRPr="00FE3272">
        <w:t>právním úkonům, bezúhonnost, o</w:t>
      </w:r>
      <w:r w:rsidR="00F05918">
        <w:t>dborná a zdravotní způsobilost</w:t>
      </w:r>
      <w:r w:rsidR="00F05918" w:rsidRPr="00F05918">
        <w:t xml:space="preserve"> </w:t>
      </w:r>
      <w:r w:rsidR="00F05918">
        <w:t xml:space="preserve">a také tzv. </w:t>
      </w:r>
      <w:r w:rsidR="00F05918" w:rsidRPr="00FE3272">
        <w:t>spolehlivost</w:t>
      </w:r>
      <w:r w:rsidR="00F05918">
        <w:t>. Tyto podmínky jsou v</w:t>
      </w:r>
      <w:r w:rsidR="008C7E23">
        <w:t> </w:t>
      </w:r>
      <w:r w:rsidR="00F05918">
        <w:t>zákoně</w:t>
      </w:r>
      <w:r w:rsidR="008C7E23">
        <w:t xml:space="preserve"> o zbraních blíže specifikovány, přičemž pro pojem spolehlivosti je stanoveno, kdo se za spolehlivého pro </w:t>
      </w:r>
      <w:r w:rsidR="008C7E23" w:rsidRPr="008C7E23">
        <w:t xml:space="preserve">vydání zbrojního průkazu </w:t>
      </w:r>
      <w:r w:rsidR="008C7E23">
        <w:t xml:space="preserve">nepovažuje. Zmíněné negativní vymezení obsahuje mj. případy, ve kterých by žadatel představoval pro vnitřní pořádek a bezpečnost vážné nebezpečí svým jednáním, za které by byl v posledních třech letech pravomocně uznán vinným ze spáchání více než jednoho přestupku nebo jednání, které má znaky přestupku. Mezi tyto přestupky se nově zařazuje </w:t>
      </w:r>
      <w:r w:rsidR="008C7E23">
        <w:rPr>
          <w:szCs w:val="24"/>
        </w:rPr>
        <w:t>neoprávněné nošení stejnokroje P</w:t>
      </w:r>
      <w:r w:rsidR="008C7E23" w:rsidRPr="00845633">
        <w:rPr>
          <w:szCs w:val="24"/>
        </w:rPr>
        <w:t>olicie</w:t>
      </w:r>
      <w:r w:rsidR="008C7E23">
        <w:rPr>
          <w:szCs w:val="24"/>
        </w:rPr>
        <w:t xml:space="preserve"> České republiky</w:t>
      </w:r>
      <w:r w:rsidR="008C7E23" w:rsidRPr="00845633">
        <w:rPr>
          <w:szCs w:val="24"/>
        </w:rPr>
        <w:t>, ozbroje</w:t>
      </w:r>
      <w:r w:rsidR="007F2842">
        <w:rPr>
          <w:szCs w:val="24"/>
        </w:rPr>
        <w:t>ných sil</w:t>
      </w:r>
      <w:r w:rsidR="00337A24">
        <w:rPr>
          <w:szCs w:val="24"/>
        </w:rPr>
        <w:t>,</w:t>
      </w:r>
      <w:r w:rsidR="007F2842">
        <w:rPr>
          <w:szCs w:val="24"/>
        </w:rPr>
        <w:t xml:space="preserve"> Vojenské policie</w:t>
      </w:r>
      <w:r w:rsidR="00337A24">
        <w:rPr>
          <w:szCs w:val="24"/>
        </w:rPr>
        <w:t xml:space="preserve"> nebo Vězeňské služby</w:t>
      </w:r>
      <w:r w:rsidR="00643B02">
        <w:rPr>
          <w:szCs w:val="24"/>
        </w:rPr>
        <w:t xml:space="preserve"> České republiky</w:t>
      </w:r>
      <w:r w:rsidR="007F2842">
        <w:rPr>
          <w:szCs w:val="24"/>
        </w:rPr>
        <w:t xml:space="preserve">, </w:t>
      </w:r>
      <w:r w:rsidR="008C7E23" w:rsidRPr="00845633">
        <w:rPr>
          <w:szCs w:val="24"/>
        </w:rPr>
        <w:t>neoprávněn</w:t>
      </w:r>
      <w:r w:rsidR="008C7E23">
        <w:rPr>
          <w:szCs w:val="24"/>
        </w:rPr>
        <w:t>é</w:t>
      </w:r>
      <w:r w:rsidR="007F2842">
        <w:rPr>
          <w:szCs w:val="24"/>
        </w:rPr>
        <w:t xml:space="preserve"> nošení</w:t>
      </w:r>
      <w:r w:rsidR="008C7E23" w:rsidRPr="00845633">
        <w:rPr>
          <w:szCs w:val="24"/>
        </w:rPr>
        <w:t xml:space="preserve"> součástí jeji</w:t>
      </w:r>
      <w:r w:rsidR="007F2842">
        <w:rPr>
          <w:szCs w:val="24"/>
        </w:rPr>
        <w:t>ch stejnokroje nebo neoprávněné užití</w:t>
      </w:r>
      <w:r w:rsidR="008C7E23" w:rsidRPr="00845633">
        <w:rPr>
          <w:szCs w:val="24"/>
        </w:rPr>
        <w:t xml:space="preserve"> jejich vnějšího označení</w:t>
      </w:r>
      <w:r w:rsidR="007F2842">
        <w:rPr>
          <w:szCs w:val="24"/>
        </w:rPr>
        <w:t xml:space="preserve">. Tyto tzv. spolehlivostní přestupky se </w:t>
      </w:r>
      <w:r w:rsidR="007F2842" w:rsidRPr="008602A3">
        <w:rPr>
          <w:szCs w:val="24"/>
        </w:rPr>
        <w:t>zapisuj</w:t>
      </w:r>
      <w:r w:rsidR="007F2842">
        <w:rPr>
          <w:szCs w:val="24"/>
        </w:rPr>
        <w:t>í</w:t>
      </w:r>
      <w:r w:rsidR="007F2842" w:rsidRPr="008602A3">
        <w:rPr>
          <w:szCs w:val="24"/>
        </w:rPr>
        <w:t xml:space="preserve"> do</w:t>
      </w:r>
      <w:r w:rsidR="007F2842">
        <w:rPr>
          <w:szCs w:val="24"/>
        </w:rPr>
        <w:t> </w:t>
      </w:r>
      <w:r w:rsidR="007F2842" w:rsidRPr="008602A3">
        <w:rPr>
          <w:szCs w:val="24"/>
        </w:rPr>
        <w:t xml:space="preserve">evidence přestupků </w:t>
      </w:r>
      <w:r w:rsidR="00337A24">
        <w:rPr>
          <w:szCs w:val="24"/>
        </w:rPr>
        <w:t>vedené</w:t>
      </w:r>
      <w:r w:rsidR="00337A24" w:rsidRPr="00A77DB4">
        <w:rPr>
          <w:szCs w:val="24"/>
        </w:rPr>
        <w:t xml:space="preserve"> </w:t>
      </w:r>
      <w:r w:rsidR="007F2842" w:rsidRPr="00A77DB4">
        <w:rPr>
          <w:szCs w:val="24"/>
        </w:rPr>
        <w:t>Ministerstvem spravedlnosti</w:t>
      </w:r>
      <w:r w:rsidR="007F2842">
        <w:rPr>
          <w:szCs w:val="24"/>
        </w:rPr>
        <w:t xml:space="preserve">, tak aby bylo možno </w:t>
      </w:r>
      <w:r w:rsidR="007F2842" w:rsidRPr="00DA3521">
        <w:t>informaci o</w:t>
      </w:r>
      <w:r w:rsidR="007F2842">
        <w:t> </w:t>
      </w:r>
      <w:r w:rsidR="007F2842" w:rsidRPr="00DA3521">
        <w:t>přestupci, která se vztahuje k případnému opakování přestupku</w:t>
      </w:r>
      <w:r w:rsidR="007F2842">
        <w:t>,</w:t>
      </w:r>
      <w:r w:rsidR="007F2842" w:rsidRPr="007F2842">
        <w:rPr>
          <w:szCs w:val="24"/>
        </w:rPr>
        <w:t xml:space="preserve"> </w:t>
      </w:r>
      <w:r w:rsidR="007F2842" w:rsidRPr="00DA3521">
        <w:t>získat</w:t>
      </w:r>
      <w:r w:rsidR="007F2842">
        <w:t xml:space="preserve">. </w:t>
      </w:r>
    </w:p>
    <w:p w14:paraId="340D2549" w14:textId="77777777" w:rsidR="00A63023" w:rsidRDefault="00A63023" w:rsidP="00F05918">
      <w:pPr>
        <w:widowControl w:val="0"/>
      </w:pPr>
    </w:p>
    <w:p w14:paraId="433A7DE8" w14:textId="7D6FD736" w:rsidR="00F05918" w:rsidRPr="00FE3272" w:rsidRDefault="007F2842" w:rsidP="00F05918">
      <w:pPr>
        <w:widowControl w:val="0"/>
      </w:pPr>
      <w:r>
        <w:t xml:space="preserve">Povinnost zápisu spáchání uvedeného přestupku </w:t>
      </w:r>
      <w:r w:rsidR="003673B4">
        <w:t xml:space="preserve">do evidence </w:t>
      </w:r>
      <w:r w:rsidR="003673B4" w:rsidRPr="003673B4">
        <w:t xml:space="preserve">vedené Ministerstvem spravedlnosti </w:t>
      </w:r>
      <w:r>
        <w:t xml:space="preserve">se </w:t>
      </w:r>
      <w:r w:rsidR="00A63023">
        <w:t>vzhledem k výše uvedenému</w:t>
      </w:r>
      <w:r>
        <w:t xml:space="preserve"> promítá </w:t>
      </w:r>
      <w:r w:rsidR="00A63023">
        <w:t>do novely</w:t>
      </w:r>
      <w:r w:rsidR="003673B4">
        <w:t xml:space="preserve"> zákona</w:t>
      </w:r>
      <w:r w:rsidR="003673B4" w:rsidRPr="003673B4">
        <w:t xml:space="preserve"> o Vojenské policii</w:t>
      </w:r>
      <w:r w:rsidR="003673B4">
        <w:t xml:space="preserve">, novely </w:t>
      </w:r>
      <w:r w:rsidR="00B6777C">
        <w:t>zákona o Vězeňské službě a justiční stráži České republiky,</w:t>
      </w:r>
      <w:r w:rsidR="00643B02">
        <w:t xml:space="preserve"> novely</w:t>
      </w:r>
      <w:r w:rsidR="00A63023">
        <w:t xml:space="preserve"> zákona </w:t>
      </w:r>
      <w:r w:rsidR="00A63023" w:rsidRPr="00A63023">
        <w:t>o</w:t>
      </w:r>
      <w:r w:rsidR="0040012C">
        <w:t> </w:t>
      </w:r>
      <w:r w:rsidR="00A63023" w:rsidRPr="00A63023">
        <w:t>ozbrojených silách České republiky</w:t>
      </w:r>
      <w:r>
        <w:t xml:space="preserve"> </w:t>
      </w:r>
      <w:r w:rsidR="00A63023">
        <w:t xml:space="preserve">a </w:t>
      </w:r>
      <w:r w:rsidR="00643B02">
        <w:t xml:space="preserve">novely </w:t>
      </w:r>
      <w:r w:rsidR="00A63023">
        <w:t>zákona o Policii České republiky.</w:t>
      </w:r>
      <w:r>
        <w:t xml:space="preserve"> </w:t>
      </w:r>
      <w:r w:rsidRPr="00DA3521">
        <w:t xml:space="preserve"> </w:t>
      </w:r>
      <w:r w:rsidR="00F05918">
        <w:t xml:space="preserve"> </w:t>
      </w:r>
    </w:p>
    <w:p w14:paraId="1357A802" w14:textId="77777777" w:rsidR="001A4A6A" w:rsidRDefault="001A4A6A" w:rsidP="00222490">
      <w:pPr>
        <w:widowControl w:val="0"/>
        <w:rPr>
          <w:b/>
          <w:szCs w:val="24"/>
        </w:rPr>
      </w:pPr>
    </w:p>
    <w:p w14:paraId="2BCD563D" w14:textId="6C138361" w:rsidR="00626352" w:rsidRPr="00204C56" w:rsidRDefault="00B6777C" w:rsidP="00222490">
      <w:pPr>
        <w:widowControl w:val="0"/>
        <w:rPr>
          <w:i/>
        </w:rPr>
      </w:pPr>
      <w:r>
        <w:t xml:space="preserve">S ohledem na skutečnost, že dosavadní zákon o zbraních (č. 119/2002 Sb.) pozbude ke konci roku 2025 účinnost a od počátku roku 2026 bude nahrazen </w:t>
      </w:r>
      <w:r w:rsidRPr="00B62A48">
        <w:t>dvěma novými zákony (zákonem o</w:t>
      </w:r>
      <w:r w:rsidR="0040012C" w:rsidRPr="00B62A48">
        <w:t> </w:t>
      </w:r>
      <w:r w:rsidRPr="00B62A48">
        <w:t xml:space="preserve">zbraních a střelivu a zákonem o munici), je třeba vedle novely aktuálně </w:t>
      </w:r>
      <w:r w:rsidR="00C27BCB" w:rsidRPr="00B62A48">
        <w:t>účinné</w:t>
      </w:r>
      <w:r w:rsidRPr="00B62A48">
        <w:t xml:space="preserve"> legislativy ve</w:t>
      </w:r>
      <w:r w:rsidR="0040012C" w:rsidRPr="00B62A48">
        <w:t> </w:t>
      </w:r>
      <w:r w:rsidRPr="00B62A48">
        <w:t>stejném rozsahu upravit též právě tyto dva nové právní předpisy, kterými bude nakládání</w:t>
      </w:r>
      <w:r>
        <w:t xml:space="preserve"> se</w:t>
      </w:r>
      <w:r w:rsidR="0040012C">
        <w:t> </w:t>
      </w:r>
      <w:r>
        <w:t>zbraněmi, střelivem a municí od roku 2026 upraveno</w:t>
      </w:r>
      <w:r w:rsidR="0040012C">
        <w:t>.</w:t>
      </w:r>
      <w:r w:rsidR="00204C56">
        <w:t xml:space="preserve">   </w:t>
      </w:r>
    </w:p>
    <w:p w14:paraId="3A5AA29A" w14:textId="77777777" w:rsidR="00B731D5" w:rsidRDefault="00B731D5" w:rsidP="00222490">
      <w:pPr>
        <w:widowControl w:val="0"/>
        <w:rPr>
          <w:b/>
        </w:rPr>
      </w:pPr>
    </w:p>
    <w:p w14:paraId="72356F3B" w14:textId="77777777" w:rsidR="00010081" w:rsidRDefault="00010081" w:rsidP="002311B8">
      <w:pPr>
        <w:widowControl w:val="0"/>
      </w:pPr>
    </w:p>
    <w:p w14:paraId="2B1300C6" w14:textId="1AC72F03" w:rsidR="001A4A6A" w:rsidRDefault="001A4A6A" w:rsidP="002311B8">
      <w:pPr>
        <w:widowControl w:val="0"/>
        <w:rPr>
          <w:b/>
        </w:rPr>
      </w:pPr>
      <w:r w:rsidRPr="00DA3521">
        <w:rPr>
          <w:b/>
        </w:rPr>
        <w:t xml:space="preserve">K části </w:t>
      </w:r>
      <w:r w:rsidR="002323F1">
        <w:rPr>
          <w:b/>
        </w:rPr>
        <w:t>třinácté</w:t>
      </w:r>
      <w:r w:rsidRPr="00DA3521">
        <w:rPr>
          <w:b/>
        </w:rPr>
        <w:t xml:space="preserve">, čl. </w:t>
      </w:r>
      <w:r w:rsidR="002323F1" w:rsidRPr="00DA3521">
        <w:rPr>
          <w:b/>
        </w:rPr>
        <w:t>X</w:t>
      </w:r>
      <w:r w:rsidR="002323F1">
        <w:rPr>
          <w:b/>
        </w:rPr>
        <w:t>V</w:t>
      </w:r>
    </w:p>
    <w:p w14:paraId="5A7D6F1C" w14:textId="77777777" w:rsidR="00385EAF" w:rsidRPr="00DA3521" w:rsidRDefault="00385EAF" w:rsidP="002311B8">
      <w:pPr>
        <w:widowControl w:val="0"/>
        <w:rPr>
          <w:b/>
        </w:rPr>
      </w:pPr>
    </w:p>
    <w:p w14:paraId="06F92BC3" w14:textId="66634F71" w:rsidR="00010081" w:rsidRDefault="001A4A6A" w:rsidP="00385EAF">
      <w:pPr>
        <w:pStyle w:val="Textodstavce"/>
        <w:numPr>
          <w:ilvl w:val="0"/>
          <w:numId w:val="0"/>
        </w:numPr>
        <w:spacing w:before="0" w:after="0"/>
      </w:pPr>
      <w:r w:rsidRPr="00DA3521">
        <w:t xml:space="preserve">Datum nabytí účinnosti zákona bylo stanoveno s přihlédnutím ke standardní délce legislativního procesu a v zájmu zachování přiměřené </w:t>
      </w:r>
      <w:proofErr w:type="spellStart"/>
      <w:r w:rsidRPr="00DA3521">
        <w:t>legisvakanční</w:t>
      </w:r>
      <w:proofErr w:type="spellEnd"/>
      <w:r w:rsidRPr="00DA3521">
        <w:t xml:space="preserve"> lhůty, a to dnem 1. </w:t>
      </w:r>
      <w:r w:rsidR="00643B02">
        <w:rPr>
          <w:lang w:val="cs-CZ"/>
        </w:rPr>
        <w:t>července</w:t>
      </w:r>
      <w:r w:rsidR="00643B02" w:rsidRPr="00DA3521">
        <w:t xml:space="preserve"> </w:t>
      </w:r>
      <w:r w:rsidRPr="00DA3521">
        <w:t>202</w:t>
      </w:r>
      <w:r w:rsidR="004818E2">
        <w:rPr>
          <w:lang w:val="cs-CZ"/>
        </w:rPr>
        <w:t>5</w:t>
      </w:r>
      <w:r w:rsidRPr="00DA3521">
        <w:t xml:space="preserve">. </w:t>
      </w:r>
    </w:p>
    <w:p w14:paraId="5BC61E18" w14:textId="77777777" w:rsidR="00385EAF" w:rsidRDefault="00385EAF" w:rsidP="002311B8">
      <w:pPr>
        <w:pStyle w:val="Textodstavce"/>
        <w:numPr>
          <w:ilvl w:val="0"/>
          <w:numId w:val="0"/>
        </w:numPr>
        <w:spacing w:before="0" w:after="0"/>
        <w:ind w:firstLine="425"/>
      </w:pPr>
    </w:p>
    <w:p w14:paraId="224B67FB" w14:textId="20109F19" w:rsidR="001A4A6A" w:rsidRPr="00DA3521" w:rsidRDefault="00643B02" w:rsidP="00385EAF">
      <w:pPr>
        <w:pStyle w:val="Textodstavce"/>
        <w:numPr>
          <w:ilvl w:val="0"/>
          <w:numId w:val="0"/>
        </w:numPr>
        <w:spacing w:before="0" w:after="0"/>
        <w:rPr>
          <w:lang w:val="cs-CZ"/>
        </w:rPr>
      </w:pPr>
      <w:r w:rsidRPr="00643B02">
        <w:rPr>
          <w:lang w:val="cs-CZ"/>
        </w:rPr>
        <w:t>V případě změny (nového) zákona o zbraních a střelivu a zákona o munici, které nabývají účinnosti až k počátku roku 2026, je třeba též okamžik nabytí účinnosti příslušných změn odložit s ohledem na čl. 54 odst. 8 Legislativních pravidel vlády ke stejnému datu, k němuž nabývají účinnosti tyto doposud neúčinné zákony.</w:t>
      </w:r>
    </w:p>
    <w:p w14:paraId="41E0D955" w14:textId="77777777" w:rsidR="001A4A6A" w:rsidRPr="00DA3521" w:rsidRDefault="001A4A6A" w:rsidP="002311B8">
      <w:pPr>
        <w:pStyle w:val="Textodstavce"/>
        <w:numPr>
          <w:ilvl w:val="0"/>
          <w:numId w:val="0"/>
        </w:numPr>
        <w:spacing w:before="0" w:after="0"/>
        <w:ind w:firstLine="425"/>
        <w:rPr>
          <w:lang w:val="cs-CZ"/>
        </w:rPr>
      </w:pPr>
    </w:p>
    <w:p w14:paraId="50DF1B75" w14:textId="394A5525" w:rsidR="0041674D" w:rsidRPr="00DA3521" w:rsidRDefault="0041674D" w:rsidP="00C756F8">
      <w:pPr>
        <w:keepNext/>
        <w:ind w:left="2268" w:hanging="2268"/>
        <w:jc w:val="center"/>
        <w:outlineLvl w:val="0"/>
      </w:pPr>
    </w:p>
    <w:sectPr w:rsidR="0041674D" w:rsidRPr="00DA3521" w:rsidSect="0041674D">
      <w:headerReference w:type="even" r:id="rId11"/>
      <w:headerReference w:type="default" r:id="rId12"/>
      <w:footerReference w:type="defaul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B8F08" w14:textId="77777777" w:rsidR="00CE6A22" w:rsidRDefault="00CE6A22">
      <w:r>
        <w:separator/>
      </w:r>
    </w:p>
  </w:endnote>
  <w:endnote w:type="continuationSeparator" w:id="0">
    <w:p w14:paraId="4DF41621" w14:textId="77777777" w:rsidR="00CE6A22" w:rsidRDefault="00CE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Bold">
    <w:altName w:val="Times New Roman"/>
    <w:panose1 w:val="00000000000000000000"/>
    <w:charset w:val="00"/>
    <w:family w:val="roman"/>
    <w:notTrueType/>
    <w:pitch w:val="default"/>
  </w:font>
  <w:font w:name="EUAlbertina-Regular-Identity-H">
    <w:altName w:val="Times New Roman"/>
    <w:panose1 w:val="00000000000000000000"/>
    <w:charset w:val="00"/>
    <w:family w:val="roman"/>
    <w:notTrueType/>
    <w:pitch w:val="default"/>
    <w:sig w:usb0="00000001" w:usb1="08070000" w:usb2="00000010" w:usb3="00000000" w:csb0="00020000" w:csb1="00000000"/>
  </w:font>
  <w:font w:name="MS Mincho">
    <w:altName w:val="Yu Gothic"/>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0C836" w14:textId="48D3A403" w:rsidR="00CE6A22" w:rsidRDefault="00CE6A22">
    <w:pPr>
      <w:pStyle w:val="Zpat"/>
      <w:jc w:val="center"/>
    </w:pPr>
    <w:r>
      <w:rPr>
        <w:noProof/>
      </w:rPr>
      <w:fldChar w:fldCharType="begin"/>
    </w:r>
    <w:r>
      <w:rPr>
        <w:noProof/>
      </w:rPr>
      <w:instrText>PAGE   \* MERGEFORMAT</w:instrText>
    </w:r>
    <w:r>
      <w:rPr>
        <w:noProof/>
      </w:rPr>
      <w:fldChar w:fldCharType="separate"/>
    </w:r>
    <w:r w:rsidR="0007220E">
      <w:rPr>
        <w:noProof/>
      </w:rPr>
      <w:t>19</w:t>
    </w:r>
    <w:r>
      <w:rPr>
        <w:noProof/>
      </w:rPr>
      <w:fldChar w:fldCharType="end"/>
    </w:r>
  </w:p>
  <w:p w14:paraId="12CD87DA" w14:textId="77777777" w:rsidR="00CE6A22" w:rsidRDefault="00CE6A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2CD91" w14:textId="77777777" w:rsidR="00CE6A22" w:rsidRDefault="00CE6A22">
      <w:r>
        <w:separator/>
      </w:r>
    </w:p>
  </w:footnote>
  <w:footnote w:type="continuationSeparator" w:id="0">
    <w:p w14:paraId="638AB41A" w14:textId="77777777" w:rsidR="00CE6A22" w:rsidRDefault="00CE6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A6E" w14:textId="77777777" w:rsidR="00CE6A22" w:rsidRDefault="00CE6A22">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8394F56" w14:textId="77777777" w:rsidR="00CE6A22" w:rsidRDefault="00CE6A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FF5C" w14:textId="77777777" w:rsidR="00CE6A22" w:rsidRDefault="00CE6A22">
    <w:pPr>
      <w:pStyle w:val="Zhlav"/>
      <w:framePr w:wrap="around" w:vAnchor="text" w:hAnchor="margin" w:xAlign="center" w:y="1"/>
      <w:rPr>
        <w:rStyle w:val="slostrnky"/>
      </w:rPr>
    </w:pPr>
  </w:p>
  <w:p w14:paraId="55FB1EB3" w14:textId="77777777" w:rsidR="00CE6A22" w:rsidRDefault="00CE6A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2" w15:restartNumberingAfterBreak="0">
    <w:nsid w:val="0C6C46A9"/>
    <w:multiLevelType w:val="multilevel"/>
    <w:tmpl w:val="DA6CDCF2"/>
    <w:lvl w:ilvl="0">
      <w:start w:val="1"/>
      <w:numFmt w:val="decimal"/>
      <w:lvlText w:val="%1."/>
      <w:lvlJc w:val="left"/>
      <w:pPr>
        <w:ind w:left="360" w:hanging="360"/>
      </w:pPr>
      <w:rPr>
        <w:rFonts w:hint="default"/>
        <w:b/>
        <w:bCs/>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C92060"/>
    <w:multiLevelType w:val="hybridMultilevel"/>
    <w:tmpl w:val="852A2DD8"/>
    <w:lvl w:ilvl="0" w:tplc="075ED98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17774E"/>
    <w:multiLevelType w:val="hybridMultilevel"/>
    <w:tmpl w:val="5DAA9920"/>
    <w:lvl w:ilvl="0" w:tplc="E0640EA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371BD0"/>
    <w:multiLevelType w:val="singleLevel"/>
    <w:tmpl w:val="60F2AC76"/>
    <w:lvl w:ilvl="0">
      <w:start w:val="1"/>
      <w:numFmt w:val="decimal"/>
      <w:pStyle w:val="Novelizanbod"/>
      <w:lvlText w:val="%1."/>
      <w:lvlJc w:val="left"/>
      <w:pPr>
        <w:tabs>
          <w:tab w:val="num" w:pos="709"/>
        </w:tabs>
        <w:ind w:left="709" w:hanging="567"/>
      </w:pPr>
      <w:rPr>
        <w:b w:val="0"/>
        <w:i w:val="0"/>
        <w:color w:val="auto"/>
      </w:rPr>
    </w:lvl>
  </w:abstractNum>
  <w:abstractNum w:abstractNumId="6" w15:restartNumberingAfterBreak="0">
    <w:nsid w:val="2507275D"/>
    <w:multiLevelType w:val="hybridMultilevel"/>
    <w:tmpl w:val="99501C62"/>
    <w:lvl w:ilvl="0" w:tplc="075ED98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533504"/>
    <w:multiLevelType w:val="hybridMultilevel"/>
    <w:tmpl w:val="35B83756"/>
    <w:lvl w:ilvl="0" w:tplc="04050001">
      <w:start w:val="1"/>
      <w:numFmt w:val="bullet"/>
      <w:lvlText w:val=""/>
      <w:lvlJc w:val="left"/>
      <w:pPr>
        <w:ind w:left="1558" w:hanging="360"/>
      </w:pPr>
      <w:rPr>
        <w:rFonts w:ascii="Symbol" w:hAnsi="Symbol" w:hint="default"/>
      </w:rPr>
    </w:lvl>
    <w:lvl w:ilvl="1" w:tplc="04050003" w:tentative="1">
      <w:start w:val="1"/>
      <w:numFmt w:val="bullet"/>
      <w:lvlText w:val="o"/>
      <w:lvlJc w:val="left"/>
      <w:pPr>
        <w:ind w:left="2278" w:hanging="360"/>
      </w:pPr>
      <w:rPr>
        <w:rFonts w:ascii="Courier New" w:hAnsi="Courier New" w:cs="Courier New" w:hint="default"/>
      </w:rPr>
    </w:lvl>
    <w:lvl w:ilvl="2" w:tplc="04050005" w:tentative="1">
      <w:start w:val="1"/>
      <w:numFmt w:val="bullet"/>
      <w:lvlText w:val=""/>
      <w:lvlJc w:val="left"/>
      <w:pPr>
        <w:ind w:left="2998" w:hanging="360"/>
      </w:pPr>
      <w:rPr>
        <w:rFonts w:ascii="Wingdings" w:hAnsi="Wingdings" w:hint="default"/>
      </w:rPr>
    </w:lvl>
    <w:lvl w:ilvl="3" w:tplc="04050001" w:tentative="1">
      <w:start w:val="1"/>
      <w:numFmt w:val="bullet"/>
      <w:lvlText w:val=""/>
      <w:lvlJc w:val="left"/>
      <w:pPr>
        <w:ind w:left="3718" w:hanging="360"/>
      </w:pPr>
      <w:rPr>
        <w:rFonts w:ascii="Symbol" w:hAnsi="Symbol" w:hint="default"/>
      </w:rPr>
    </w:lvl>
    <w:lvl w:ilvl="4" w:tplc="04050003" w:tentative="1">
      <w:start w:val="1"/>
      <w:numFmt w:val="bullet"/>
      <w:lvlText w:val="o"/>
      <w:lvlJc w:val="left"/>
      <w:pPr>
        <w:ind w:left="4438" w:hanging="360"/>
      </w:pPr>
      <w:rPr>
        <w:rFonts w:ascii="Courier New" w:hAnsi="Courier New" w:cs="Courier New" w:hint="default"/>
      </w:rPr>
    </w:lvl>
    <w:lvl w:ilvl="5" w:tplc="04050005" w:tentative="1">
      <w:start w:val="1"/>
      <w:numFmt w:val="bullet"/>
      <w:lvlText w:val=""/>
      <w:lvlJc w:val="left"/>
      <w:pPr>
        <w:ind w:left="5158" w:hanging="360"/>
      </w:pPr>
      <w:rPr>
        <w:rFonts w:ascii="Wingdings" w:hAnsi="Wingdings" w:hint="default"/>
      </w:rPr>
    </w:lvl>
    <w:lvl w:ilvl="6" w:tplc="04050001" w:tentative="1">
      <w:start w:val="1"/>
      <w:numFmt w:val="bullet"/>
      <w:lvlText w:val=""/>
      <w:lvlJc w:val="left"/>
      <w:pPr>
        <w:ind w:left="5878" w:hanging="360"/>
      </w:pPr>
      <w:rPr>
        <w:rFonts w:ascii="Symbol" w:hAnsi="Symbol" w:hint="default"/>
      </w:rPr>
    </w:lvl>
    <w:lvl w:ilvl="7" w:tplc="04050003" w:tentative="1">
      <w:start w:val="1"/>
      <w:numFmt w:val="bullet"/>
      <w:lvlText w:val="o"/>
      <w:lvlJc w:val="left"/>
      <w:pPr>
        <w:ind w:left="6598" w:hanging="360"/>
      </w:pPr>
      <w:rPr>
        <w:rFonts w:ascii="Courier New" w:hAnsi="Courier New" w:cs="Courier New" w:hint="default"/>
      </w:rPr>
    </w:lvl>
    <w:lvl w:ilvl="8" w:tplc="04050005" w:tentative="1">
      <w:start w:val="1"/>
      <w:numFmt w:val="bullet"/>
      <w:lvlText w:val=""/>
      <w:lvlJc w:val="left"/>
      <w:pPr>
        <w:ind w:left="7318" w:hanging="360"/>
      </w:pPr>
      <w:rPr>
        <w:rFonts w:ascii="Wingdings" w:hAnsi="Wingdings" w:hint="default"/>
      </w:rPr>
    </w:lvl>
  </w:abstractNum>
  <w:abstractNum w:abstractNumId="8" w15:restartNumberingAfterBreak="0">
    <w:nsid w:val="2AAE02F0"/>
    <w:multiLevelType w:val="hybridMultilevel"/>
    <w:tmpl w:val="C56433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0" w15:restartNumberingAfterBreak="0">
    <w:nsid w:val="41040A4F"/>
    <w:multiLevelType w:val="hybridMultilevel"/>
    <w:tmpl w:val="4CA4B364"/>
    <w:lvl w:ilvl="0" w:tplc="0405000B">
      <w:start w:val="1"/>
      <w:numFmt w:val="bullet"/>
      <w:lvlText w:val=""/>
      <w:lvlJc w:val="left"/>
      <w:pPr>
        <w:ind w:left="720" w:hanging="360"/>
      </w:pPr>
      <w:rPr>
        <w:rFonts w:ascii="Wingdings" w:hAnsi="Wingdings"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4C63DB"/>
    <w:multiLevelType w:val="hybridMultilevel"/>
    <w:tmpl w:val="08BC964C"/>
    <w:lvl w:ilvl="0" w:tplc="075ED98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5816A3"/>
    <w:multiLevelType w:val="hybridMultilevel"/>
    <w:tmpl w:val="730059FC"/>
    <w:lvl w:ilvl="0" w:tplc="061EEAF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0A2242A"/>
    <w:multiLevelType w:val="hybridMultilevel"/>
    <w:tmpl w:val="61FA395C"/>
    <w:lvl w:ilvl="0" w:tplc="F51CB52E">
      <w:start w:val="1"/>
      <w:numFmt w:val="upperRoman"/>
      <w:pStyle w:val="1nadpis"/>
      <w:lvlText w:val="%1."/>
      <w:lvlJc w:val="righ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6025A18"/>
    <w:multiLevelType w:val="singleLevel"/>
    <w:tmpl w:val="53541862"/>
    <w:lvl w:ilvl="0">
      <w:start w:val="1"/>
      <w:numFmt w:val="upperLetter"/>
      <w:pStyle w:val="Nadpis2"/>
      <w:lvlText w:val="%1."/>
      <w:legacy w:legacy="1" w:legacySpace="0" w:legacyIndent="283"/>
      <w:lvlJc w:val="left"/>
      <w:pPr>
        <w:ind w:left="850" w:hanging="283"/>
      </w:pPr>
    </w:lvl>
  </w:abstractNum>
  <w:abstractNum w:abstractNumId="15" w15:restartNumberingAfterBreak="0">
    <w:nsid w:val="637B2229"/>
    <w:multiLevelType w:val="hybridMultilevel"/>
    <w:tmpl w:val="53DEF3E2"/>
    <w:lvl w:ilvl="0" w:tplc="18442AC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6496146C"/>
    <w:multiLevelType w:val="hybridMultilevel"/>
    <w:tmpl w:val="250EDA86"/>
    <w:lvl w:ilvl="0" w:tplc="0405000B">
      <w:start w:val="1"/>
      <w:numFmt w:val="bullet"/>
      <w:lvlText w:val=""/>
      <w:lvlJc w:val="left"/>
      <w:pPr>
        <w:ind w:left="720" w:hanging="360"/>
      </w:pPr>
      <w:rPr>
        <w:rFonts w:ascii="Wingdings" w:hAnsi="Wingdings" w:hint="default"/>
        <w:b/>
        <w:i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51071FD"/>
    <w:multiLevelType w:val="hybridMultilevel"/>
    <w:tmpl w:val="88024E86"/>
    <w:lvl w:ilvl="0" w:tplc="52700112">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65ED7C68"/>
    <w:multiLevelType w:val="hybridMultilevel"/>
    <w:tmpl w:val="CCCEA15E"/>
    <w:lvl w:ilvl="0" w:tplc="4F909EC2">
      <w:start w:val="1"/>
      <w:numFmt w:val="bullet"/>
      <w:lvlText w:val=""/>
      <w:lvlJc w:val="left"/>
      <w:pPr>
        <w:ind w:left="720" w:hanging="360"/>
      </w:pPr>
      <w:rPr>
        <w:rFonts w:ascii="Symbol" w:hAnsi="Symbol"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AF1A1F"/>
    <w:multiLevelType w:val="multilevel"/>
    <w:tmpl w:val="82E27C5C"/>
    <w:lvl w:ilvl="0">
      <w:start w:val="1"/>
      <w:numFmt w:val="decimal"/>
      <w:pStyle w:val="Textodstavce"/>
      <w:isLgl/>
      <w:lvlText w:val="(%1)"/>
      <w:lvlJc w:val="left"/>
      <w:pPr>
        <w:tabs>
          <w:tab w:val="num" w:pos="782"/>
        </w:tabs>
        <w:ind w:left="0" w:firstLine="425"/>
      </w:pPr>
      <w:rPr>
        <w:rFonts w:hint="default"/>
      </w:rPr>
    </w:lvl>
    <w:lvl w:ilvl="1">
      <w:start w:val="1"/>
      <w:numFmt w:val="lowerLetter"/>
      <w:pStyle w:val="Textpsmene"/>
      <w:lvlText w:val="%2)"/>
      <w:lvlJc w:val="left"/>
      <w:pPr>
        <w:tabs>
          <w:tab w:val="num" w:pos="425"/>
        </w:tabs>
        <w:ind w:left="425" w:hanging="425"/>
      </w:pPr>
      <w:rPr>
        <w:rFonts w:hint="default"/>
      </w:rPr>
    </w:lvl>
    <w:lvl w:ilvl="2">
      <w:start w:val="1"/>
      <w:numFmt w:val="decimal"/>
      <w:pStyle w:val="Textbodu"/>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D354B6F"/>
    <w:multiLevelType w:val="hybridMultilevel"/>
    <w:tmpl w:val="08CE0F4C"/>
    <w:lvl w:ilvl="0" w:tplc="FDFA16C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ED81D63"/>
    <w:multiLevelType w:val="hybridMultilevel"/>
    <w:tmpl w:val="6B7A9F96"/>
    <w:lvl w:ilvl="0" w:tplc="1CC40D7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70140553"/>
    <w:multiLevelType w:val="hybridMultilevel"/>
    <w:tmpl w:val="F8D8316C"/>
    <w:lvl w:ilvl="0" w:tplc="559A82D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B24F97"/>
    <w:multiLevelType w:val="hybridMultilevel"/>
    <w:tmpl w:val="C824C6E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644"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DF7548"/>
    <w:multiLevelType w:val="hybridMultilevel"/>
    <w:tmpl w:val="434E9A94"/>
    <w:lvl w:ilvl="0" w:tplc="0405000F">
      <w:start w:val="1"/>
      <w:numFmt w:val="decimal"/>
      <w:lvlText w:val="%1."/>
      <w:lvlJc w:val="left"/>
      <w:pPr>
        <w:ind w:left="3552" w:hanging="360"/>
      </w:pPr>
      <w:rPr>
        <w:rFonts w:hint="default"/>
      </w:rPr>
    </w:lvl>
    <w:lvl w:ilvl="1" w:tplc="04050019">
      <w:start w:val="1"/>
      <w:numFmt w:val="lowerLetter"/>
      <w:lvlText w:val="%2."/>
      <w:lvlJc w:val="left"/>
      <w:pPr>
        <w:ind w:left="4272" w:hanging="360"/>
      </w:pPr>
    </w:lvl>
    <w:lvl w:ilvl="2" w:tplc="0405001B" w:tentative="1">
      <w:start w:val="1"/>
      <w:numFmt w:val="lowerRoman"/>
      <w:lvlText w:val="%3."/>
      <w:lvlJc w:val="right"/>
      <w:pPr>
        <w:ind w:left="4992" w:hanging="180"/>
      </w:pPr>
    </w:lvl>
    <w:lvl w:ilvl="3" w:tplc="0405000F" w:tentative="1">
      <w:start w:val="1"/>
      <w:numFmt w:val="decimal"/>
      <w:lvlText w:val="%4."/>
      <w:lvlJc w:val="left"/>
      <w:pPr>
        <w:ind w:left="5712" w:hanging="360"/>
      </w:pPr>
    </w:lvl>
    <w:lvl w:ilvl="4" w:tplc="04050019" w:tentative="1">
      <w:start w:val="1"/>
      <w:numFmt w:val="lowerLetter"/>
      <w:lvlText w:val="%5."/>
      <w:lvlJc w:val="left"/>
      <w:pPr>
        <w:ind w:left="6432" w:hanging="360"/>
      </w:pPr>
    </w:lvl>
    <w:lvl w:ilvl="5" w:tplc="0405001B" w:tentative="1">
      <w:start w:val="1"/>
      <w:numFmt w:val="lowerRoman"/>
      <w:lvlText w:val="%6."/>
      <w:lvlJc w:val="right"/>
      <w:pPr>
        <w:ind w:left="7152" w:hanging="180"/>
      </w:pPr>
    </w:lvl>
    <w:lvl w:ilvl="6" w:tplc="0405000F" w:tentative="1">
      <w:start w:val="1"/>
      <w:numFmt w:val="decimal"/>
      <w:lvlText w:val="%7."/>
      <w:lvlJc w:val="left"/>
      <w:pPr>
        <w:ind w:left="7872" w:hanging="360"/>
      </w:pPr>
    </w:lvl>
    <w:lvl w:ilvl="7" w:tplc="04050019" w:tentative="1">
      <w:start w:val="1"/>
      <w:numFmt w:val="lowerLetter"/>
      <w:lvlText w:val="%8."/>
      <w:lvlJc w:val="left"/>
      <w:pPr>
        <w:ind w:left="8592" w:hanging="360"/>
      </w:pPr>
    </w:lvl>
    <w:lvl w:ilvl="8" w:tplc="0405001B" w:tentative="1">
      <w:start w:val="1"/>
      <w:numFmt w:val="lowerRoman"/>
      <w:lvlText w:val="%9."/>
      <w:lvlJc w:val="right"/>
      <w:pPr>
        <w:ind w:left="9312" w:hanging="180"/>
      </w:pPr>
    </w:lvl>
  </w:abstractNum>
  <w:abstractNum w:abstractNumId="25" w15:restartNumberingAfterBreak="0">
    <w:nsid w:val="7BA248E9"/>
    <w:multiLevelType w:val="hybridMultilevel"/>
    <w:tmpl w:val="3EF4816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9"/>
  </w:num>
  <w:num w:numId="3">
    <w:abstractNumId w:val="1"/>
  </w:num>
  <w:num w:numId="4">
    <w:abstractNumId w:val="0"/>
  </w:num>
  <w:num w:numId="5">
    <w:abstractNumId w:val="19"/>
  </w:num>
  <w:num w:numId="6">
    <w:abstractNumId w:val="14"/>
  </w:num>
  <w:num w:numId="7">
    <w:abstractNumId w:val="20"/>
  </w:num>
  <w:num w:numId="8">
    <w:abstractNumId w:val="12"/>
  </w:num>
  <w:num w:numId="9">
    <w:abstractNumId w:val="15"/>
  </w:num>
  <w:num w:numId="10">
    <w:abstractNumId w:val="21"/>
  </w:num>
  <w:num w:numId="11">
    <w:abstractNumId w:val="22"/>
  </w:num>
  <w:num w:numId="12">
    <w:abstractNumId w:val="7"/>
  </w:num>
  <w:num w:numId="13">
    <w:abstractNumId w:val="24"/>
  </w:num>
  <w:num w:numId="14">
    <w:abstractNumId w:val="23"/>
  </w:num>
  <w:num w:numId="15">
    <w:abstractNumId w:val="17"/>
  </w:num>
  <w:num w:numId="16">
    <w:abstractNumId w:val="13"/>
  </w:num>
  <w:num w:numId="17">
    <w:abstractNumId w:val="25"/>
  </w:num>
  <w:num w:numId="18">
    <w:abstractNumId w:val="16"/>
  </w:num>
  <w:num w:numId="19">
    <w:abstractNumId w:val="18"/>
  </w:num>
  <w:num w:numId="20">
    <w:abstractNumId w:val="10"/>
  </w:num>
  <w:num w:numId="21">
    <w:abstractNumId w:val="3"/>
  </w:num>
  <w:num w:numId="22">
    <w:abstractNumId w:val="6"/>
  </w:num>
  <w:num w:numId="23">
    <w:abstractNumId w:val="2"/>
  </w:num>
  <w:num w:numId="24">
    <w:abstractNumId w:val="8"/>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6A"/>
    <w:rsid w:val="000010AE"/>
    <w:rsid w:val="0000112C"/>
    <w:rsid w:val="000015C8"/>
    <w:rsid w:val="00002396"/>
    <w:rsid w:val="00003072"/>
    <w:rsid w:val="00003949"/>
    <w:rsid w:val="00010081"/>
    <w:rsid w:val="00010754"/>
    <w:rsid w:val="00011A0F"/>
    <w:rsid w:val="00021799"/>
    <w:rsid w:val="00023C43"/>
    <w:rsid w:val="00027E83"/>
    <w:rsid w:val="000313DC"/>
    <w:rsid w:val="00031CB2"/>
    <w:rsid w:val="00032020"/>
    <w:rsid w:val="0003579C"/>
    <w:rsid w:val="00036A6C"/>
    <w:rsid w:val="000377FE"/>
    <w:rsid w:val="000405DB"/>
    <w:rsid w:val="00042981"/>
    <w:rsid w:val="00042B21"/>
    <w:rsid w:val="00047C9A"/>
    <w:rsid w:val="00052553"/>
    <w:rsid w:val="00053F90"/>
    <w:rsid w:val="00060072"/>
    <w:rsid w:val="000620BB"/>
    <w:rsid w:val="000640FC"/>
    <w:rsid w:val="00064AF6"/>
    <w:rsid w:val="00066752"/>
    <w:rsid w:val="0007220E"/>
    <w:rsid w:val="00073008"/>
    <w:rsid w:val="00074956"/>
    <w:rsid w:val="00076428"/>
    <w:rsid w:val="00076807"/>
    <w:rsid w:val="0007711C"/>
    <w:rsid w:val="0008316E"/>
    <w:rsid w:val="0008354B"/>
    <w:rsid w:val="00084385"/>
    <w:rsid w:val="00085EF2"/>
    <w:rsid w:val="00086D08"/>
    <w:rsid w:val="00091826"/>
    <w:rsid w:val="000919FA"/>
    <w:rsid w:val="000933E0"/>
    <w:rsid w:val="000963CE"/>
    <w:rsid w:val="000A63EA"/>
    <w:rsid w:val="000B1D45"/>
    <w:rsid w:val="000B6B80"/>
    <w:rsid w:val="000C2FB1"/>
    <w:rsid w:val="000C6CEA"/>
    <w:rsid w:val="000C759D"/>
    <w:rsid w:val="000D2AA2"/>
    <w:rsid w:val="000D5C08"/>
    <w:rsid w:val="000D6F01"/>
    <w:rsid w:val="000D739F"/>
    <w:rsid w:val="000F0340"/>
    <w:rsid w:val="000F090A"/>
    <w:rsid w:val="000F3350"/>
    <w:rsid w:val="000F3AFC"/>
    <w:rsid w:val="000F6322"/>
    <w:rsid w:val="000F7858"/>
    <w:rsid w:val="00101AD6"/>
    <w:rsid w:val="001036D0"/>
    <w:rsid w:val="001047E0"/>
    <w:rsid w:val="001049FC"/>
    <w:rsid w:val="00105CA5"/>
    <w:rsid w:val="00110207"/>
    <w:rsid w:val="0011032F"/>
    <w:rsid w:val="0011049B"/>
    <w:rsid w:val="001107B1"/>
    <w:rsid w:val="00112A28"/>
    <w:rsid w:val="00114B8F"/>
    <w:rsid w:val="0011764D"/>
    <w:rsid w:val="0011784D"/>
    <w:rsid w:val="00123BB0"/>
    <w:rsid w:val="00125FE4"/>
    <w:rsid w:val="00126E8E"/>
    <w:rsid w:val="00130B7F"/>
    <w:rsid w:val="00130BAA"/>
    <w:rsid w:val="001333F7"/>
    <w:rsid w:val="00133502"/>
    <w:rsid w:val="00135DA9"/>
    <w:rsid w:val="001436D1"/>
    <w:rsid w:val="00144AE0"/>
    <w:rsid w:val="001450D3"/>
    <w:rsid w:val="00151BC1"/>
    <w:rsid w:val="00151D95"/>
    <w:rsid w:val="00153868"/>
    <w:rsid w:val="001647B2"/>
    <w:rsid w:val="00164BE6"/>
    <w:rsid w:val="00165563"/>
    <w:rsid w:val="001702B6"/>
    <w:rsid w:val="00170482"/>
    <w:rsid w:val="001706D8"/>
    <w:rsid w:val="00170E4D"/>
    <w:rsid w:val="00173B48"/>
    <w:rsid w:val="00175DE3"/>
    <w:rsid w:val="0017720A"/>
    <w:rsid w:val="00185223"/>
    <w:rsid w:val="00196840"/>
    <w:rsid w:val="001A06B1"/>
    <w:rsid w:val="001A4A6A"/>
    <w:rsid w:val="001A5531"/>
    <w:rsid w:val="001A6370"/>
    <w:rsid w:val="001A7FD7"/>
    <w:rsid w:val="001B26ED"/>
    <w:rsid w:val="001B5917"/>
    <w:rsid w:val="001C50C7"/>
    <w:rsid w:val="001C7AEE"/>
    <w:rsid w:val="001D00A1"/>
    <w:rsid w:val="001D0C00"/>
    <w:rsid w:val="001D0EB8"/>
    <w:rsid w:val="001D0F4C"/>
    <w:rsid w:val="001D1A1E"/>
    <w:rsid w:val="001D2F7C"/>
    <w:rsid w:val="001E0911"/>
    <w:rsid w:val="001E2298"/>
    <w:rsid w:val="001E2F14"/>
    <w:rsid w:val="001E6CD7"/>
    <w:rsid w:val="001F16B4"/>
    <w:rsid w:val="001F3544"/>
    <w:rsid w:val="001F3DFC"/>
    <w:rsid w:val="001F795C"/>
    <w:rsid w:val="002015D0"/>
    <w:rsid w:val="0020252B"/>
    <w:rsid w:val="00203590"/>
    <w:rsid w:val="002049FD"/>
    <w:rsid w:val="00204C56"/>
    <w:rsid w:val="002055CA"/>
    <w:rsid w:val="00211FD4"/>
    <w:rsid w:val="0021242F"/>
    <w:rsid w:val="00216EE7"/>
    <w:rsid w:val="00220EB1"/>
    <w:rsid w:val="0022175B"/>
    <w:rsid w:val="00222490"/>
    <w:rsid w:val="0022522A"/>
    <w:rsid w:val="00225530"/>
    <w:rsid w:val="00227604"/>
    <w:rsid w:val="002311B8"/>
    <w:rsid w:val="002323F1"/>
    <w:rsid w:val="002436D0"/>
    <w:rsid w:val="00244058"/>
    <w:rsid w:val="00244332"/>
    <w:rsid w:val="0024574B"/>
    <w:rsid w:val="00252D4C"/>
    <w:rsid w:val="00254339"/>
    <w:rsid w:val="002601F3"/>
    <w:rsid w:val="00261136"/>
    <w:rsid w:val="00263950"/>
    <w:rsid w:val="00264C65"/>
    <w:rsid w:val="00264D2E"/>
    <w:rsid w:val="00264E92"/>
    <w:rsid w:val="00264F64"/>
    <w:rsid w:val="00266341"/>
    <w:rsid w:val="00267025"/>
    <w:rsid w:val="00276907"/>
    <w:rsid w:val="002779AE"/>
    <w:rsid w:val="0028389F"/>
    <w:rsid w:val="00284050"/>
    <w:rsid w:val="002841CF"/>
    <w:rsid w:val="00285534"/>
    <w:rsid w:val="00285748"/>
    <w:rsid w:val="002861E9"/>
    <w:rsid w:val="00287013"/>
    <w:rsid w:val="0028703E"/>
    <w:rsid w:val="002903F3"/>
    <w:rsid w:val="002929BF"/>
    <w:rsid w:val="00293470"/>
    <w:rsid w:val="00293D6D"/>
    <w:rsid w:val="00295547"/>
    <w:rsid w:val="0029715C"/>
    <w:rsid w:val="0029767F"/>
    <w:rsid w:val="002A0BC7"/>
    <w:rsid w:val="002A3365"/>
    <w:rsid w:val="002A5164"/>
    <w:rsid w:val="002A535B"/>
    <w:rsid w:val="002A711C"/>
    <w:rsid w:val="002A7CF1"/>
    <w:rsid w:val="002B4934"/>
    <w:rsid w:val="002B6485"/>
    <w:rsid w:val="002B7589"/>
    <w:rsid w:val="002B75BD"/>
    <w:rsid w:val="002C3405"/>
    <w:rsid w:val="002C50C5"/>
    <w:rsid w:val="002F3540"/>
    <w:rsid w:val="002F4AA0"/>
    <w:rsid w:val="002F5B72"/>
    <w:rsid w:val="002F5F96"/>
    <w:rsid w:val="0030089A"/>
    <w:rsid w:val="00301F5E"/>
    <w:rsid w:val="00305B9F"/>
    <w:rsid w:val="00307BA3"/>
    <w:rsid w:val="00310810"/>
    <w:rsid w:val="00314918"/>
    <w:rsid w:val="00315E6C"/>
    <w:rsid w:val="00316C31"/>
    <w:rsid w:val="00320B2B"/>
    <w:rsid w:val="0032365C"/>
    <w:rsid w:val="00323C54"/>
    <w:rsid w:val="00324028"/>
    <w:rsid w:val="0033063F"/>
    <w:rsid w:val="00332071"/>
    <w:rsid w:val="003326CB"/>
    <w:rsid w:val="003342EE"/>
    <w:rsid w:val="00334DD0"/>
    <w:rsid w:val="003379BB"/>
    <w:rsid w:val="00337A24"/>
    <w:rsid w:val="00337A42"/>
    <w:rsid w:val="003404C5"/>
    <w:rsid w:val="00342F14"/>
    <w:rsid w:val="0034715F"/>
    <w:rsid w:val="00350474"/>
    <w:rsid w:val="00355343"/>
    <w:rsid w:val="00355424"/>
    <w:rsid w:val="0035558A"/>
    <w:rsid w:val="003634B9"/>
    <w:rsid w:val="003673B4"/>
    <w:rsid w:val="00372121"/>
    <w:rsid w:val="00375B9A"/>
    <w:rsid w:val="00375EA4"/>
    <w:rsid w:val="00382ABC"/>
    <w:rsid w:val="00382B25"/>
    <w:rsid w:val="00382C71"/>
    <w:rsid w:val="00385EAF"/>
    <w:rsid w:val="00390FF8"/>
    <w:rsid w:val="003964E2"/>
    <w:rsid w:val="003976EC"/>
    <w:rsid w:val="003A121D"/>
    <w:rsid w:val="003A1B13"/>
    <w:rsid w:val="003A7E4B"/>
    <w:rsid w:val="003B0A29"/>
    <w:rsid w:val="003B197E"/>
    <w:rsid w:val="003B1CFF"/>
    <w:rsid w:val="003B2DB3"/>
    <w:rsid w:val="003B4E3A"/>
    <w:rsid w:val="003B5053"/>
    <w:rsid w:val="003B7D7A"/>
    <w:rsid w:val="003C00EF"/>
    <w:rsid w:val="003C1AC5"/>
    <w:rsid w:val="003C1C19"/>
    <w:rsid w:val="003C2DBA"/>
    <w:rsid w:val="003C4896"/>
    <w:rsid w:val="003C5FED"/>
    <w:rsid w:val="003C6B49"/>
    <w:rsid w:val="003C75EE"/>
    <w:rsid w:val="003C7A2D"/>
    <w:rsid w:val="003D4748"/>
    <w:rsid w:val="003D79C5"/>
    <w:rsid w:val="003E0276"/>
    <w:rsid w:val="003E1E97"/>
    <w:rsid w:val="003F0A0A"/>
    <w:rsid w:val="003F136F"/>
    <w:rsid w:val="003F65F3"/>
    <w:rsid w:val="0040012C"/>
    <w:rsid w:val="00400797"/>
    <w:rsid w:val="00403D37"/>
    <w:rsid w:val="00404CE1"/>
    <w:rsid w:val="004064B5"/>
    <w:rsid w:val="00407D8A"/>
    <w:rsid w:val="004101C6"/>
    <w:rsid w:val="00410BC7"/>
    <w:rsid w:val="004137D0"/>
    <w:rsid w:val="0041674D"/>
    <w:rsid w:val="00421F05"/>
    <w:rsid w:val="004226B5"/>
    <w:rsid w:val="004256A2"/>
    <w:rsid w:val="0042673E"/>
    <w:rsid w:val="00427890"/>
    <w:rsid w:val="00433949"/>
    <w:rsid w:val="004345DB"/>
    <w:rsid w:val="00434D79"/>
    <w:rsid w:val="004407A5"/>
    <w:rsid w:val="004449E5"/>
    <w:rsid w:val="00446386"/>
    <w:rsid w:val="00446608"/>
    <w:rsid w:val="00452A7B"/>
    <w:rsid w:val="004535B6"/>
    <w:rsid w:val="0045478D"/>
    <w:rsid w:val="004552ED"/>
    <w:rsid w:val="00460971"/>
    <w:rsid w:val="00460D93"/>
    <w:rsid w:val="004632BE"/>
    <w:rsid w:val="00465047"/>
    <w:rsid w:val="004665B0"/>
    <w:rsid w:val="00474533"/>
    <w:rsid w:val="00480846"/>
    <w:rsid w:val="004814F2"/>
    <w:rsid w:val="004818E2"/>
    <w:rsid w:val="00481946"/>
    <w:rsid w:val="00481B39"/>
    <w:rsid w:val="00481FF0"/>
    <w:rsid w:val="00483227"/>
    <w:rsid w:val="00483FF3"/>
    <w:rsid w:val="00487C64"/>
    <w:rsid w:val="00490187"/>
    <w:rsid w:val="004904DE"/>
    <w:rsid w:val="0049109C"/>
    <w:rsid w:val="00491F46"/>
    <w:rsid w:val="004937C0"/>
    <w:rsid w:val="004958E6"/>
    <w:rsid w:val="00495E79"/>
    <w:rsid w:val="004964C5"/>
    <w:rsid w:val="004A4C69"/>
    <w:rsid w:val="004A5FC6"/>
    <w:rsid w:val="004B20AC"/>
    <w:rsid w:val="004B373C"/>
    <w:rsid w:val="004C275D"/>
    <w:rsid w:val="004C39AD"/>
    <w:rsid w:val="004C5183"/>
    <w:rsid w:val="004C6FAA"/>
    <w:rsid w:val="004D72CF"/>
    <w:rsid w:val="004E0367"/>
    <w:rsid w:val="004E0B11"/>
    <w:rsid w:val="004E28E9"/>
    <w:rsid w:val="004E49D0"/>
    <w:rsid w:val="004E4A67"/>
    <w:rsid w:val="004E68EA"/>
    <w:rsid w:val="004E6A7B"/>
    <w:rsid w:val="004F3E1A"/>
    <w:rsid w:val="004F4F62"/>
    <w:rsid w:val="004F7587"/>
    <w:rsid w:val="004F784C"/>
    <w:rsid w:val="00502909"/>
    <w:rsid w:val="0050385B"/>
    <w:rsid w:val="005063FF"/>
    <w:rsid w:val="0051070C"/>
    <w:rsid w:val="005125C8"/>
    <w:rsid w:val="005151BA"/>
    <w:rsid w:val="005172FA"/>
    <w:rsid w:val="00521338"/>
    <w:rsid w:val="00522E40"/>
    <w:rsid w:val="00523BE3"/>
    <w:rsid w:val="00524D76"/>
    <w:rsid w:val="00525A6B"/>
    <w:rsid w:val="0053012F"/>
    <w:rsid w:val="005304F9"/>
    <w:rsid w:val="00533537"/>
    <w:rsid w:val="00535E19"/>
    <w:rsid w:val="0054554C"/>
    <w:rsid w:val="005464C3"/>
    <w:rsid w:val="0054705B"/>
    <w:rsid w:val="00555473"/>
    <w:rsid w:val="00555802"/>
    <w:rsid w:val="005558AB"/>
    <w:rsid w:val="00561907"/>
    <w:rsid w:val="00563B8E"/>
    <w:rsid w:val="00565541"/>
    <w:rsid w:val="005659B2"/>
    <w:rsid w:val="005659ED"/>
    <w:rsid w:val="00567007"/>
    <w:rsid w:val="005729FA"/>
    <w:rsid w:val="0057458B"/>
    <w:rsid w:val="005767CB"/>
    <w:rsid w:val="00580162"/>
    <w:rsid w:val="0058056B"/>
    <w:rsid w:val="0058213F"/>
    <w:rsid w:val="005872A6"/>
    <w:rsid w:val="00595567"/>
    <w:rsid w:val="0059569B"/>
    <w:rsid w:val="00596369"/>
    <w:rsid w:val="00596791"/>
    <w:rsid w:val="005A3228"/>
    <w:rsid w:val="005A4ABD"/>
    <w:rsid w:val="005A684B"/>
    <w:rsid w:val="005B59CF"/>
    <w:rsid w:val="005C22BB"/>
    <w:rsid w:val="005C7F11"/>
    <w:rsid w:val="005D0DC7"/>
    <w:rsid w:val="005D1211"/>
    <w:rsid w:val="005D394A"/>
    <w:rsid w:val="005D5F3A"/>
    <w:rsid w:val="005D6C75"/>
    <w:rsid w:val="005D6E4A"/>
    <w:rsid w:val="005E1E06"/>
    <w:rsid w:val="005E76A0"/>
    <w:rsid w:val="005F0877"/>
    <w:rsid w:val="005F2700"/>
    <w:rsid w:val="005F4A94"/>
    <w:rsid w:val="005F6E38"/>
    <w:rsid w:val="005F7EEE"/>
    <w:rsid w:val="00600E7E"/>
    <w:rsid w:val="00601F35"/>
    <w:rsid w:val="006021C6"/>
    <w:rsid w:val="006151F5"/>
    <w:rsid w:val="00616602"/>
    <w:rsid w:val="00625134"/>
    <w:rsid w:val="0062562E"/>
    <w:rsid w:val="00626352"/>
    <w:rsid w:val="00630487"/>
    <w:rsid w:val="00631078"/>
    <w:rsid w:val="006318F1"/>
    <w:rsid w:val="00631AF9"/>
    <w:rsid w:val="00632139"/>
    <w:rsid w:val="006349AC"/>
    <w:rsid w:val="00634D72"/>
    <w:rsid w:val="006421EE"/>
    <w:rsid w:val="0064285D"/>
    <w:rsid w:val="0064289E"/>
    <w:rsid w:val="0064368E"/>
    <w:rsid w:val="00643B02"/>
    <w:rsid w:val="006462E5"/>
    <w:rsid w:val="00653A9A"/>
    <w:rsid w:val="006611E0"/>
    <w:rsid w:val="00662014"/>
    <w:rsid w:val="00663037"/>
    <w:rsid w:val="00663B89"/>
    <w:rsid w:val="00665B35"/>
    <w:rsid w:val="00667028"/>
    <w:rsid w:val="006673CD"/>
    <w:rsid w:val="00667662"/>
    <w:rsid w:val="006718F7"/>
    <w:rsid w:val="00671C5D"/>
    <w:rsid w:val="006721C1"/>
    <w:rsid w:val="0067298B"/>
    <w:rsid w:val="00673CA0"/>
    <w:rsid w:val="00686F9A"/>
    <w:rsid w:val="00690155"/>
    <w:rsid w:val="006924EC"/>
    <w:rsid w:val="00692A35"/>
    <w:rsid w:val="00692D92"/>
    <w:rsid w:val="006B2A77"/>
    <w:rsid w:val="006B6B71"/>
    <w:rsid w:val="006C3E15"/>
    <w:rsid w:val="006C57BC"/>
    <w:rsid w:val="006C680F"/>
    <w:rsid w:val="006C7010"/>
    <w:rsid w:val="006D1852"/>
    <w:rsid w:val="006D47F0"/>
    <w:rsid w:val="006D5F38"/>
    <w:rsid w:val="006D65CC"/>
    <w:rsid w:val="006D6A7F"/>
    <w:rsid w:val="006E0787"/>
    <w:rsid w:val="006E4B21"/>
    <w:rsid w:val="006F0172"/>
    <w:rsid w:val="006F1314"/>
    <w:rsid w:val="006F1A72"/>
    <w:rsid w:val="007001A3"/>
    <w:rsid w:val="0070174D"/>
    <w:rsid w:val="00703D29"/>
    <w:rsid w:val="00705FE2"/>
    <w:rsid w:val="007073E2"/>
    <w:rsid w:val="007100A4"/>
    <w:rsid w:val="00711999"/>
    <w:rsid w:val="0071482F"/>
    <w:rsid w:val="00717B1A"/>
    <w:rsid w:val="007204F3"/>
    <w:rsid w:val="00720CC1"/>
    <w:rsid w:val="00724958"/>
    <w:rsid w:val="0073120C"/>
    <w:rsid w:val="0073225C"/>
    <w:rsid w:val="00733D56"/>
    <w:rsid w:val="00737092"/>
    <w:rsid w:val="00737EDB"/>
    <w:rsid w:val="00746684"/>
    <w:rsid w:val="00751C51"/>
    <w:rsid w:val="00752CF3"/>
    <w:rsid w:val="0075544F"/>
    <w:rsid w:val="00755F3A"/>
    <w:rsid w:val="00756486"/>
    <w:rsid w:val="00757354"/>
    <w:rsid w:val="00765614"/>
    <w:rsid w:val="0077208E"/>
    <w:rsid w:val="007739F5"/>
    <w:rsid w:val="0077761D"/>
    <w:rsid w:val="00782B48"/>
    <w:rsid w:val="007853A8"/>
    <w:rsid w:val="007853AD"/>
    <w:rsid w:val="00787CEB"/>
    <w:rsid w:val="00790D0E"/>
    <w:rsid w:val="00792BF6"/>
    <w:rsid w:val="007955A5"/>
    <w:rsid w:val="007955AB"/>
    <w:rsid w:val="007A09B8"/>
    <w:rsid w:val="007A2D1D"/>
    <w:rsid w:val="007A43F2"/>
    <w:rsid w:val="007A51B3"/>
    <w:rsid w:val="007A6307"/>
    <w:rsid w:val="007A7509"/>
    <w:rsid w:val="007B2617"/>
    <w:rsid w:val="007B3AAC"/>
    <w:rsid w:val="007B42A5"/>
    <w:rsid w:val="007B72F2"/>
    <w:rsid w:val="007C108E"/>
    <w:rsid w:val="007C309D"/>
    <w:rsid w:val="007C3DF1"/>
    <w:rsid w:val="007D3F1D"/>
    <w:rsid w:val="007D6C67"/>
    <w:rsid w:val="007D7749"/>
    <w:rsid w:val="007E2EC5"/>
    <w:rsid w:val="007E619F"/>
    <w:rsid w:val="007E71BC"/>
    <w:rsid w:val="007F1F95"/>
    <w:rsid w:val="007F22F7"/>
    <w:rsid w:val="007F2842"/>
    <w:rsid w:val="007F314D"/>
    <w:rsid w:val="007F4D43"/>
    <w:rsid w:val="007F6E18"/>
    <w:rsid w:val="00802CEF"/>
    <w:rsid w:val="00803744"/>
    <w:rsid w:val="008038BF"/>
    <w:rsid w:val="0081257F"/>
    <w:rsid w:val="008125D3"/>
    <w:rsid w:val="008132FE"/>
    <w:rsid w:val="00813724"/>
    <w:rsid w:val="00814D93"/>
    <w:rsid w:val="00816666"/>
    <w:rsid w:val="008219C9"/>
    <w:rsid w:val="00824436"/>
    <w:rsid w:val="0082461F"/>
    <w:rsid w:val="00830148"/>
    <w:rsid w:val="00830946"/>
    <w:rsid w:val="00830C13"/>
    <w:rsid w:val="00831324"/>
    <w:rsid w:val="00832A19"/>
    <w:rsid w:val="00832BE6"/>
    <w:rsid w:val="00841CC7"/>
    <w:rsid w:val="008435E4"/>
    <w:rsid w:val="00845E49"/>
    <w:rsid w:val="0084744E"/>
    <w:rsid w:val="00847645"/>
    <w:rsid w:val="00850E47"/>
    <w:rsid w:val="00851B53"/>
    <w:rsid w:val="00854ECB"/>
    <w:rsid w:val="0085532F"/>
    <w:rsid w:val="00856609"/>
    <w:rsid w:val="008566D3"/>
    <w:rsid w:val="00860DB9"/>
    <w:rsid w:val="0086189A"/>
    <w:rsid w:val="008664A3"/>
    <w:rsid w:val="00866F5D"/>
    <w:rsid w:val="00873066"/>
    <w:rsid w:val="0087534E"/>
    <w:rsid w:val="00877621"/>
    <w:rsid w:val="0088140E"/>
    <w:rsid w:val="00881755"/>
    <w:rsid w:val="00881F74"/>
    <w:rsid w:val="00884923"/>
    <w:rsid w:val="00886629"/>
    <w:rsid w:val="008919D3"/>
    <w:rsid w:val="008925B3"/>
    <w:rsid w:val="00893575"/>
    <w:rsid w:val="0089480B"/>
    <w:rsid w:val="00894F33"/>
    <w:rsid w:val="008A2D30"/>
    <w:rsid w:val="008A55AC"/>
    <w:rsid w:val="008A6C7D"/>
    <w:rsid w:val="008A715C"/>
    <w:rsid w:val="008A798E"/>
    <w:rsid w:val="008B15C6"/>
    <w:rsid w:val="008B1893"/>
    <w:rsid w:val="008B21E9"/>
    <w:rsid w:val="008B2FB3"/>
    <w:rsid w:val="008C043C"/>
    <w:rsid w:val="008C41BD"/>
    <w:rsid w:val="008C5225"/>
    <w:rsid w:val="008C54F2"/>
    <w:rsid w:val="008C7972"/>
    <w:rsid w:val="008C7A21"/>
    <w:rsid w:val="008C7E23"/>
    <w:rsid w:val="008D0643"/>
    <w:rsid w:val="008D0920"/>
    <w:rsid w:val="008D0AC4"/>
    <w:rsid w:val="008D1121"/>
    <w:rsid w:val="008D2C64"/>
    <w:rsid w:val="008D30B8"/>
    <w:rsid w:val="008D53E5"/>
    <w:rsid w:val="008E632E"/>
    <w:rsid w:val="008F2496"/>
    <w:rsid w:val="008F25C4"/>
    <w:rsid w:val="008F2A7A"/>
    <w:rsid w:val="008F642C"/>
    <w:rsid w:val="008F6E78"/>
    <w:rsid w:val="00900CC5"/>
    <w:rsid w:val="0090144D"/>
    <w:rsid w:val="00902B60"/>
    <w:rsid w:val="00903B70"/>
    <w:rsid w:val="009041FF"/>
    <w:rsid w:val="009050F3"/>
    <w:rsid w:val="0091170D"/>
    <w:rsid w:val="00913A75"/>
    <w:rsid w:val="00917B80"/>
    <w:rsid w:val="0092004F"/>
    <w:rsid w:val="00920C0D"/>
    <w:rsid w:val="00922517"/>
    <w:rsid w:val="0092552F"/>
    <w:rsid w:val="0093120F"/>
    <w:rsid w:val="0093180D"/>
    <w:rsid w:val="009318C0"/>
    <w:rsid w:val="0093280E"/>
    <w:rsid w:val="00936085"/>
    <w:rsid w:val="0094043F"/>
    <w:rsid w:val="0094224F"/>
    <w:rsid w:val="0094593C"/>
    <w:rsid w:val="0094627B"/>
    <w:rsid w:val="00946320"/>
    <w:rsid w:val="0094762E"/>
    <w:rsid w:val="00947770"/>
    <w:rsid w:val="00951F82"/>
    <w:rsid w:val="00953A8B"/>
    <w:rsid w:val="0095686D"/>
    <w:rsid w:val="009601BA"/>
    <w:rsid w:val="00962992"/>
    <w:rsid w:val="00962EBB"/>
    <w:rsid w:val="009631A3"/>
    <w:rsid w:val="00963364"/>
    <w:rsid w:val="00963F5A"/>
    <w:rsid w:val="00965158"/>
    <w:rsid w:val="0097034F"/>
    <w:rsid w:val="00972247"/>
    <w:rsid w:val="00973B54"/>
    <w:rsid w:val="00973DB2"/>
    <w:rsid w:val="009740FA"/>
    <w:rsid w:val="00974D7E"/>
    <w:rsid w:val="009753BA"/>
    <w:rsid w:val="00980E2C"/>
    <w:rsid w:val="00981978"/>
    <w:rsid w:val="00986EDF"/>
    <w:rsid w:val="009877E2"/>
    <w:rsid w:val="00990EBA"/>
    <w:rsid w:val="009921A7"/>
    <w:rsid w:val="00993AA2"/>
    <w:rsid w:val="0099584F"/>
    <w:rsid w:val="00995854"/>
    <w:rsid w:val="009A0BF0"/>
    <w:rsid w:val="009A1CBD"/>
    <w:rsid w:val="009A33F5"/>
    <w:rsid w:val="009A3FA3"/>
    <w:rsid w:val="009A5600"/>
    <w:rsid w:val="009B4807"/>
    <w:rsid w:val="009C6F5D"/>
    <w:rsid w:val="009D0D99"/>
    <w:rsid w:val="009E07B5"/>
    <w:rsid w:val="009E4391"/>
    <w:rsid w:val="009E446A"/>
    <w:rsid w:val="009E61C8"/>
    <w:rsid w:val="009F390E"/>
    <w:rsid w:val="009F3E73"/>
    <w:rsid w:val="00A01144"/>
    <w:rsid w:val="00A01EDC"/>
    <w:rsid w:val="00A021F5"/>
    <w:rsid w:val="00A035D1"/>
    <w:rsid w:val="00A04444"/>
    <w:rsid w:val="00A04769"/>
    <w:rsid w:val="00A048F6"/>
    <w:rsid w:val="00A1107B"/>
    <w:rsid w:val="00A110A9"/>
    <w:rsid w:val="00A11AFA"/>
    <w:rsid w:val="00A12ECA"/>
    <w:rsid w:val="00A1304F"/>
    <w:rsid w:val="00A14F09"/>
    <w:rsid w:val="00A154BA"/>
    <w:rsid w:val="00A271E9"/>
    <w:rsid w:val="00A27E33"/>
    <w:rsid w:val="00A30C7D"/>
    <w:rsid w:val="00A31289"/>
    <w:rsid w:val="00A33335"/>
    <w:rsid w:val="00A3380B"/>
    <w:rsid w:val="00A35212"/>
    <w:rsid w:val="00A372CF"/>
    <w:rsid w:val="00A427E6"/>
    <w:rsid w:val="00A430AB"/>
    <w:rsid w:val="00A446C1"/>
    <w:rsid w:val="00A461D2"/>
    <w:rsid w:val="00A50B4F"/>
    <w:rsid w:val="00A51D4A"/>
    <w:rsid w:val="00A524C1"/>
    <w:rsid w:val="00A54445"/>
    <w:rsid w:val="00A56309"/>
    <w:rsid w:val="00A62167"/>
    <w:rsid w:val="00A62BCE"/>
    <w:rsid w:val="00A63023"/>
    <w:rsid w:val="00A64EF9"/>
    <w:rsid w:val="00A66A72"/>
    <w:rsid w:val="00A67AC2"/>
    <w:rsid w:val="00A70291"/>
    <w:rsid w:val="00A70ED3"/>
    <w:rsid w:val="00A70FC7"/>
    <w:rsid w:val="00A722CF"/>
    <w:rsid w:val="00A739E8"/>
    <w:rsid w:val="00A75378"/>
    <w:rsid w:val="00A817E7"/>
    <w:rsid w:val="00A91DC8"/>
    <w:rsid w:val="00A91FE0"/>
    <w:rsid w:val="00A9404E"/>
    <w:rsid w:val="00A9413E"/>
    <w:rsid w:val="00AA1137"/>
    <w:rsid w:val="00AA4041"/>
    <w:rsid w:val="00AA412A"/>
    <w:rsid w:val="00AA45BA"/>
    <w:rsid w:val="00AA67E9"/>
    <w:rsid w:val="00AA6D15"/>
    <w:rsid w:val="00AA7C63"/>
    <w:rsid w:val="00AB1FFB"/>
    <w:rsid w:val="00AB4C1F"/>
    <w:rsid w:val="00AB5E17"/>
    <w:rsid w:val="00AC17D0"/>
    <w:rsid w:val="00AC34E7"/>
    <w:rsid w:val="00AC4B47"/>
    <w:rsid w:val="00AC5A39"/>
    <w:rsid w:val="00AD0A92"/>
    <w:rsid w:val="00AD30B9"/>
    <w:rsid w:val="00AD41E6"/>
    <w:rsid w:val="00AD76A8"/>
    <w:rsid w:val="00AE3E96"/>
    <w:rsid w:val="00AE519A"/>
    <w:rsid w:val="00AE534F"/>
    <w:rsid w:val="00AE7FFC"/>
    <w:rsid w:val="00B004B5"/>
    <w:rsid w:val="00B032FB"/>
    <w:rsid w:val="00B03B60"/>
    <w:rsid w:val="00B04C67"/>
    <w:rsid w:val="00B07EC4"/>
    <w:rsid w:val="00B13C81"/>
    <w:rsid w:val="00B17C53"/>
    <w:rsid w:val="00B203A1"/>
    <w:rsid w:val="00B23269"/>
    <w:rsid w:val="00B256AB"/>
    <w:rsid w:val="00B258B8"/>
    <w:rsid w:val="00B25E87"/>
    <w:rsid w:val="00B26D81"/>
    <w:rsid w:val="00B31DC8"/>
    <w:rsid w:val="00B35036"/>
    <w:rsid w:val="00B35D1A"/>
    <w:rsid w:val="00B375B1"/>
    <w:rsid w:val="00B37A14"/>
    <w:rsid w:val="00B37DB9"/>
    <w:rsid w:val="00B40D0A"/>
    <w:rsid w:val="00B42EE2"/>
    <w:rsid w:val="00B43040"/>
    <w:rsid w:val="00B52B5B"/>
    <w:rsid w:val="00B56E23"/>
    <w:rsid w:val="00B61EE1"/>
    <w:rsid w:val="00B627B8"/>
    <w:rsid w:val="00B62A48"/>
    <w:rsid w:val="00B64D28"/>
    <w:rsid w:val="00B6777C"/>
    <w:rsid w:val="00B70896"/>
    <w:rsid w:val="00B731D5"/>
    <w:rsid w:val="00B7336A"/>
    <w:rsid w:val="00B73F36"/>
    <w:rsid w:val="00B762BF"/>
    <w:rsid w:val="00B810BF"/>
    <w:rsid w:val="00B82BD8"/>
    <w:rsid w:val="00B83880"/>
    <w:rsid w:val="00B83A9B"/>
    <w:rsid w:val="00B865A0"/>
    <w:rsid w:val="00B8740E"/>
    <w:rsid w:val="00B911D3"/>
    <w:rsid w:val="00B94D60"/>
    <w:rsid w:val="00BA0198"/>
    <w:rsid w:val="00BA31C7"/>
    <w:rsid w:val="00BA3460"/>
    <w:rsid w:val="00BB58E5"/>
    <w:rsid w:val="00BB6A47"/>
    <w:rsid w:val="00BC05BA"/>
    <w:rsid w:val="00BC2894"/>
    <w:rsid w:val="00BC3597"/>
    <w:rsid w:val="00BC423C"/>
    <w:rsid w:val="00BC4F89"/>
    <w:rsid w:val="00BC52A3"/>
    <w:rsid w:val="00BC60B6"/>
    <w:rsid w:val="00BD1793"/>
    <w:rsid w:val="00BD572F"/>
    <w:rsid w:val="00BD74A8"/>
    <w:rsid w:val="00BE0BF7"/>
    <w:rsid w:val="00BE2298"/>
    <w:rsid w:val="00BE482C"/>
    <w:rsid w:val="00BF4095"/>
    <w:rsid w:val="00BF419C"/>
    <w:rsid w:val="00BF4B01"/>
    <w:rsid w:val="00BF6409"/>
    <w:rsid w:val="00C062C1"/>
    <w:rsid w:val="00C06CBC"/>
    <w:rsid w:val="00C072BB"/>
    <w:rsid w:val="00C13E97"/>
    <w:rsid w:val="00C14018"/>
    <w:rsid w:val="00C16220"/>
    <w:rsid w:val="00C21468"/>
    <w:rsid w:val="00C22615"/>
    <w:rsid w:val="00C25119"/>
    <w:rsid w:val="00C27BCB"/>
    <w:rsid w:val="00C4258F"/>
    <w:rsid w:val="00C43053"/>
    <w:rsid w:val="00C51F94"/>
    <w:rsid w:val="00C525D9"/>
    <w:rsid w:val="00C55866"/>
    <w:rsid w:val="00C57156"/>
    <w:rsid w:val="00C63248"/>
    <w:rsid w:val="00C63765"/>
    <w:rsid w:val="00C66009"/>
    <w:rsid w:val="00C756F8"/>
    <w:rsid w:val="00C80305"/>
    <w:rsid w:val="00C80AF2"/>
    <w:rsid w:val="00C86D08"/>
    <w:rsid w:val="00C91A18"/>
    <w:rsid w:val="00C91E45"/>
    <w:rsid w:val="00C94F92"/>
    <w:rsid w:val="00C96B8C"/>
    <w:rsid w:val="00CA41CB"/>
    <w:rsid w:val="00CA6575"/>
    <w:rsid w:val="00CB012D"/>
    <w:rsid w:val="00CB1D6E"/>
    <w:rsid w:val="00CB2FB9"/>
    <w:rsid w:val="00CB4D01"/>
    <w:rsid w:val="00CC21D1"/>
    <w:rsid w:val="00CC2AE1"/>
    <w:rsid w:val="00CC533C"/>
    <w:rsid w:val="00CC62A7"/>
    <w:rsid w:val="00CD1FA0"/>
    <w:rsid w:val="00CD3E81"/>
    <w:rsid w:val="00CD5FDC"/>
    <w:rsid w:val="00CE012B"/>
    <w:rsid w:val="00CE1525"/>
    <w:rsid w:val="00CE6A22"/>
    <w:rsid w:val="00CE6D96"/>
    <w:rsid w:val="00CF142D"/>
    <w:rsid w:val="00D05D02"/>
    <w:rsid w:val="00D104D1"/>
    <w:rsid w:val="00D11ECF"/>
    <w:rsid w:val="00D155D7"/>
    <w:rsid w:val="00D1624B"/>
    <w:rsid w:val="00D1645C"/>
    <w:rsid w:val="00D17441"/>
    <w:rsid w:val="00D20E93"/>
    <w:rsid w:val="00D2107C"/>
    <w:rsid w:val="00D210FF"/>
    <w:rsid w:val="00D222DE"/>
    <w:rsid w:val="00D255C6"/>
    <w:rsid w:val="00D26FCC"/>
    <w:rsid w:val="00D273D0"/>
    <w:rsid w:val="00D27BC6"/>
    <w:rsid w:val="00D37128"/>
    <w:rsid w:val="00D3772E"/>
    <w:rsid w:val="00D435BE"/>
    <w:rsid w:val="00D45F48"/>
    <w:rsid w:val="00D45FCD"/>
    <w:rsid w:val="00D46BA5"/>
    <w:rsid w:val="00D47BB2"/>
    <w:rsid w:val="00D550E8"/>
    <w:rsid w:val="00D55504"/>
    <w:rsid w:val="00D575A2"/>
    <w:rsid w:val="00D7188C"/>
    <w:rsid w:val="00D719A6"/>
    <w:rsid w:val="00D72E02"/>
    <w:rsid w:val="00D73CBE"/>
    <w:rsid w:val="00D75133"/>
    <w:rsid w:val="00D77720"/>
    <w:rsid w:val="00D80823"/>
    <w:rsid w:val="00D80CCC"/>
    <w:rsid w:val="00D81E78"/>
    <w:rsid w:val="00D85032"/>
    <w:rsid w:val="00D85B94"/>
    <w:rsid w:val="00D87413"/>
    <w:rsid w:val="00D91CCB"/>
    <w:rsid w:val="00D92607"/>
    <w:rsid w:val="00D92FDC"/>
    <w:rsid w:val="00D979A5"/>
    <w:rsid w:val="00D97D18"/>
    <w:rsid w:val="00DA3521"/>
    <w:rsid w:val="00DA4AB9"/>
    <w:rsid w:val="00DA57F2"/>
    <w:rsid w:val="00DB0ACD"/>
    <w:rsid w:val="00DB0D19"/>
    <w:rsid w:val="00DB149F"/>
    <w:rsid w:val="00DB1A7E"/>
    <w:rsid w:val="00DB20F6"/>
    <w:rsid w:val="00DB364A"/>
    <w:rsid w:val="00DB4DA6"/>
    <w:rsid w:val="00DB505F"/>
    <w:rsid w:val="00DB6E48"/>
    <w:rsid w:val="00DB7815"/>
    <w:rsid w:val="00DC17F2"/>
    <w:rsid w:val="00DC2C2A"/>
    <w:rsid w:val="00DC33CF"/>
    <w:rsid w:val="00DC39FE"/>
    <w:rsid w:val="00DC54DE"/>
    <w:rsid w:val="00DD0622"/>
    <w:rsid w:val="00DD0D71"/>
    <w:rsid w:val="00DD0FA1"/>
    <w:rsid w:val="00DD2221"/>
    <w:rsid w:val="00DD3224"/>
    <w:rsid w:val="00DD4611"/>
    <w:rsid w:val="00DD512E"/>
    <w:rsid w:val="00DD584A"/>
    <w:rsid w:val="00DD74F0"/>
    <w:rsid w:val="00DE32D9"/>
    <w:rsid w:val="00DE3BCD"/>
    <w:rsid w:val="00DE4012"/>
    <w:rsid w:val="00DE44B5"/>
    <w:rsid w:val="00DE6F81"/>
    <w:rsid w:val="00DF30BF"/>
    <w:rsid w:val="00DF339E"/>
    <w:rsid w:val="00DF37CC"/>
    <w:rsid w:val="00DF4B61"/>
    <w:rsid w:val="00DF7D0D"/>
    <w:rsid w:val="00E01A28"/>
    <w:rsid w:val="00E03327"/>
    <w:rsid w:val="00E0488D"/>
    <w:rsid w:val="00E04B6D"/>
    <w:rsid w:val="00E054E5"/>
    <w:rsid w:val="00E07FE1"/>
    <w:rsid w:val="00E13012"/>
    <w:rsid w:val="00E16D79"/>
    <w:rsid w:val="00E2371F"/>
    <w:rsid w:val="00E23B31"/>
    <w:rsid w:val="00E260D3"/>
    <w:rsid w:val="00E3204F"/>
    <w:rsid w:val="00E32839"/>
    <w:rsid w:val="00E33101"/>
    <w:rsid w:val="00E35B66"/>
    <w:rsid w:val="00E361B0"/>
    <w:rsid w:val="00E36B15"/>
    <w:rsid w:val="00E36E62"/>
    <w:rsid w:val="00E42188"/>
    <w:rsid w:val="00E42CA6"/>
    <w:rsid w:val="00E44968"/>
    <w:rsid w:val="00E454DA"/>
    <w:rsid w:val="00E4604D"/>
    <w:rsid w:val="00E46AB2"/>
    <w:rsid w:val="00E47615"/>
    <w:rsid w:val="00E54196"/>
    <w:rsid w:val="00E557CE"/>
    <w:rsid w:val="00E56BFA"/>
    <w:rsid w:val="00E56DA2"/>
    <w:rsid w:val="00E57755"/>
    <w:rsid w:val="00E63C7D"/>
    <w:rsid w:val="00E66270"/>
    <w:rsid w:val="00E700FB"/>
    <w:rsid w:val="00E723B6"/>
    <w:rsid w:val="00E7550F"/>
    <w:rsid w:val="00E7591D"/>
    <w:rsid w:val="00E81FA3"/>
    <w:rsid w:val="00E839DF"/>
    <w:rsid w:val="00E83F84"/>
    <w:rsid w:val="00E862AC"/>
    <w:rsid w:val="00E86398"/>
    <w:rsid w:val="00E86872"/>
    <w:rsid w:val="00E86ACA"/>
    <w:rsid w:val="00E92F6C"/>
    <w:rsid w:val="00E9385F"/>
    <w:rsid w:val="00E969B4"/>
    <w:rsid w:val="00E97F3C"/>
    <w:rsid w:val="00EA30E0"/>
    <w:rsid w:val="00EB4DC4"/>
    <w:rsid w:val="00EB71AC"/>
    <w:rsid w:val="00EC2D61"/>
    <w:rsid w:val="00ED060D"/>
    <w:rsid w:val="00ED0719"/>
    <w:rsid w:val="00ED2785"/>
    <w:rsid w:val="00ED6EEC"/>
    <w:rsid w:val="00EE0340"/>
    <w:rsid w:val="00EE15CE"/>
    <w:rsid w:val="00EE6B49"/>
    <w:rsid w:val="00EF193D"/>
    <w:rsid w:val="00EF3341"/>
    <w:rsid w:val="00EF46CC"/>
    <w:rsid w:val="00EF4DF6"/>
    <w:rsid w:val="00F008B3"/>
    <w:rsid w:val="00F0127F"/>
    <w:rsid w:val="00F01E9A"/>
    <w:rsid w:val="00F02D5B"/>
    <w:rsid w:val="00F037D4"/>
    <w:rsid w:val="00F03F8B"/>
    <w:rsid w:val="00F05918"/>
    <w:rsid w:val="00F10892"/>
    <w:rsid w:val="00F10C63"/>
    <w:rsid w:val="00F10D8E"/>
    <w:rsid w:val="00F122A4"/>
    <w:rsid w:val="00F16A4B"/>
    <w:rsid w:val="00F21583"/>
    <w:rsid w:val="00F25356"/>
    <w:rsid w:val="00F2591A"/>
    <w:rsid w:val="00F32294"/>
    <w:rsid w:val="00F33541"/>
    <w:rsid w:val="00F35485"/>
    <w:rsid w:val="00F35597"/>
    <w:rsid w:val="00F377B9"/>
    <w:rsid w:val="00F408E9"/>
    <w:rsid w:val="00F42DB4"/>
    <w:rsid w:val="00F43275"/>
    <w:rsid w:val="00F469A8"/>
    <w:rsid w:val="00F4792A"/>
    <w:rsid w:val="00F51B31"/>
    <w:rsid w:val="00F51D0E"/>
    <w:rsid w:val="00F52700"/>
    <w:rsid w:val="00F565F6"/>
    <w:rsid w:val="00F56A6B"/>
    <w:rsid w:val="00F56CAD"/>
    <w:rsid w:val="00F600DA"/>
    <w:rsid w:val="00F60854"/>
    <w:rsid w:val="00F643F1"/>
    <w:rsid w:val="00F64450"/>
    <w:rsid w:val="00F67A73"/>
    <w:rsid w:val="00F70395"/>
    <w:rsid w:val="00F768B9"/>
    <w:rsid w:val="00F81732"/>
    <w:rsid w:val="00F845CC"/>
    <w:rsid w:val="00F85B7B"/>
    <w:rsid w:val="00F90853"/>
    <w:rsid w:val="00F957C3"/>
    <w:rsid w:val="00FA0ED7"/>
    <w:rsid w:val="00FA2546"/>
    <w:rsid w:val="00FA2597"/>
    <w:rsid w:val="00FA3CFD"/>
    <w:rsid w:val="00FB2403"/>
    <w:rsid w:val="00FB443C"/>
    <w:rsid w:val="00FB4507"/>
    <w:rsid w:val="00FC2852"/>
    <w:rsid w:val="00FC706D"/>
    <w:rsid w:val="00FD16E3"/>
    <w:rsid w:val="00FD2BC0"/>
    <w:rsid w:val="00FD3212"/>
    <w:rsid w:val="00FD620A"/>
    <w:rsid w:val="00FE3272"/>
    <w:rsid w:val="00FE3676"/>
    <w:rsid w:val="00FE48BE"/>
    <w:rsid w:val="00FE5539"/>
    <w:rsid w:val="00FF0127"/>
    <w:rsid w:val="00FF161C"/>
    <w:rsid w:val="00FF166A"/>
    <w:rsid w:val="00FF1C21"/>
    <w:rsid w:val="00FF2129"/>
    <w:rsid w:val="00FF4A3C"/>
    <w:rsid w:val="00FF70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B651"/>
  <w15:chartTrackingRefBased/>
  <w15:docId w15:val="{3201FC79-0287-43DE-BB32-CBA1D01A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6907"/>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1A4A6A"/>
    <w:pPr>
      <w:keepNext/>
      <w:spacing w:before="240" w:after="60"/>
      <w:outlineLvl w:val="0"/>
    </w:pPr>
    <w:rPr>
      <w:rFonts w:ascii="Arial" w:hAnsi="Arial"/>
      <w:b/>
      <w:kern w:val="28"/>
      <w:sz w:val="28"/>
    </w:rPr>
  </w:style>
  <w:style w:type="paragraph" w:styleId="Nadpis2">
    <w:name w:val="heading 2"/>
    <w:basedOn w:val="Normln"/>
    <w:next w:val="Normln"/>
    <w:link w:val="Nadpis2Char"/>
    <w:qFormat/>
    <w:rsid w:val="001A4A6A"/>
    <w:pPr>
      <w:keepNext/>
      <w:numPr>
        <w:numId w:val="6"/>
      </w:numPr>
      <w:spacing w:after="120"/>
      <w:outlineLvl w:val="1"/>
    </w:pPr>
    <w:rPr>
      <w:i/>
      <w:lang w:val="x-none" w:eastAsia="x-none"/>
    </w:rPr>
  </w:style>
  <w:style w:type="paragraph" w:styleId="Nadpis4">
    <w:name w:val="heading 4"/>
    <w:basedOn w:val="Normln"/>
    <w:next w:val="Normln"/>
    <w:link w:val="Nadpis4Char"/>
    <w:uiPriority w:val="9"/>
    <w:unhideWhenUsed/>
    <w:qFormat/>
    <w:rsid w:val="001A4A6A"/>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A4A6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rsid w:val="001A4A6A"/>
    <w:rPr>
      <w:rFonts w:ascii="Times New Roman" w:eastAsia="Times New Roman" w:hAnsi="Times New Roman" w:cs="Times New Roman"/>
      <w:i/>
      <w:sz w:val="24"/>
      <w:szCs w:val="20"/>
      <w:lang w:val="x-none" w:eastAsia="x-none"/>
    </w:rPr>
  </w:style>
  <w:style w:type="character" w:customStyle="1" w:styleId="Nadpis4Char">
    <w:name w:val="Nadpis 4 Char"/>
    <w:basedOn w:val="Standardnpsmoodstavce"/>
    <w:link w:val="Nadpis4"/>
    <w:uiPriority w:val="9"/>
    <w:rsid w:val="001A4A6A"/>
    <w:rPr>
      <w:rFonts w:ascii="Calibri" w:eastAsia="Times New Roman" w:hAnsi="Calibri" w:cs="Times New Roman"/>
      <w:b/>
      <w:bCs/>
      <w:sz w:val="28"/>
      <w:szCs w:val="28"/>
      <w:lang w:val="x-none" w:eastAsia="x-none"/>
    </w:rPr>
  </w:style>
  <w:style w:type="paragraph" w:styleId="Zhlav">
    <w:name w:val="header"/>
    <w:basedOn w:val="Normln"/>
    <w:link w:val="ZhlavChar"/>
    <w:uiPriority w:val="99"/>
    <w:rsid w:val="001A4A6A"/>
    <w:pPr>
      <w:tabs>
        <w:tab w:val="center" w:pos="4536"/>
        <w:tab w:val="right" w:pos="9072"/>
      </w:tabs>
    </w:pPr>
  </w:style>
  <w:style w:type="character" w:customStyle="1" w:styleId="ZhlavChar">
    <w:name w:val="Záhlaví Char"/>
    <w:basedOn w:val="Standardnpsmoodstavce"/>
    <w:link w:val="Zhlav"/>
    <w:uiPriority w:val="99"/>
    <w:rsid w:val="001A4A6A"/>
    <w:rPr>
      <w:rFonts w:ascii="Times New Roman" w:eastAsia="Times New Roman" w:hAnsi="Times New Roman" w:cs="Times New Roman"/>
      <w:sz w:val="24"/>
      <w:szCs w:val="20"/>
      <w:lang w:eastAsia="cs-CZ"/>
    </w:rPr>
  </w:style>
  <w:style w:type="paragraph" w:customStyle="1" w:styleId="Textparagrafu">
    <w:name w:val="Text paragrafu"/>
    <w:basedOn w:val="Normln"/>
    <w:rsid w:val="001A4A6A"/>
    <w:pPr>
      <w:spacing w:before="240"/>
      <w:ind w:firstLine="425"/>
      <w:outlineLvl w:val="5"/>
    </w:pPr>
  </w:style>
  <w:style w:type="paragraph" w:customStyle="1" w:styleId="Paragraf">
    <w:name w:val="Paragraf"/>
    <w:basedOn w:val="Normln"/>
    <w:next w:val="Textodstavce"/>
    <w:rsid w:val="001A4A6A"/>
    <w:pPr>
      <w:keepNext/>
      <w:keepLines/>
      <w:spacing w:before="240"/>
      <w:jc w:val="center"/>
      <w:outlineLvl w:val="5"/>
    </w:pPr>
  </w:style>
  <w:style w:type="paragraph" w:customStyle="1" w:styleId="Textodstavce">
    <w:name w:val="Text odstavce"/>
    <w:basedOn w:val="Normln"/>
    <w:link w:val="TextodstavceChar"/>
    <w:rsid w:val="001A4A6A"/>
    <w:pPr>
      <w:numPr>
        <w:numId w:val="5"/>
      </w:numPr>
      <w:tabs>
        <w:tab w:val="left" w:pos="851"/>
      </w:tabs>
      <w:spacing w:before="120" w:after="120"/>
      <w:outlineLvl w:val="6"/>
    </w:pPr>
    <w:rPr>
      <w:lang w:val="x-none" w:eastAsia="x-none"/>
    </w:rPr>
  </w:style>
  <w:style w:type="paragraph" w:customStyle="1" w:styleId="Oddl">
    <w:name w:val="Oddíl"/>
    <w:basedOn w:val="Normln"/>
    <w:next w:val="Nadpisoddlu"/>
    <w:rsid w:val="001A4A6A"/>
    <w:pPr>
      <w:keepNext/>
      <w:keepLines/>
      <w:spacing w:before="240"/>
      <w:jc w:val="center"/>
      <w:outlineLvl w:val="4"/>
    </w:pPr>
  </w:style>
  <w:style w:type="paragraph" w:customStyle="1" w:styleId="Nadpisoddlu">
    <w:name w:val="Nadpis oddílu"/>
    <w:basedOn w:val="Normln"/>
    <w:next w:val="Paragraf"/>
    <w:rsid w:val="001A4A6A"/>
    <w:pPr>
      <w:keepNext/>
      <w:keepLines/>
      <w:jc w:val="center"/>
      <w:outlineLvl w:val="4"/>
    </w:pPr>
    <w:rPr>
      <w:b/>
    </w:rPr>
  </w:style>
  <w:style w:type="paragraph" w:customStyle="1" w:styleId="Dl">
    <w:name w:val="Díl"/>
    <w:basedOn w:val="Normln"/>
    <w:next w:val="Nadpisdlu"/>
    <w:rsid w:val="001A4A6A"/>
    <w:pPr>
      <w:keepNext/>
      <w:keepLines/>
      <w:spacing w:before="240"/>
      <w:jc w:val="center"/>
      <w:outlineLvl w:val="3"/>
    </w:pPr>
  </w:style>
  <w:style w:type="paragraph" w:customStyle="1" w:styleId="Nadpisdlu">
    <w:name w:val="Nadpis dílu"/>
    <w:basedOn w:val="Normln"/>
    <w:next w:val="Oddl"/>
    <w:rsid w:val="001A4A6A"/>
    <w:pPr>
      <w:keepNext/>
      <w:keepLines/>
      <w:jc w:val="center"/>
      <w:outlineLvl w:val="3"/>
    </w:pPr>
    <w:rPr>
      <w:b/>
    </w:rPr>
  </w:style>
  <w:style w:type="paragraph" w:customStyle="1" w:styleId="Hlava">
    <w:name w:val="Hlava"/>
    <w:basedOn w:val="Normln"/>
    <w:next w:val="Nadpishlavy"/>
    <w:rsid w:val="001A4A6A"/>
    <w:pPr>
      <w:keepNext/>
      <w:keepLines/>
      <w:spacing w:before="240"/>
      <w:jc w:val="center"/>
      <w:outlineLvl w:val="2"/>
    </w:pPr>
  </w:style>
  <w:style w:type="paragraph" w:customStyle="1" w:styleId="Nadpishlavy">
    <w:name w:val="Nadpis hlavy"/>
    <w:basedOn w:val="Normln"/>
    <w:next w:val="Dl"/>
    <w:rsid w:val="001A4A6A"/>
    <w:pPr>
      <w:keepNext/>
      <w:keepLines/>
      <w:jc w:val="center"/>
      <w:outlineLvl w:val="2"/>
    </w:pPr>
    <w:rPr>
      <w:b/>
    </w:rPr>
  </w:style>
  <w:style w:type="paragraph" w:customStyle="1" w:styleId="ST">
    <w:name w:val="ČÁST"/>
    <w:basedOn w:val="Normln"/>
    <w:next w:val="NADPISSTI"/>
    <w:rsid w:val="001A4A6A"/>
    <w:pPr>
      <w:keepNext/>
      <w:keepLines/>
      <w:spacing w:before="240" w:after="120"/>
      <w:jc w:val="center"/>
      <w:outlineLvl w:val="1"/>
    </w:pPr>
    <w:rPr>
      <w:caps/>
    </w:rPr>
  </w:style>
  <w:style w:type="paragraph" w:customStyle="1" w:styleId="NADPISSTI">
    <w:name w:val="NADPIS ČÁSTI"/>
    <w:basedOn w:val="Normln"/>
    <w:next w:val="Hlava"/>
    <w:rsid w:val="001A4A6A"/>
    <w:pPr>
      <w:keepNext/>
      <w:keepLines/>
      <w:jc w:val="center"/>
      <w:outlineLvl w:val="1"/>
    </w:pPr>
    <w:rPr>
      <w:b/>
    </w:rPr>
  </w:style>
  <w:style w:type="paragraph" w:customStyle="1" w:styleId="ZKON">
    <w:name w:val="ZÁKON"/>
    <w:basedOn w:val="Normln"/>
    <w:next w:val="nadpiszkona"/>
    <w:rsid w:val="001A4A6A"/>
    <w:pPr>
      <w:keepNext/>
      <w:keepLines/>
      <w:jc w:val="center"/>
      <w:outlineLvl w:val="0"/>
    </w:pPr>
    <w:rPr>
      <w:b/>
      <w:caps/>
    </w:rPr>
  </w:style>
  <w:style w:type="paragraph" w:customStyle="1" w:styleId="nadpiszkona">
    <w:name w:val="nadpis zákona"/>
    <w:basedOn w:val="Normln"/>
    <w:next w:val="Parlament"/>
    <w:rsid w:val="001A4A6A"/>
    <w:pPr>
      <w:keepNext/>
      <w:keepLines/>
      <w:spacing w:before="120"/>
      <w:jc w:val="center"/>
      <w:outlineLvl w:val="0"/>
    </w:pPr>
    <w:rPr>
      <w:b/>
    </w:rPr>
  </w:style>
  <w:style w:type="paragraph" w:customStyle="1" w:styleId="Parlament">
    <w:name w:val="Parlament"/>
    <w:basedOn w:val="Normln"/>
    <w:next w:val="ST"/>
    <w:rsid w:val="001A4A6A"/>
    <w:pPr>
      <w:keepNext/>
      <w:keepLines/>
      <w:spacing w:before="360" w:after="240"/>
    </w:pPr>
  </w:style>
  <w:style w:type="paragraph" w:customStyle="1" w:styleId="Textlnku">
    <w:name w:val="Text článku"/>
    <w:basedOn w:val="Normln"/>
    <w:rsid w:val="001A4A6A"/>
    <w:pPr>
      <w:spacing w:before="240"/>
      <w:ind w:firstLine="425"/>
      <w:outlineLvl w:val="5"/>
    </w:pPr>
  </w:style>
  <w:style w:type="paragraph" w:customStyle="1" w:styleId="lnek">
    <w:name w:val="Článek"/>
    <w:basedOn w:val="Normln"/>
    <w:next w:val="Textodstavce"/>
    <w:rsid w:val="001A4A6A"/>
    <w:pPr>
      <w:keepNext/>
      <w:keepLines/>
      <w:spacing w:before="240"/>
      <w:jc w:val="center"/>
      <w:outlineLvl w:val="5"/>
    </w:pPr>
  </w:style>
  <w:style w:type="paragraph" w:customStyle="1" w:styleId="CELEX">
    <w:name w:val="CELEX"/>
    <w:basedOn w:val="Normln"/>
    <w:next w:val="Normln"/>
    <w:rsid w:val="001A4A6A"/>
    <w:pPr>
      <w:spacing w:before="60"/>
    </w:pPr>
    <w:rPr>
      <w:i/>
      <w:sz w:val="20"/>
    </w:rPr>
  </w:style>
  <w:style w:type="paragraph" w:customStyle="1" w:styleId="funkce">
    <w:name w:val="funkce"/>
    <w:basedOn w:val="Normln"/>
    <w:rsid w:val="001A4A6A"/>
    <w:pPr>
      <w:keepLines/>
      <w:jc w:val="center"/>
    </w:pPr>
  </w:style>
  <w:style w:type="paragraph" w:customStyle="1" w:styleId="Psmeno">
    <w:name w:val="&quot;Písmeno&quot;"/>
    <w:basedOn w:val="Normln"/>
    <w:next w:val="Normln"/>
    <w:rsid w:val="001A4A6A"/>
    <w:pPr>
      <w:keepNext/>
      <w:keepLines/>
      <w:ind w:left="425" w:hanging="425"/>
    </w:pPr>
  </w:style>
  <w:style w:type="paragraph" w:customStyle="1" w:styleId="Oznaenpozmn">
    <w:name w:val="Označení pozm.n."/>
    <w:basedOn w:val="Normln"/>
    <w:next w:val="Normln"/>
    <w:rsid w:val="001A4A6A"/>
    <w:pPr>
      <w:numPr>
        <w:numId w:val="3"/>
      </w:numPr>
      <w:spacing w:after="120"/>
    </w:pPr>
    <w:rPr>
      <w:b/>
    </w:rPr>
  </w:style>
  <w:style w:type="paragraph" w:customStyle="1" w:styleId="Textpozmn">
    <w:name w:val="Text pozm.n."/>
    <w:basedOn w:val="Normln"/>
    <w:next w:val="Normln"/>
    <w:rsid w:val="001A4A6A"/>
    <w:pPr>
      <w:numPr>
        <w:numId w:val="4"/>
      </w:numPr>
      <w:tabs>
        <w:tab w:val="clear" w:pos="425"/>
        <w:tab w:val="left" w:pos="851"/>
      </w:tabs>
      <w:spacing w:after="120"/>
      <w:ind w:left="850"/>
    </w:pPr>
  </w:style>
  <w:style w:type="paragraph" w:customStyle="1" w:styleId="Novelizanbod">
    <w:name w:val="Novelizační bod"/>
    <w:basedOn w:val="Normln"/>
    <w:next w:val="Normln"/>
    <w:rsid w:val="001A4A6A"/>
    <w:pPr>
      <w:keepNext/>
      <w:keepLines/>
      <w:numPr>
        <w:numId w:val="1"/>
      </w:numPr>
      <w:tabs>
        <w:tab w:val="left" w:pos="851"/>
      </w:tabs>
      <w:spacing w:before="480" w:after="120"/>
    </w:pPr>
  </w:style>
  <w:style w:type="paragraph" w:customStyle="1" w:styleId="Novelizanbodvpozmn">
    <w:name w:val="Novelizační bod v pozm.n."/>
    <w:basedOn w:val="Normln"/>
    <w:next w:val="Normln"/>
    <w:rsid w:val="001A4A6A"/>
    <w:pPr>
      <w:keepNext/>
      <w:keepLines/>
      <w:numPr>
        <w:numId w:val="2"/>
      </w:numPr>
      <w:tabs>
        <w:tab w:val="clear" w:pos="851"/>
        <w:tab w:val="left" w:pos="1418"/>
      </w:tabs>
      <w:spacing w:before="240"/>
      <w:ind w:left="1418" w:hanging="567"/>
    </w:pPr>
  </w:style>
  <w:style w:type="paragraph" w:customStyle="1" w:styleId="Nadpispozmn">
    <w:name w:val="Nadpis pozm.n."/>
    <w:basedOn w:val="Normln"/>
    <w:next w:val="Normln"/>
    <w:rsid w:val="001A4A6A"/>
    <w:pPr>
      <w:keepNext/>
      <w:keepLines/>
      <w:spacing w:after="120"/>
      <w:jc w:val="center"/>
    </w:pPr>
    <w:rPr>
      <w:b/>
      <w:sz w:val="32"/>
    </w:rPr>
  </w:style>
  <w:style w:type="paragraph" w:customStyle="1" w:styleId="Textbodu">
    <w:name w:val="Text bodu"/>
    <w:basedOn w:val="Normln"/>
    <w:rsid w:val="001A4A6A"/>
    <w:pPr>
      <w:numPr>
        <w:ilvl w:val="2"/>
        <w:numId w:val="5"/>
      </w:numPr>
      <w:outlineLvl w:val="8"/>
    </w:pPr>
  </w:style>
  <w:style w:type="paragraph" w:customStyle="1" w:styleId="Textpsmene">
    <w:name w:val="Text písmene"/>
    <w:basedOn w:val="Normln"/>
    <w:rsid w:val="001A4A6A"/>
    <w:pPr>
      <w:numPr>
        <w:ilvl w:val="1"/>
        <w:numId w:val="5"/>
      </w:numPr>
      <w:outlineLvl w:val="7"/>
    </w:pPr>
  </w:style>
  <w:style w:type="character" w:customStyle="1" w:styleId="Odkaznapoznpodarou">
    <w:name w:val="Odkaz na pozn. pod čarou"/>
    <w:rsid w:val="001A4A6A"/>
    <w:rPr>
      <w:vertAlign w:val="superscript"/>
    </w:rPr>
  </w:style>
  <w:style w:type="paragraph" w:styleId="Nzev">
    <w:name w:val="Title"/>
    <w:basedOn w:val="Normln"/>
    <w:link w:val="NzevChar"/>
    <w:qFormat/>
    <w:rsid w:val="001A4A6A"/>
    <w:pPr>
      <w:spacing w:before="120"/>
      <w:jc w:val="center"/>
    </w:pPr>
  </w:style>
  <w:style w:type="character" w:customStyle="1" w:styleId="NzevChar">
    <w:name w:val="Název Char"/>
    <w:basedOn w:val="Standardnpsmoodstavce"/>
    <w:link w:val="Nzev"/>
    <w:rsid w:val="001A4A6A"/>
    <w:rPr>
      <w:rFonts w:ascii="Times New Roman" w:eastAsia="Times New Roman" w:hAnsi="Times New Roman" w:cs="Times New Roman"/>
      <w:sz w:val="24"/>
      <w:szCs w:val="20"/>
      <w:lang w:eastAsia="cs-CZ"/>
    </w:rPr>
  </w:style>
  <w:style w:type="paragraph" w:customStyle="1" w:styleId="Prosttext1">
    <w:name w:val="Prostý text1"/>
    <w:basedOn w:val="Normln"/>
    <w:rsid w:val="001A4A6A"/>
    <w:pPr>
      <w:jc w:val="left"/>
    </w:pPr>
    <w:rPr>
      <w:rFonts w:ascii="Courier New" w:hAnsi="Courier New"/>
      <w:spacing w:val="-3"/>
      <w:sz w:val="20"/>
    </w:rPr>
  </w:style>
  <w:style w:type="character" w:styleId="slostrnky">
    <w:name w:val="page number"/>
    <w:basedOn w:val="Standardnpsmoodstavce"/>
    <w:semiHidden/>
    <w:rsid w:val="001A4A6A"/>
  </w:style>
  <w:style w:type="paragraph" w:styleId="Zpat">
    <w:name w:val="footer"/>
    <w:basedOn w:val="Normln"/>
    <w:link w:val="ZpatChar"/>
    <w:uiPriority w:val="99"/>
    <w:rsid w:val="001A4A6A"/>
    <w:pPr>
      <w:tabs>
        <w:tab w:val="center" w:pos="4536"/>
        <w:tab w:val="right" w:pos="9072"/>
      </w:tabs>
    </w:pPr>
    <w:rPr>
      <w:lang w:val="x-none" w:eastAsia="x-none"/>
    </w:rPr>
  </w:style>
  <w:style w:type="character" w:customStyle="1" w:styleId="ZpatChar">
    <w:name w:val="Zápatí Char"/>
    <w:basedOn w:val="Standardnpsmoodstavce"/>
    <w:link w:val="Zpat"/>
    <w:uiPriority w:val="99"/>
    <w:rsid w:val="001A4A6A"/>
    <w:rPr>
      <w:rFonts w:ascii="Times New Roman" w:eastAsia="Times New Roman" w:hAnsi="Times New Roman" w:cs="Times New Roman"/>
      <w:sz w:val="24"/>
      <w:szCs w:val="20"/>
      <w:lang w:val="x-none" w:eastAsia="x-none"/>
    </w:rPr>
  </w:style>
  <w:style w:type="paragraph" w:styleId="Textpoznpodarou">
    <w:name w:val="footnote text"/>
    <w:basedOn w:val="Normln"/>
    <w:link w:val="TextpoznpodarouChar"/>
    <w:uiPriority w:val="99"/>
    <w:semiHidden/>
    <w:rsid w:val="001A4A6A"/>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rsid w:val="001A4A6A"/>
    <w:rPr>
      <w:rFonts w:ascii="Times New Roman" w:eastAsia="Times New Roman" w:hAnsi="Times New Roman" w:cs="Times New Roman"/>
      <w:sz w:val="20"/>
      <w:szCs w:val="20"/>
      <w:lang w:eastAsia="cs-CZ"/>
    </w:rPr>
  </w:style>
  <w:style w:type="character" w:styleId="Znakapoznpodarou">
    <w:name w:val="footnote reference"/>
    <w:uiPriority w:val="99"/>
    <w:semiHidden/>
    <w:rsid w:val="001A4A6A"/>
    <w:rPr>
      <w:vertAlign w:val="superscript"/>
    </w:rPr>
  </w:style>
  <w:style w:type="paragraph" w:styleId="Titulek">
    <w:name w:val="caption"/>
    <w:basedOn w:val="Normln"/>
    <w:next w:val="Normln"/>
    <w:uiPriority w:val="35"/>
    <w:qFormat/>
    <w:rsid w:val="001A4A6A"/>
    <w:pPr>
      <w:spacing w:before="120" w:after="120"/>
    </w:pPr>
    <w:rPr>
      <w:b/>
    </w:rPr>
  </w:style>
  <w:style w:type="paragraph" w:customStyle="1" w:styleId="Nvrh">
    <w:name w:val="Návrh"/>
    <w:basedOn w:val="Normln"/>
    <w:next w:val="ZKON"/>
    <w:rsid w:val="001A4A6A"/>
    <w:pPr>
      <w:keepNext/>
      <w:keepLines/>
      <w:spacing w:after="240"/>
      <w:jc w:val="center"/>
      <w:outlineLvl w:val="0"/>
    </w:pPr>
    <w:rPr>
      <w:spacing w:val="40"/>
    </w:rPr>
  </w:style>
  <w:style w:type="paragraph" w:customStyle="1" w:styleId="Podpis">
    <w:name w:val="Podpis_"/>
    <w:basedOn w:val="Normln"/>
    <w:next w:val="funkce"/>
    <w:rsid w:val="001A4A6A"/>
    <w:pPr>
      <w:keepNext/>
      <w:keepLines/>
      <w:spacing w:before="720"/>
      <w:jc w:val="center"/>
    </w:pPr>
  </w:style>
  <w:style w:type="paragraph" w:customStyle="1" w:styleId="Zkladntext21">
    <w:name w:val="Základní text 21"/>
    <w:basedOn w:val="Normln"/>
    <w:rsid w:val="001A4A6A"/>
    <w:pPr>
      <w:spacing w:after="120"/>
      <w:ind w:firstLine="708"/>
    </w:pPr>
  </w:style>
  <w:style w:type="paragraph" w:customStyle="1" w:styleId="VARIANTA">
    <w:name w:val="VARIANTA"/>
    <w:basedOn w:val="Normln"/>
    <w:next w:val="Normln"/>
    <w:rsid w:val="001A4A6A"/>
    <w:pPr>
      <w:keepNext/>
      <w:spacing w:before="120" w:after="120"/>
    </w:pPr>
    <w:rPr>
      <w:caps/>
      <w:spacing w:val="60"/>
    </w:rPr>
  </w:style>
  <w:style w:type="paragraph" w:customStyle="1" w:styleId="VARIANTA-konec">
    <w:name w:val="VARIANTA - konec"/>
    <w:basedOn w:val="Normln"/>
    <w:next w:val="Normln"/>
    <w:rsid w:val="001A4A6A"/>
    <w:rPr>
      <w:caps/>
      <w:spacing w:val="60"/>
    </w:rPr>
  </w:style>
  <w:style w:type="paragraph" w:customStyle="1" w:styleId="Nadpisparagrafu">
    <w:name w:val="Nadpis paragrafu"/>
    <w:basedOn w:val="Paragraf"/>
    <w:next w:val="Textodstavce"/>
    <w:rsid w:val="001A4A6A"/>
    <w:rPr>
      <w:b/>
    </w:rPr>
  </w:style>
  <w:style w:type="paragraph" w:customStyle="1" w:styleId="Nadpislnku">
    <w:name w:val="Nadpis článku"/>
    <w:basedOn w:val="lnek"/>
    <w:next w:val="Textodstavce"/>
    <w:rsid w:val="001A4A6A"/>
    <w:rPr>
      <w:b/>
    </w:rPr>
  </w:style>
  <w:style w:type="paragraph" w:styleId="Prosttext">
    <w:name w:val="Plain Text"/>
    <w:basedOn w:val="Normln"/>
    <w:link w:val="ProsttextChar"/>
    <w:semiHidden/>
    <w:rsid w:val="001A4A6A"/>
    <w:pPr>
      <w:jc w:val="left"/>
    </w:pPr>
    <w:rPr>
      <w:rFonts w:ascii="Courier New" w:hAnsi="Courier New"/>
      <w:sz w:val="20"/>
      <w:lang w:val="x-none" w:eastAsia="x-none"/>
    </w:rPr>
  </w:style>
  <w:style w:type="character" w:customStyle="1" w:styleId="ProsttextChar">
    <w:name w:val="Prostý text Char"/>
    <w:basedOn w:val="Standardnpsmoodstavce"/>
    <w:link w:val="Prosttext"/>
    <w:semiHidden/>
    <w:rsid w:val="001A4A6A"/>
    <w:rPr>
      <w:rFonts w:ascii="Courier New" w:eastAsia="Times New Roman" w:hAnsi="Courier New" w:cs="Times New Roman"/>
      <w:sz w:val="20"/>
      <w:szCs w:val="20"/>
      <w:lang w:val="x-none" w:eastAsia="x-none"/>
    </w:rPr>
  </w:style>
  <w:style w:type="paragraph" w:customStyle="1" w:styleId="1">
    <w:name w:val="1"/>
    <w:link w:val="PodtitulChar"/>
    <w:qFormat/>
    <w:rsid w:val="001A4A6A"/>
    <w:pPr>
      <w:spacing w:after="120" w:line="240" w:lineRule="auto"/>
    </w:pPr>
    <w:rPr>
      <w:b/>
      <w:sz w:val="24"/>
      <w:u w:val="single"/>
    </w:rPr>
  </w:style>
  <w:style w:type="paragraph" w:customStyle="1" w:styleId="Textbodunovely">
    <w:name w:val="Text bodu novely"/>
    <w:basedOn w:val="Normln"/>
    <w:next w:val="Normln"/>
    <w:rsid w:val="001A4A6A"/>
    <w:pPr>
      <w:ind w:left="567" w:hanging="567"/>
    </w:pPr>
  </w:style>
  <w:style w:type="paragraph" w:styleId="Zkladntextodsazen2">
    <w:name w:val="Body Text Indent 2"/>
    <w:basedOn w:val="Normln"/>
    <w:link w:val="Zkladntextodsazen2Char"/>
    <w:semiHidden/>
    <w:rsid w:val="001A4A6A"/>
    <w:pPr>
      <w:spacing w:line="360" w:lineRule="auto"/>
      <w:ind w:left="426" w:hanging="426"/>
    </w:pPr>
    <w:rPr>
      <w:rFonts w:ascii="Arial" w:hAnsi="Arial"/>
    </w:rPr>
  </w:style>
  <w:style w:type="character" w:customStyle="1" w:styleId="Zkladntextodsazen2Char">
    <w:name w:val="Základní text odsazený 2 Char"/>
    <w:basedOn w:val="Standardnpsmoodstavce"/>
    <w:link w:val="Zkladntextodsazen2"/>
    <w:semiHidden/>
    <w:rsid w:val="001A4A6A"/>
    <w:rPr>
      <w:rFonts w:ascii="Arial" w:eastAsia="Times New Roman" w:hAnsi="Arial" w:cs="Times New Roman"/>
      <w:sz w:val="24"/>
      <w:szCs w:val="20"/>
      <w:lang w:eastAsia="cs-CZ"/>
    </w:rPr>
  </w:style>
  <w:style w:type="paragraph" w:styleId="Zkladntext2">
    <w:name w:val="Body Text 2"/>
    <w:basedOn w:val="Normln"/>
    <w:link w:val="Zkladntext2Char"/>
    <w:uiPriority w:val="99"/>
    <w:semiHidden/>
    <w:rsid w:val="001A4A6A"/>
  </w:style>
  <w:style w:type="character" w:customStyle="1" w:styleId="Zkladntext2Char">
    <w:name w:val="Základní text 2 Char"/>
    <w:basedOn w:val="Standardnpsmoodstavce"/>
    <w:link w:val="Zkladntext2"/>
    <w:uiPriority w:val="99"/>
    <w:semiHidden/>
    <w:rsid w:val="001A4A6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1A4A6A"/>
    <w:pPr>
      <w:ind w:firstLine="708"/>
    </w:pPr>
  </w:style>
  <w:style w:type="character" w:customStyle="1" w:styleId="ZkladntextodsazenChar">
    <w:name w:val="Základní text odsazený Char"/>
    <w:basedOn w:val="Standardnpsmoodstavce"/>
    <w:link w:val="Zkladntextodsazen"/>
    <w:rsid w:val="001A4A6A"/>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semiHidden/>
    <w:rsid w:val="001A4A6A"/>
    <w:pPr>
      <w:tabs>
        <w:tab w:val="left" w:pos="342"/>
      </w:tabs>
      <w:ind w:left="342"/>
    </w:pPr>
  </w:style>
  <w:style w:type="character" w:customStyle="1" w:styleId="Zkladntextodsazen3Char">
    <w:name w:val="Základní text odsazený 3 Char"/>
    <w:basedOn w:val="Standardnpsmoodstavce"/>
    <w:link w:val="Zkladntextodsazen3"/>
    <w:semiHidden/>
    <w:rsid w:val="001A4A6A"/>
    <w:rPr>
      <w:rFonts w:ascii="Times New Roman" w:eastAsia="Times New Roman" w:hAnsi="Times New Roman" w:cs="Times New Roman"/>
      <w:sz w:val="24"/>
      <w:szCs w:val="20"/>
      <w:lang w:eastAsia="cs-CZ"/>
    </w:rPr>
  </w:style>
  <w:style w:type="paragraph" w:styleId="Zkladntext">
    <w:name w:val="Body Text"/>
    <w:basedOn w:val="Normln"/>
    <w:link w:val="ZkladntextChar"/>
    <w:semiHidden/>
    <w:rsid w:val="001A4A6A"/>
  </w:style>
  <w:style w:type="character" w:customStyle="1" w:styleId="ZkladntextChar">
    <w:name w:val="Základní text Char"/>
    <w:basedOn w:val="Standardnpsmoodstavce"/>
    <w:link w:val="Zkladntext"/>
    <w:semiHidden/>
    <w:rsid w:val="001A4A6A"/>
    <w:rPr>
      <w:rFonts w:ascii="Times New Roman" w:eastAsia="Times New Roman" w:hAnsi="Times New Roman" w:cs="Times New Roman"/>
      <w:sz w:val="24"/>
      <w:szCs w:val="20"/>
      <w:lang w:eastAsia="cs-CZ"/>
    </w:rPr>
  </w:style>
  <w:style w:type="paragraph" w:styleId="Odstavecseseznamem">
    <w:name w:val="List Paragraph"/>
    <w:basedOn w:val="Normln"/>
    <w:link w:val="OdstavecseseznamemChar"/>
    <w:uiPriority w:val="34"/>
    <w:qFormat/>
    <w:rsid w:val="001A4A6A"/>
    <w:pPr>
      <w:spacing w:after="200" w:line="276" w:lineRule="auto"/>
      <w:ind w:left="720"/>
      <w:contextualSpacing/>
      <w:jc w:val="left"/>
    </w:pPr>
    <w:rPr>
      <w:rFonts w:ascii="Calibri" w:eastAsia="Calibri" w:hAnsi="Calibri"/>
      <w:sz w:val="22"/>
      <w:szCs w:val="22"/>
      <w:lang w:val="x-none" w:eastAsia="en-US"/>
    </w:rPr>
  </w:style>
  <w:style w:type="paragraph" w:customStyle="1" w:styleId="msonormalcxspmiddle">
    <w:name w:val="msonormalcxspmiddle"/>
    <w:basedOn w:val="Normln"/>
    <w:rsid w:val="001A4A6A"/>
    <w:pPr>
      <w:spacing w:before="100" w:beforeAutospacing="1" w:after="100" w:afterAutospacing="1"/>
      <w:jc w:val="left"/>
    </w:pPr>
    <w:rPr>
      <w:szCs w:val="24"/>
    </w:rPr>
  </w:style>
  <w:style w:type="paragraph" w:customStyle="1" w:styleId="TextpsmeneChar">
    <w:name w:val="Text písmene Char"/>
    <w:basedOn w:val="Normln"/>
    <w:rsid w:val="001A4A6A"/>
    <w:pPr>
      <w:tabs>
        <w:tab w:val="num" w:pos="425"/>
      </w:tabs>
      <w:ind w:left="425" w:hanging="425"/>
      <w:outlineLvl w:val="7"/>
    </w:pPr>
  </w:style>
  <w:style w:type="paragraph" w:customStyle="1" w:styleId="Textelnku">
    <w:name w:val="Text elánku"/>
    <w:basedOn w:val="Normln"/>
    <w:rsid w:val="001A4A6A"/>
    <w:pPr>
      <w:spacing w:before="240"/>
      <w:ind w:firstLine="425"/>
    </w:pPr>
  </w:style>
  <w:style w:type="paragraph" w:customStyle="1" w:styleId="Zkladntext31">
    <w:name w:val="Základní text 31"/>
    <w:basedOn w:val="Normln"/>
    <w:rsid w:val="001A4A6A"/>
    <w:pPr>
      <w:spacing w:after="120"/>
    </w:pPr>
    <w:rPr>
      <w:b/>
    </w:rPr>
  </w:style>
  <w:style w:type="paragraph" w:customStyle="1" w:styleId="go">
    <w:name w:val="go"/>
    <w:basedOn w:val="Normln"/>
    <w:rsid w:val="001A4A6A"/>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1A4A6A"/>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1A4A6A"/>
    <w:rPr>
      <w:rFonts w:ascii="Tahoma" w:eastAsia="Times New Roman" w:hAnsi="Tahoma" w:cs="Times New Roman"/>
      <w:sz w:val="16"/>
      <w:szCs w:val="16"/>
      <w:lang w:val="x-none" w:eastAsia="x-none"/>
    </w:rPr>
  </w:style>
  <w:style w:type="character" w:styleId="Odkaznakoment">
    <w:name w:val="annotation reference"/>
    <w:uiPriority w:val="99"/>
    <w:semiHidden/>
    <w:unhideWhenUsed/>
    <w:rsid w:val="001A4A6A"/>
    <w:rPr>
      <w:sz w:val="16"/>
      <w:szCs w:val="16"/>
    </w:rPr>
  </w:style>
  <w:style w:type="paragraph" w:styleId="Textkomente">
    <w:name w:val="annotation text"/>
    <w:basedOn w:val="Normln"/>
    <w:link w:val="TextkomenteChar"/>
    <w:uiPriority w:val="99"/>
    <w:semiHidden/>
    <w:unhideWhenUsed/>
    <w:rsid w:val="001A4A6A"/>
    <w:rPr>
      <w:sz w:val="20"/>
    </w:rPr>
  </w:style>
  <w:style w:type="character" w:customStyle="1" w:styleId="TextkomenteChar">
    <w:name w:val="Text komentáře Char"/>
    <w:basedOn w:val="Standardnpsmoodstavce"/>
    <w:link w:val="Textkomente"/>
    <w:uiPriority w:val="99"/>
    <w:semiHidden/>
    <w:rsid w:val="001A4A6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A4A6A"/>
    <w:rPr>
      <w:b/>
      <w:bCs/>
      <w:lang w:val="x-none" w:eastAsia="x-none"/>
    </w:rPr>
  </w:style>
  <w:style w:type="character" w:customStyle="1" w:styleId="PedmtkomenteChar">
    <w:name w:val="Předmět komentáře Char"/>
    <w:basedOn w:val="TextkomenteChar"/>
    <w:link w:val="Pedmtkomente"/>
    <w:uiPriority w:val="99"/>
    <w:semiHidden/>
    <w:rsid w:val="001A4A6A"/>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1A4A6A"/>
    <w:rPr>
      <w:rFonts w:ascii="Calibri" w:eastAsia="Calibri" w:hAnsi="Calibri" w:cs="Times New Roman"/>
      <w:lang w:val="x-none"/>
    </w:rPr>
  </w:style>
  <w:style w:type="paragraph" w:customStyle="1" w:styleId="l4">
    <w:name w:val="l4"/>
    <w:basedOn w:val="Normln"/>
    <w:rsid w:val="001A4A6A"/>
    <w:pPr>
      <w:spacing w:before="100" w:beforeAutospacing="1" w:after="100" w:afterAutospacing="1"/>
      <w:jc w:val="left"/>
    </w:pPr>
    <w:rPr>
      <w:szCs w:val="24"/>
    </w:rPr>
  </w:style>
  <w:style w:type="character" w:styleId="PromnnHTML">
    <w:name w:val="HTML Variable"/>
    <w:uiPriority w:val="99"/>
    <w:semiHidden/>
    <w:unhideWhenUsed/>
    <w:rsid w:val="001A4A6A"/>
    <w:rPr>
      <w:i/>
      <w:iCs/>
    </w:rPr>
  </w:style>
  <w:style w:type="paragraph" w:styleId="Bezmezer">
    <w:name w:val="No Spacing"/>
    <w:link w:val="BezmezerChar"/>
    <w:uiPriority w:val="1"/>
    <w:qFormat/>
    <w:rsid w:val="001A4A6A"/>
    <w:pPr>
      <w:spacing w:after="0" w:line="240" w:lineRule="auto"/>
    </w:pPr>
    <w:rPr>
      <w:rFonts w:ascii="Calibri" w:eastAsia="Calibri" w:hAnsi="Calibri" w:cs="Times New Roman"/>
    </w:rPr>
  </w:style>
  <w:style w:type="character" w:customStyle="1" w:styleId="TextodstavceChar">
    <w:name w:val="Text odstavce Char"/>
    <w:link w:val="Textodstavce"/>
    <w:rsid w:val="001A4A6A"/>
    <w:rPr>
      <w:rFonts w:ascii="Times New Roman" w:eastAsia="Times New Roman" w:hAnsi="Times New Roman" w:cs="Times New Roman"/>
      <w:sz w:val="24"/>
      <w:szCs w:val="20"/>
      <w:lang w:val="x-none" w:eastAsia="x-none"/>
    </w:rPr>
  </w:style>
  <w:style w:type="paragraph" w:styleId="Revize">
    <w:name w:val="Revision"/>
    <w:hidden/>
    <w:uiPriority w:val="99"/>
    <w:semiHidden/>
    <w:rsid w:val="001A4A6A"/>
    <w:pPr>
      <w:spacing w:after="0" w:line="240" w:lineRule="auto"/>
    </w:pPr>
    <w:rPr>
      <w:rFonts w:ascii="Times New Roman" w:eastAsia="Times New Roman" w:hAnsi="Times New Roman" w:cs="Times New Roman"/>
      <w:sz w:val="24"/>
      <w:szCs w:val="20"/>
      <w:lang w:eastAsia="cs-CZ"/>
    </w:rPr>
  </w:style>
  <w:style w:type="character" w:customStyle="1" w:styleId="PodtitulChar">
    <w:name w:val="Podtitul Char"/>
    <w:link w:val="1"/>
    <w:rsid w:val="001A4A6A"/>
    <w:rPr>
      <w:b/>
      <w:sz w:val="24"/>
      <w:u w:val="single"/>
    </w:rPr>
  </w:style>
  <w:style w:type="paragraph" w:customStyle="1" w:styleId="Textdopisu">
    <w:name w:val="Text dopisu"/>
    <w:basedOn w:val="Normln"/>
    <w:rsid w:val="001A4A6A"/>
    <w:pPr>
      <w:overflowPunct w:val="0"/>
      <w:autoSpaceDE w:val="0"/>
      <w:autoSpaceDN w:val="0"/>
      <w:adjustRightInd w:val="0"/>
      <w:ind w:firstLine="544"/>
    </w:pPr>
  </w:style>
  <w:style w:type="character" w:customStyle="1" w:styleId="BezmezerChar">
    <w:name w:val="Bez mezer Char"/>
    <w:link w:val="Bezmezer"/>
    <w:uiPriority w:val="1"/>
    <w:rsid w:val="001A4A6A"/>
    <w:rPr>
      <w:rFonts w:ascii="Calibri" w:eastAsia="Calibri" w:hAnsi="Calibri" w:cs="Times New Roman"/>
    </w:rPr>
  </w:style>
  <w:style w:type="character" w:styleId="Hypertextovodkaz">
    <w:name w:val="Hyperlink"/>
    <w:uiPriority w:val="99"/>
    <w:semiHidden/>
    <w:unhideWhenUsed/>
    <w:rsid w:val="001A4A6A"/>
    <w:rPr>
      <w:strike w:val="0"/>
      <w:dstrike w:val="0"/>
      <w:color w:val="305886"/>
      <w:u w:val="single"/>
      <w:effect w:val="none"/>
    </w:rPr>
  </w:style>
  <w:style w:type="table" w:styleId="Mkatabulky">
    <w:name w:val="Table Grid"/>
    <w:basedOn w:val="Normlntabulka"/>
    <w:rsid w:val="001A4A6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znam">
    <w:name w:val="Zaznam"/>
    <w:basedOn w:val="Zhlav"/>
    <w:uiPriority w:val="99"/>
    <w:rsid w:val="001A4A6A"/>
    <w:pPr>
      <w:tabs>
        <w:tab w:val="clear" w:pos="4536"/>
        <w:tab w:val="clear" w:pos="9072"/>
      </w:tabs>
      <w:spacing w:before="20" w:after="40"/>
      <w:jc w:val="left"/>
    </w:pPr>
    <w:rPr>
      <w:rFonts w:ascii="Calibri" w:eastAsia="Calibri" w:hAnsi="Calibri"/>
      <w:szCs w:val="24"/>
    </w:rPr>
  </w:style>
  <w:style w:type="paragraph" w:styleId="Podnadpis">
    <w:name w:val="Subtitle"/>
    <w:basedOn w:val="Normln"/>
    <w:next w:val="Normln"/>
    <w:link w:val="PodnadpisChar"/>
    <w:uiPriority w:val="11"/>
    <w:qFormat/>
    <w:rsid w:val="001A4A6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1A4A6A"/>
    <w:rPr>
      <w:rFonts w:eastAsiaTheme="minorEastAsia"/>
      <w:color w:val="5A5A5A" w:themeColor="text1" w:themeTint="A5"/>
      <w:spacing w:val="15"/>
      <w:lang w:eastAsia="cs-CZ"/>
    </w:rPr>
  </w:style>
  <w:style w:type="character" w:styleId="Zdraznn">
    <w:name w:val="Emphasis"/>
    <w:basedOn w:val="Standardnpsmoodstavce"/>
    <w:uiPriority w:val="20"/>
    <w:qFormat/>
    <w:rsid w:val="001A4A6A"/>
    <w:rPr>
      <w:i/>
      <w:iCs/>
    </w:rPr>
  </w:style>
  <w:style w:type="paragraph" w:customStyle="1" w:styleId="Zkladntext22">
    <w:name w:val="Základní text 22"/>
    <w:basedOn w:val="Normln"/>
    <w:rsid w:val="00F35485"/>
    <w:pPr>
      <w:spacing w:after="120"/>
      <w:ind w:firstLine="708"/>
    </w:pPr>
  </w:style>
  <w:style w:type="paragraph" w:customStyle="1" w:styleId="Zkladntext23">
    <w:name w:val="Základní text 23"/>
    <w:basedOn w:val="Normln"/>
    <w:rsid w:val="00175DE3"/>
    <w:pPr>
      <w:spacing w:after="120"/>
      <w:ind w:firstLine="708"/>
    </w:pPr>
  </w:style>
  <w:style w:type="paragraph" w:customStyle="1" w:styleId="1nadpis">
    <w:name w:val="1. nadpis"/>
    <w:basedOn w:val="Normln"/>
    <w:link w:val="1nadpisChar"/>
    <w:qFormat/>
    <w:rsid w:val="00832BE6"/>
    <w:pPr>
      <w:numPr>
        <w:numId w:val="16"/>
      </w:numPr>
      <w:spacing w:before="480" w:after="120" w:line="276" w:lineRule="auto"/>
      <w:ind w:left="357" w:hanging="357"/>
    </w:pPr>
    <w:rPr>
      <w:rFonts w:eastAsiaTheme="minorHAnsi"/>
      <w:b/>
      <w:sz w:val="28"/>
      <w:szCs w:val="28"/>
      <w:lang w:eastAsia="en-US"/>
    </w:rPr>
  </w:style>
  <w:style w:type="character" w:customStyle="1" w:styleId="1nadpisChar">
    <w:name w:val="1. nadpis Char"/>
    <w:link w:val="1nadpis"/>
    <w:rsid w:val="00832BE6"/>
    <w:rPr>
      <w:rFonts w:ascii="Times New Roman" w:hAnsi="Times New Roman" w:cs="Times New Roman"/>
      <w:b/>
      <w:sz w:val="28"/>
      <w:szCs w:val="28"/>
    </w:rPr>
  </w:style>
  <w:style w:type="character" w:customStyle="1" w:styleId="Nadpis1Char1">
    <w:name w:val="Nadpis 1 Char1"/>
    <w:basedOn w:val="Standardnpsmoodstavce"/>
    <w:uiPriority w:val="99"/>
    <w:locked/>
    <w:rsid w:val="00832BE6"/>
    <w:rPr>
      <w:rFonts w:eastAsia="Times New Roman" w:cs="Cambria"/>
      <w:b/>
      <w:bCs/>
      <w:color w:val="44546A" w:themeColor="text2"/>
      <w:sz w:val="28"/>
      <w:szCs w:val="28"/>
    </w:rPr>
  </w:style>
  <w:style w:type="paragraph" w:customStyle="1" w:styleId="2nadpis">
    <w:name w:val="2. nadpis"/>
    <w:basedOn w:val="Normlnweb"/>
    <w:link w:val="2nadpisChar"/>
    <w:qFormat/>
    <w:rsid w:val="00F16A4B"/>
    <w:pPr>
      <w:keepNext/>
      <w:spacing w:before="360" w:after="120" w:line="276" w:lineRule="auto"/>
      <w:ind w:left="567" w:hanging="567"/>
    </w:pPr>
    <w:rPr>
      <w:b/>
    </w:rPr>
  </w:style>
  <w:style w:type="character" w:customStyle="1" w:styleId="2nadpisChar">
    <w:name w:val="2. nadpis Char"/>
    <w:link w:val="2nadpis"/>
    <w:rsid w:val="00F16A4B"/>
    <w:rPr>
      <w:rFonts w:ascii="Times New Roman" w:eastAsia="Times New Roman" w:hAnsi="Times New Roman" w:cs="Times New Roman"/>
      <w:b/>
      <w:sz w:val="24"/>
      <w:szCs w:val="24"/>
      <w:lang w:eastAsia="cs-CZ"/>
    </w:rPr>
  </w:style>
  <w:style w:type="paragraph" w:styleId="Normlnweb">
    <w:name w:val="Normal (Web)"/>
    <w:basedOn w:val="Normln"/>
    <w:uiPriority w:val="99"/>
    <w:semiHidden/>
    <w:unhideWhenUsed/>
    <w:rsid w:val="00F16A4B"/>
    <w:rPr>
      <w:szCs w:val="24"/>
    </w:rPr>
  </w:style>
  <w:style w:type="paragraph" w:customStyle="1" w:styleId="Zkladntext24">
    <w:name w:val="Základní text 24"/>
    <w:basedOn w:val="Normln"/>
    <w:rsid w:val="00AA45BA"/>
    <w:pPr>
      <w:spacing w:after="120"/>
    </w:pPr>
  </w:style>
  <w:style w:type="character" w:customStyle="1" w:styleId="fontstyle01">
    <w:name w:val="fontstyle01"/>
    <w:basedOn w:val="Standardnpsmoodstavce"/>
    <w:rsid w:val="00787CEB"/>
    <w:rPr>
      <w:rFonts w:ascii="EUAlbertina-Bold" w:hAnsi="EUAlbertina-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07332">
      <w:bodyDiv w:val="1"/>
      <w:marLeft w:val="0"/>
      <w:marRight w:val="0"/>
      <w:marTop w:val="0"/>
      <w:marBottom w:val="0"/>
      <w:divBdr>
        <w:top w:val="none" w:sz="0" w:space="0" w:color="auto"/>
        <w:left w:val="none" w:sz="0" w:space="0" w:color="auto"/>
        <w:bottom w:val="none" w:sz="0" w:space="0" w:color="auto"/>
        <w:right w:val="none" w:sz="0" w:space="0" w:color="auto"/>
      </w:divBdr>
    </w:div>
    <w:div w:id="540754411">
      <w:bodyDiv w:val="1"/>
      <w:marLeft w:val="0"/>
      <w:marRight w:val="0"/>
      <w:marTop w:val="0"/>
      <w:marBottom w:val="0"/>
      <w:divBdr>
        <w:top w:val="none" w:sz="0" w:space="0" w:color="auto"/>
        <w:left w:val="none" w:sz="0" w:space="0" w:color="auto"/>
        <w:bottom w:val="none" w:sz="0" w:space="0" w:color="auto"/>
        <w:right w:val="none" w:sz="0" w:space="0" w:color="auto"/>
      </w:divBdr>
    </w:div>
    <w:div w:id="610477735">
      <w:bodyDiv w:val="1"/>
      <w:marLeft w:val="0"/>
      <w:marRight w:val="0"/>
      <w:marTop w:val="0"/>
      <w:marBottom w:val="0"/>
      <w:divBdr>
        <w:top w:val="none" w:sz="0" w:space="0" w:color="auto"/>
        <w:left w:val="none" w:sz="0" w:space="0" w:color="auto"/>
        <w:bottom w:val="none" w:sz="0" w:space="0" w:color="auto"/>
        <w:right w:val="none" w:sz="0" w:space="0" w:color="auto"/>
      </w:divBdr>
    </w:div>
    <w:div w:id="864513581">
      <w:bodyDiv w:val="1"/>
      <w:marLeft w:val="0"/>
      <w:marRight w:val="0"/>
      <w:marTop w:val="0"/>
      <w:marBottom w:val="0"/>
      <w:divBdr>
        <w:top w:val="none" w:sz="0" w:space="0" w:color="auto"/>
        <w:left w:val="none" w:sz="0" w:space="0" w:color="auto"/>
        <w:bottom w:val="none" w:sz="0" w:space="0" w:color="auto"/>
        <w:right w:val="none" w:sz="0" w:space="0" w:color="auto"/>
      </w:divBdr>
    </w:div>
    <w:div w:id="1221361052">
      <w:bodyDiv w:val="1"/>
      <w:marLeft w:val="0"/>
      <w:marRight w:val="0"/>
      <w:marTop w:val="0"/>
      <w:marBottom w:val="0"/>
      <w:divBdr>
        <w:top w:val="none" w:sz="0" w:space="0" w:color="auto"/>
        <w:left w:val="none" w:sz="0" w:space="0" w:color="auto"/>
        <w:bottom w:val="none" w:sz="0" w:space="0" w:color="auto"/>
        <w:right w:val="none" w:sz="0" w:space="0" w:color="auto"/>
      </w:divBdr>
    </w:div>
    <w:div w:id="203831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158'&amp;ucin-k-dni='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spi://module='ASPI'&amp;link='255/2012%20Sb.%2523'&amp;ucin-k-dni='23.%204.2019'" TargetMode="External"/><Relationship Id="rId4" Type="http://schemas.openxmlformats.org/officeDocument/2006/relationships/settings" Target="settings.xml"/><Relationship Id="rId9" Type="http://schemas.openxmlformats.org/officeDocument/2006/relationships/hyperlink" Target="aspi://module='ASPI'&amp;link='255/2012%20Sb.%2523'&amp;ucin-k-dni='23.%204.2019'"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1776-7AE9-4D7B-84D9-933AB4BB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25372</Words>
  <Characters>149697</Characters>
  <Application>Microsoft Office Word</Application>
  <DocSecurity>0</DocSecurity>
  <Lines>1247</Lines>
  <Paragraphs>349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Dolejší</dc:creator>
  <cp:keywords/>
  <dc:description/>
  <cp:lastModifiedBy>Zouhar Ladislav - MO 8694 - ŠIS AČR</cp:lastModifiedBy>
  <cp:revision>2</cp:revision>
  <cp:lastPrinted>2024-05-27T05:15:00Z</cp:lastPrinted>
  <dcterms:created xsi:type="dcterms:W3CDTF">2024-08-07T12:26:00Z</dcterms:created>
  <dcterms:modified xsi:type="dcterms:W3CDTF">2024-08-07T12:26:00Z</dcterms:modified>
</cp:coreProperties>
</file>